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关于福田区老旧电梯更新改造项目申请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物业专项维修资金有关事项的通知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各申请单位：</w:t>
      </w:r>
    </w:p>
    <w:p>
      <w:pPr>
        <w:widowControl/>
        <w:shd w:val="clear" w:color="auto" w:fill="FFFFFF"/>
        <w:spacing w:after="150" w:line="560" w:lineRule="atLeas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结合福田区老旧电梯更新改造工作组2018年2月9号发布的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福田区2018年度老旧电梯更新改造公告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》（以下简称公告）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，现将有关申请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物业专项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维修金事项通知如下：</w:t>
      </w:r>
    </w:p>
    <w:p>
      <w:pPr>
        <w:widowControl/>
        <w:shd w:val="clear" w:color="auto" w:fill="FFFFFF"/>
        <w:spacing w:after="150" w:line="560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一、首款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的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申请金额计算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方法</w:t>
      </w:r>
    </w:p>
    <w:p>
      <w:pPr>
        <w:widowControl/>
        <w:shd w:val="clear" w:color="auto" w:fill="FFFFFF"/>
        <w:spacing w:after="150" w:line="56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首款的申请金额为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第三方审核金额减去申请补助金额，具体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补助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金额由申请单位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按《公告》要求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自行计算。</w:t>
      </w:r>
    </w:p>
    <w:p>
      <w:pPr>
        <w:widowControl/>
        <w:shd w:val="clear" w:color="auto" w:fill="FFFFFF"/>
        <w:spacing w:after="150" w:line="560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二、首款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的申请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金额拨付标准</w:t>
      </w:r>
    </w:p>
    <w:p>
      <w:pPr>
        <w:widowControl/>
        <w:shd w:val="clear" w:color="auto" w:fill="FFFFFF"/>
        <w:spacing w:after="150" w:line="560" w:lineRule="atLeas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首款的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申请金额的50%予以拨付。</w:t>
      </w:r>
    </w:p>
    <w:p>
      <w:pPr>
        <w:widowControl/>
        <w:numPr>
          <w:ilvl w:val="0"/>
          <w:numId w:val="1"/>
        </w:numPr>
        <w:shd w:val="clear" w:color="auto" w:fill="FFFFFF"/>
        <w:spacing w:after="150" w:line="560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首款申请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的材料</w:t>
      </w:r>
    </w:p>
    <w:p>
      <w:pPr>
        <w:widowControl/>
        <w:numPr>
          <w:ilvl w:val="0"/>
          <w:numId w:val="0"/>
        </w:numPr>
        <w:shd w:val="clear" w:color="auto" w:fill="FFFFFF"/>
        <w:spacing w:after="150" w:line="560" w:lineRule="atLeas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除递交一般情况材料另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以下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材料</w:t>
      </w:r>
    </w:p>
    <w:p>
      <w:pPr>
        <w:widowControl/>
        <w:shd w:val="clear" w:color="auto" w:fill="FFFFFF"/>
        <w:spacing w:after="150" w:line="560" w:lineRule="atLeas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）深圳市特种设备安全检验研究院安全评估检测报告（原件）</w:t>
      </w:r>
    </w:p>
    <w:p>
      <w:pPr>
        <w:widowControl/>
        <w:shd w:val="clear" w:color="auto" w:fill="FFFFFF"/>
        <w:spacing w:after="150" w:line="560" w:lineRule="atLeas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2018年福田区老旧电梯更新改造申请表（原件）</w:t>
      </w:r>
    </w:p>
    <w:p>
      <w:pPr>
        <w:widowControl/>
        <w:shd w:val="clear" w:color="auto" w:fill="FFFFFF"/>
        <w:spacing w:after="150" w:line="560" w:lineRule="atLeas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老旧电梯补助金额计算说明（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原件，加盖物业公司公章）</w:t>
      </w:r>
    </w:p>
    <w:p>
      <w:pPr>
        <w:widowControl/>
        <w:shd w:val="clear" w:color="auto" w:fill="FFFFFF"/>
        <w:spacing w:after="150" w:line="560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四、尾款申请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的材料</w:t>
      </w:r>
    </w:p>
    <w:p>
      <w:pPr>
        <w:widowControl/>
        <w:shd w:val="clear" w:color="auto" w:fill="FFFFFF"/>
        <w:spacing w:after="150" w:line="560" w:lineRule="atLeas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除递交一般情况材料另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以下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材料</w:t>
      </w:r>
    </w:p>
    <w:p>
      <w:pPr>
        <w:widowControl/>
        <w:numPr>
          <w:ilvl w:val="0"/>
          <w:numId w:val="0"/>
        </w:numPr>
        <w:shd w:val="clear" w:color="auto" w:fill="FFFFFF"/>
        <w:spacing w:after="150" w:line="560" w:lineRule="atLeas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深圳市特种设备安全检验研究院安全评估安装报告（原件）</w:t>
      </w:r>
    </w:p>
    <w:p>
      <w:pPr>
        <w:widowControl/>
        <w:numPr>
          <w:ilvl w:val="0"/>
          <w:numId w:val="0"/>
        </w:numPr>
        <w:shd w:val="clear" w:color="auto" w:fill="FFFFFF"/>
        <w:spacing w:after="150" w:line="560" w:lineRule="atLeas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）老旧电梯改造工作组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银行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转账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收款凭证（复印件，加盖业委会及物业公司公章）</w:t>
      </w:r>
    </w:p>
    <w:p>
      <w:pPr>
        <w:widowControl/>
        <w:shd w:val="clear" w:color="auto" w:fill="FFFFFF"/>
        <w:spacing w:after="150" w:line="560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五、其他事项</w:t>
      </w:r>
    </w:p>
    <w:p>
      <w:pPr>
        <w:widowControl/>
        <w:shd w:val="clear" w:color="auto" w:fill="FFFFFF"/>
        <w:spacing w:after="150" w:line="560" w:lineRule="atLeas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各申请单位本着诚信原则申报，如出现欺骗、谎报等情况由此所产生的后果由申请单位自行承担。如遇维修资金首款拨付金额超出结算金额的情况，申请单位需将超出的金额移交区维修资金中心。对拒不移交的申请单位，视同侵占或者挪用物业专项维修资金，并按照《深圳经济特区物业管理条例》第一百一十五条相关规定予以处罚。</w:t>
      </w:r>
    </w:p>
    <w:p>
      <w:pPr>
        <w:widowControl/>
        <w:shd w:val="clear" w:color="auto" w:fill="FFFFFF"/>
        <w:spacing w:after="150" w:line="560" w:lineRule="atLeas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after="150" w:line="560" w:lineRule="atLeas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            深圳市福田区住房事务中心</w:t>
      </w:r>
    </w:p>
    <w:p>
      <w:pPr>
        <w:widowControl/>
        <w:shd w:val="clear" w:color="auto" w:fill="FFFFFF"/>
        <w:spacing w:after="150" w:line="560" w:lineRule="atLeas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             2018年5月1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widowControl/>
        <w:shd w:val="clear" w:color="auto" w:fill="FFFFFF"/>
        <w:spacing w:after="150" w:line="560" w:lineRule="atLeas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附：福田区2018年度老旧电梯更新改造公告</w:t>
      </w:r>
    </w:p>
    <w:p>
      <w:pPr>
        <w:widowControl/>
        <w:shd w:val="clear" w:color="auto" w:fill="FFFFFF"/>
        <w:spacing w:after="150" w:line="560" w:lineRule="atLeast"/>
        <w:jc w:val="center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福田区2018年度老旧电梯更新改造公告</w:t>
      </w:r>
    </w:p>
    <w:p>
      <w:pPr>
        <w:widowControl/>
        <w:shd w:val="clear" w:color="auto" w:fill="FFFFFF"/>
        <w:spacing w:after="150" w:line="560" w:lineRule="atLeast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各有关单位：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福田区政府拟于2018年在辖区范围内继续开展老旧电梯更新改造工作，现将有关事项公告如下：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一、实施依据：根据《中华人民共和国特种设备安全法》、《深圳经济特区特种设备安全条例》、《福田区老旧电梯更新改造工作管理办法》等规定组织实施。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二、原则与办法：福田区老旧电梯更新改造工作按照“公平公正、统筹兼顾、分期分批、用户主导、政府鼓励”的原则，采用“谁受益谁出资、政府适当补助”，即“物业自筹一部分、业主分摊一部分、政府补助一部分”的筹资办法开展工作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三、适用范围：在福田辖区公共使用的老旧电梯有下列情形之一的，经安全评估，可根据评估结论申请更新改造或重大修理：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（一）使用年限超过15年的；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（二）制造厂家已经退出市场或同型号设备已停止生产的；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（三）使用10年以上，且调速方式、控制方式落后，能耗高、噪音大，或驱动主机和其他主要配套件技术落后、磨损老化严重的。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bidi="ar"/>
        </w:rPr>
        <w:t>四、补助标准：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bidi="ar"/>
        </w:rPr>
        <w:t>（一）旧梯更新：给予更新费用50%的资金补助，每台最高不超过20万元；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bidi="ar"/>
        </w:rPr>
        <w:t>（二）旧梯改造：给予改造费用50%的资金补助，每台最高不超过10万元；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bidi="ar"/>
        </w:rPr>
        <w:t>（三）重大修理：给予重大修理费用50%的资金补助，每台最高不超过5万元。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五、工作流程：安全评估—业主表决同意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softHyphen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softHyphen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—提交申请—资格审查—指标分配—制定方案—造价审核(申请物业专项维修资金的单位须向区住建局维修资金中心申请，其余单位不用)—方案评审—组织施工—项目验收—发放补助。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六、申请数量规定：同一申请主体在同一地址（如某个小区）内，符合更新改造条件的电梯数量为1台的，可申报1台；符合条件的电梯数量为2至20台的，最多按该数量的35%（四舍五入取整数）申报；符合条件的电梯数量在20台以上的，最多可申报7台。工作组将根据申请数量和区政府年度工作与经费安排分配指标，不能保证所有符合条件的申请都能获得指标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 七、申请材料：1、2018年福田区老旧电梯更新改造申请表；2、申请单位营业执照；3、法定代表人身份证明；（2、3两项查看原件，收加盖公章复印件）；4、业主大会表决材料（包括项目和资金筹集和使用等表决公示材料，须由业委会和所属街道办或社区工作站盖章确认）；5、资金承诺书；6、电梯安全评估报告；7、其它有关材料。（相关材料下载地址：市特检院网站http://www.sise.org.cn-客服中心-表格下载-委托业务类表格）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八、受理申报时间：2018年5月10日至18日(工作日)。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九、受理申报地址：福田区新沙路7号深圳市市场和质量监管委福田局。</w:t>
      </w:r>
    </w:p>
    <w:p>
      <w:pPr>
        <w:widowControl/>
        <w:shd w:val="clear" w:color="auto" w:fill="FFFFFF"/>
        <w:spacing w:after="150" w:line="560" w:lineRule="atLeast"/>
        <w:ind w:firstLine="64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十、联系人：彭小姐，联系电话：83623342。</w:t>
      </w:r>
    </w:p>
    <w:p>
      <w:pPr>
        <w:widowControl/>
        <w:shd w:val="clear" w:color="auto" w:fill="FFFFFF"/>
        <w:spacing w:after="150" w:line="560" w:lineRule="atLeast"/>
        <w:ind w:firstLine="368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after="150" w:line="560" w:lineRule="atLeast"/>
        <w:ind w:firstLine="3680"/>
        <w:rPr>
          <w:rFonts w:ascii="Helvetica" w:hAnsi="Helvetica" w:eastAsia="Helvetica" w:cs="Helvetica"/>
          <w:color w:val="333333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after="150" w:line="560" w:lineRule="atLeast"/>
        <w:ind w:firstLine="368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福田区老旧电梯更新改造工作组</w:t>
      </w:r>
    </w:p>
    <w:p>
      <w:pPr>
        <w:widowControl/>
        <w:shd w:val="clear" w:color="auto" w:fill="FFFFFF"/>
        <w:spacing w:after="150" w:line="560" w:lineRule="atLeast"/>
        <w:ind w:firstLine="4800" w:firstLineChars="15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2018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年2月9日</w:t>
      </w:r>
    </w:p>
    <w:p/>
    <w:p>
      <w:pPr>
        <w:widowControl/>
        <w:shd w:val="clear" w:color="auto" w:fill="FFFFFF"/>
        <w:spacing w:after="150" w:line="560" w:lineRule="atLeas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D5D3"/>
    <w:multiLevelType w:val="singleLevel"/>
    <w:tmpl w:val="5AFCD5D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FB"/>
    <w:rsid w:val="00116271"/>
    <w:rsid w:val="00311851"/>
    <w:rsid w:val="004E4E79"/>
    <w:rsid w:val="00D33C09"/>
    <w:rsid w:val="00D720FB"/>
    <w:rsid w:val="00E85DE1"/>
    <w:rsid w:val="00F2075C"/>
    <w:rsid w:val="1750266F"/>
    <w:rsid w:val="17572ED7"/>
    <w:rsid w:val="1C87334F"/>
    <w:rsid w:val="28736D30"/>
    <w:rsid w:val="2C050649"/>
    <w:rsid w:val="31CC1AB2"/>
    <w:rsid w:val="38137CCE"/>
    <w:rsid w:val="3A50272B"/>
    <w:rsid w:val="3DDB3B76"/>
    <w:rsid w:val="42C219FA"/>
    <w:rsid w:val="48F52E71"/>
    <w:rsid w:val="498A6038"/>
    <w:rsid w:val="4DD7359A"/>
    <w:rsid w:val="4FAF1549"/>
    <w:rsid w:val="509C6491"/>
    <w:rsid w:val="5A5C4D91"/>
    <w:rsid w:val="5F8751DE"/>
    <w:rsid w:val="7852305B"/>
    <w:rsid w:val="7A3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258</Words>
  <Characters>1472</Characters>
  <Lines>12</Lines>
  <Paragraphs>3</Paragraphs>
  <ScaleCrop>false</ScaleCrop>
  <LinksUpToDate>false</LinksUpToDate>
  <CharactersWithSpaces>1727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2018-04-13T02:21:00Z</dcterms:created>
  <dc:creator>cjq</dc:creator>
  <cp:lastModifiedBy>cjq</cp:lastModifiedBy>
  <dcterms:modified xsi:type="dcterms:W3CDTF">2018-05-17T09:35:03Z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