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0E" w:rsidRPr="003C26AD" w:rsidRDefault="00982B0E" w:rsidP="00982B0E">
      <w:pPr>
        <w:spacing w:line="360" w:lineRule="auto"/>
        <w:rPr>
          <w:rFonts w:ascii="仿宋" w:eastAsia="仿宋" w:hAnsi="仿宋" w:cs="Arial" w:hint="eastAsia"/>
          <w:kern w:val="0"/>
          <w:sz w:val="30"/>
          <w:szCs w:val="30"/>
        </w:rPr>
      </w:pPr>
      <w:r w:rsidRPr="003C26AD">
        <w:rPr>
          <w:rFonts w:ascii="仿宋" w:eastAsia="仿宋" w:hAnsi="仿宋" w:cs="Arial" w:hint="eastAsia"/>
          <w:kern w:val="0"/>
          <w:sz w:val="30"/>
          <w:szCs w:val="30"/>
        </w:rPr>
        <w:t>附件：</w:t>
      </w:r>
    </w:p>
    <w:p w:rsidR="00982B0E" w:rsidRDefault="00982B0E" w:rsidP="00982B0E">
      <w:pPr>
        <w:spacing w:line="360" w:lineRule="auto"/>
        <w:ind w:firstLineChars="300" w:firstLine="904"/>
        <w:rPr>
          <w:rFonts w:ascii="宋体" w:hAnsi="宋体" w:cs="Arial" w:hint="eastAsia"/>
          <w:b/>
          <w:kern w:val="0"/>
          <w:sz w:val="30"/>
          <w:szCs w:val="30"/>
        </w:rPr>
      </w:pPr>
      <w:r w:rsidRPr="000113AE">
        <w:rPr>
          <w:rFonts w:ascii="宋体" w:hAnsi="宋体" w:cs="Arial" w:hint="eastAsia"/>
          <w:b/>
          <w:kern w:val="0"/>
          <w:sz w:val="30"/>
          <w:szCs w:val="30"/>
        </w:rPr>
        <w:t>福田区全民健身实施计划（2016-2020年）实施标准</w:t>
      </w:r>
    </w:p>
    <w:tbl>
      <w:tblPr>
        <w:tblW w:w="9169" w:type="dxa"/>
        <w:jc w:val="center"/>
        <w:tblInd w:w="-176" w:type="dxa"/>
        <w:tblLook w:val="04A0" w:firstRow="1" w:lastRow="0" w:firstColumn="1" w:lastColumn="0" w:noHBand="0" w:noVBand="1"/>
      </w:tblPr>
      <w:tblGrid>
        <w:gridCol w:w="3055"/>
        <w:gridCol w:w="1560"/>
        <w:gridCol w:w="4554"/>
      </w:tblGrid>
      <w:tr w:rsidR="00982B0E" w:rsidRPr="00703C93" w:rsidTr="009832FF">
        <w:trPr>
          <w:trHeight w:val="589"/>
          <w:jc w:val="center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</w:rPr>
              <w:t>指标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</w:rPr>
              <w:t>福田区目标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982B0E" w:rsidRPr="00703C93" w:rsidTr="009832FF">
        <w:trPr>
          <w:trHeight w:val="840"/>
          <w:jc w:val="center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体育人口比例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＞</w:t>
            </w:r>
            <w:r w:rsidRPr="00703C93">
              <w:rPr>
                <w:rFonts w:cs="宋体"/>
                <w:color w:val="000000"/>
                <w:kern w:val="0"/>
                <w:sz w:val="22"/>
                <w:szCs w:val="22"/>
              </w:rPr>
              <w:t>46%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体育人口标准：每周参加锻炼不少于</w:t>
            </w:r>
            <w:r w:rsidRPr="00703C93">
              <w:rPr>
                <w:rFonts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次，</w:t>
            </w: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每次不少于半小时，锻炼强度为中等以上。占常住人口比例</w:t>
            </w:r>
          </w:p>
        </w:tc>
      </w:tr>
      <w:tr w:rsidR="00982B0E" w:rsidRPr="00703C93" w:rsidTr="009832FF">
        <w:trPr>
          <w:trHeight w:val="540"/>
          <w:jc w:val="center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每周参加一次及以上锻炼人数比例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＞</w:t>
            </w:r>
            <w:r w:rsidRPr="00703C93">
              <w:rPr>
                <w:rFonts w:cs="宋体"/>
                <w:color w:val="000000"/>
                <w:kern w:val="0"/>
                <w:sz w:val="22"/>
                <w:szCs w:val="22"/>
              </w:rPr>
              <w:t>60%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占常住人口比例</w:t>
            </w:r>
          </w:p>
        </w:tc>
      </w:tr>
      <w:tr w:rsidR="00982B0E" w:rsidRPr="00703C93" w:rsidTr="009832FF">
        <w:trPr>
          <w:trHeight w:val="300"/>
          <w:jc w:val="center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学生在校期间每天锻炼时间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≥</w:t>
            </w:r>
            <w:r w:rsidRPr="00703C93">
              <w:rPr>
                <w:rFonts w:cs="宋体"/>
                <w:color w:val="000000"/>
                <w:kern w:val="0"/>
                <w:sz w:val="22"/>
                <w:szCs w:val="22"/>
              </w:rPr>
              <w:t>1</w:t>
            </w: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小时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82B0E" w:rsidRPr="00703C93" w:rsidTr="009832FF">
        <w:trPr>
          <w:trHeight w:val="300"/>
          <w:jc w:val="center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国民体质测定合格人数比例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＞</w:t>
            </w:r>
            <w:r>
              <w:rPr>
                <w:rFonts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cs="宋体" w:hint="eastAsia"/>
                <w:color w:val="000000"/>
                <w:kern w:val="0"/>
                <w:sz w:val="22"/>
                <w:szCs w:val="22"/>
              </w:rPr>
              <w:t>3</w:t>
            </w:r>
            <w:r w:rsidRPr="00703C93">
              <w:rPr>
                <w:rFonts w:cs="宋体"/>
                <w:color w:val="000000"/>
                <w:kern w:val="0"/>
                <w:sz w:val="22"/>
                <w:szCs w:val="22"/>
              </w:rPr>
              <w:t>%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占常住人口比例</w:t>
            </w:r>
          </w:p>
        </w:tc>
      </w:tr>
      <w:tr w:rsidR="00982B0E" w:rsidRPr="00703C93" w:rsidTr="009832FF">
        <w:trPr>
          <w:trHeight w:val="540"/>
          <w:jc w:val="center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在校学生达到国家标准合格以上人数比例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＞</w:t>
            </w:r>
            <w:r w:rsidRPr="00703C93">
              <w:rPr>
                <w:rFonts w:cs="宋体"/>
                <w:color w:val="000000"/>
                <w:kern w:val="0"/>
                <w:sz w:val="22"/>
                <w:szCs w:val="22"/>
              </w:rPr>
              <w:t>95%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82B0E" w:rsidRPr="00703C93" w:rsidTr="009832FF">
        <w:trPr>
          <w:trHeight w:val="540"/>
          <w:jc w:val="center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在校学生达到国家标准优良以上人数比例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＞</w:t>
            </w:r>
            <w:r w:rsidRPr="00703C93">
              <w:rPr>
                <w:rFonts w:cs="宋体"/>
                <w:color w:val="000000"/>
                <w:kern w:val="0"/>
                <w:sz w:val="22"/>
                <w:szCs w:val="22"/>
              </w:rPr>
              <w:t>35%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82B0E" w:rsidRPr="00703C93" w:rsidTr="009832FF">
        <w:trPr>
          <w:trHeight w:val="300"/>
          <w:jc w:val="center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公共体育场地设施开放率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＞</w:t>
            </w:r>
            <w:r w:rsidRPr="00703C93">
              <w:rPr>
                <w:rFonts w:cs="宋体"/>
                <w:color w:val="000000"/>
                <w:kern w:val="0"/>
                <w:sz w:val="22"/>
                <w:szCs w:val="22"/>
              </w:rPr>
              <w:t>95%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82B0E" w:rsidRPr="00703C93" w:rsidTr="009832FF">
        <w:trPr>
          <w:trHeight w:val="300"/>
          <w:jc w:val="center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学校体育场馆向公众开放率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≥</w:t>
            </w:r>
            <w:r w:rsidRPr="00703C93">
              <w:rPr>
                <w:rFonts w:cs="宋体"/>
                <w:color w:val="000000"/>
                <w:kern w:val="0"/>
                <w:sz w:val="22"/>
                <w:szCs w:val="22"/>
              </w:rPr>
              <w:t>80%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公办学校</w:t>
            </w:r>
          </w:p>
        </w:tc>
      </w:tr>
      <w:tr w:rsidR="00982B0E" w:rsidRPr="00703C93" w:rsidTr="009832FF">
        <w:trPr>
          <w:trHeight w:val="300"/>
          <w:jc w:val="center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人均体育用地面积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＞</w:t>
            </w:r>
            <w:r w:rsidRPr="00703C93">
              <w:rPr>
                <w:rFonts w:cs="宋体"/>
                <w:color w:val="000000"/>
                <w:kern w:val="0"/>
                <w:sz w:val="22"/>
                <w:szCs w:val="22"/>
              </w:rPr>
              <w:t>3</w:t>
            </w: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平方米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82B0E" w:rsidRPr="00703C93" w:rsidTr="009832FF">
        <w:trPr>
          <w:trHeight w:val="1199"/>
          <w:jc w:val="center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健身圈建设标准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百米健身圈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百米健身圈：以福田辖区内任何一个居民区为中心，周围</w:t>
            </w:r>
            <w:r w:rsidRPr="00703C93">
              <w:rPr>
                <w:rFonts w:cs="宋体"/>
                <w:color w:val="000000"/>
                <w:kern w:val="0"/>
                <w:sz w:val="22"/>
                <w:szCs w:val="22"/>
              </w:rPr>
              <w:t>100</w:t>
            </w: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米内必有公共健身设施。福田辖区内公共健身设施实现残疾人无障碍化。</w:t>
            </w:r>
          </w:p>
        </w:tc>
      </w:tr>
      <w:tr w:rsidR="00982B0E" w:rsidRPr="00703C93" w:rsidTr="009832FF">
        <w:trPr>
          <w:trHeight w:val="352"/>
          <w:jc w:val="center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街道社会体育指导员服务站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82B0E" w:rsidRPr="00703C93" w:rsidTr="009832FF">
        <w:trPr>
          <w:trHeight w:val="300"/>
          <w:jc w:val="center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社区社会体育指导员服务点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cs="宋体"/>
                <w:color w:val="000000"/>
                <w:kern w:val="0"/>
                <w:sz w:val="22"/>
                <w:szCs w:val="22"/>
              </w:rPr>
              <w:t>100%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82B0E" w:rsidRPr="00703C93" w:rsidTr="009832FF">
        <w:trPr>
          <w:trHeight w:val="540"/>
          <w:jc w:val="center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每万人拥有社会体育指导员人数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＞</w:t>
            </w:r>
            <w:r w:rsidRPr="00703C93">
              <w:rPr>
                <w:rFonts w:cs="宋体"/>
                <w:color w:val="000000"/>
                <w:kern w:val="0"/>
                <w:sz w:val="22"/>
                <w:szCs w:val="22"/>
              </w:rPr>
              <w:t>30</w:t>
            </w: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82B0E" w:rsidRPr="00703C93" w:rsidTr="009832FF">
        <w:trPr>
          <w:trHeight w:val="540"/>
          <w:jc w:val="center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体育彩票公益金用于全民健身比例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≥</w:t>
            </w:r>
            <w:r w:rsidRPr="00703C93">
              <w:rPr>
                <w:rFonts w:cs="宋体"/>
                <w:color w:val="000000"/>
                <w:kern w:val="0"/>
                <w:sz w:val="22"/>
                <w:szCs w:val="22"/>
              </w:rPr>
              <w:t>70%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82B0E" w:rsidRPr="00703C93" w:rsidTr="009832FF">
        <w:trPr>
          <w:trHeight w:val="300"/>
          <w:jc w:val="center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体育社会组织数量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＞</w:t>
            </w:r>
            <w:r w:rsidRPr="00703C93">
              <w:rPr>
                <w:rFonts w:cs="宋体"/>
                <w:color w:val="000000"/>
                <w:kern w:val="0"/>
                <w:sz w:val="22"/>
                <w:szCs w:val="22"/>
              </w:rPr>
              <w:t>0.5</w:t>
            </w: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r w:rsidRPr="00703C93">
              <w:rPr>
                <w:rFonts w:cs="宋体"/>
                <w:color w:val="000000"/>
                <w:kern w:val="0"/>
                <w:sz w:val="22"/>
                <w:szCs w:val="22"/>
              </w:rPr>
              <w:t>/</w:t>
            </w: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万人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cs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82B0E" w:rsidRPr="00703C93" w:rsidTr="009832FF">
        <w:trPr>
          <w:trHeight w:val="1080"/>
          <w:jc w:val="center"/>
        </w:trPr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新建居住区和社区</w:t>
            </w:r>
          </w:p>
        </w:tc>
        <w:tc>
          <w:tcPr>
            <w:tcW w:w="6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B0E" w:rsidRPr="00703C93" w:rsidRDefault="00982B0E" w:rsidP="009832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室内人均建筑面积不低于</w:t>
            </w:r>
            <w:r w:rsidRPr="00703C93">
              <w:rPr>
                <w:rFonts w:cs="宋体"/>
                <w:color w:val="000000"/>
                <w:kern w:val="0"/>
                <w:sz w:val="22"/>
                <w:szCs w:val="22"/>
              </w:rPr>
              <w:t>0.1</w:t>
            </w: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平方米或室外人均用地不低于</w:t>
            </w:r>
            <w:r w:rsidRPr="00703C93">
              <w:rPr>
                <w:rFonts w:cs="宋体"/>
                <w:color w:val="000000"/>
                <w:kern w:val="0"/>
                <w:sz w:val="22"/>
                <w:szCs w:val="22"/>
              </w:rPr>
              <w:t>0.3</w:t>
            </w:r>
            <w:r w:rsidRPr="00703C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平方米</w:t>
            </w:r>
          </w:p>
        </w:tc>
      </w:tr>
    </w:tbl>
    <w:p w:rsidR="00667053" w:rsidRPr="00982B0E" w:rsidRDefault="00667053">
      <w:bookmarkStart w:id="0" w:name="_GoBack"/>
      <w:bookmarkEnd w:id="0"/>
    </w:p>
    <w:sectPr w:rsidR="00667053" w:rsidRPr="00982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9C" w:rsidRDefault="0051549C" w:rsidP="00982B0E">
      <w:r>
        <w:separator/>
      </w:r>
    </w:p>
  </w:endnote>
  <w:endnote w:type="continuationSeparator" w:id="0">
    <w:p w:rsidR="0051549C" w:rsidRDefault="0051549C" w:rsidP="0098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9C" w:rsidRDefault="0051549C" w:rsidP="00982B0E">
      <w:r>
        <w:separator/>
      </w:r>
    </w:p>
  </w:footnote>
  <w:footnote w:type="continuationSeparator" w:id="0">
    <w:p w:rsidR="0051549C" w:rsidRDefault="0051549C" w:rsidP="00982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DA"/>
    <w:rsid w:val="00106A36"/>
    <w:rsid w:val="002E3DDA"/>
    <w:rsid w:val="0048319C"/>
    <w:rsid w:val="0051549C"/>
    <w:rsid w:val="00667053"/>
    <w:rsid w:val="007B5948"/>
    <w:rsid w:val="007D6702"/>
    <w:rsid w:val="008422BF"/>
    <w:rsid w:val="00982B0E"/>
    <w:rsid w:val="009F6C70"/>
    <w:rsid w:val="00ED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2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2B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2B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2B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0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2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2B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2B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2B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XCB1614</dc:creator>
  <cp:keywords/>
  <dc:description/>
  <cp:lastModifiedBy>XCB1614</cp:lastModifiedBy>
  <cp:revision>2</cp:revision>
  <dcterms:created xsi:type="dcterms:W3CDTF">2017-10-31T06:57:00Z</dcterms:created>
  <dcterms:modified xsi:type="dcterms:W3CDTF">2017-10-31T06:57:00Z</dcterms:modified>
</cp:coreProperties>
</file>