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center"/>
        <w:textAlignment w:val="auto"/>
        <w:outlineLvl w:val="9"/>
        <w:rPr>
          <w:rFonts w:hint="eastAsia"/>
        </w:rPr>
      </w:pPr>
      <w:r>
        <w:rPr>
          <w:rFonts w:hint="eastAsia" w:ascii="方正小标宋_GBK" w:hAnsi="方正小标宋_GBK" w:eastAsia="方正小标宋_GBK" w:cs="方正小标宋_GBK"/>
          <w:sz w:val="44"/>
          <w:szCs w:val="44"/>
        </w:rPr>
        <w:t>“福企”十一条政策解读</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近段时间，“福企”十一条成为让深圳企业关注的热搜词，《福田区防控疫情同舟共济“福企十一条”》近10亿元专项资金让辖区企业吃下定心丸。</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同在意，共战“疫”。针对企业实际申请中遇到的系列问题，福田区企业发展服务中心推出“福企”十一条106问，在意企业需求、在意企业反馈，与企业同舟共济、共克时艰。</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一、支持对象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问：“福企”十一条的支持对象？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答：申报企业（机构）须具备以下两个条件：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1．注册登记、税务关系在福田区，统计关系原则上在福田区；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问：我是做餐饮行业的，受疫情影响较大，可否申请“福企”十一条政策？</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答：申报企业（机构）须具备以下两个条件：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1．注册登记、税务关系在福田区，统计关系原则上在福田区；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问：民营中小企业是怎么划分的，我们公司是否符合条件？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答：民营中小微企业符合国家统计局关于印发《统计上大中小微型企业划分办法（2017）》的通知（国统字〔2017〕213号）的统计上大中小微型企业划分标准。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问：注册在南山，办公在福田，可以申请“福企”十一条吗？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答：不可以，需注册登记、税务关系在福田区，统计关系原则上在福田区的企业。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问：“福企”十一条是只能针对民营中小企业吗，大型企业能否申请？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只要是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问：央企企业是否可以申请“福企”十一条?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要符合划分标准即可，即是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问：微型企业可以申请“福企”十一条吗？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答：只要符合划分标准即可，即（一）申报企业（机构）须具备以下两个条件：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1．注册登记、税务关系在福田区，统计关系原则上在福田区；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（二）民营中小微企业符合国家统计局关于印发《统计上大中小微型企业划分办法（2017）》的通知（国统字〔2017〕213号）的统计上大中小微型企业划分标准。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问：外资企业可以申请“福企”十一条吗？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答：只要符合划分标准即可，即（一）申报企业（机构）须具备以下两个条件：</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1．注册登记、税务关系在福田区，统计关系原则上在福田区；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2．受疫情影响较大的行业，主要包括制造业、商业（批发业、零售业、住宿业、餐饮业）、商务及居民服务业、建筑业、文体旅游业、交通运输业、会展业和科研技术服务业等民营中小企业以及相关服务机构。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（二）民营中小微企业符合国家统计局关于印发《统计上大中小微型企业划分办法（2017）》的通知（国统字〔2017〕213号）的统计上大中小微型企业划分标准。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二、办理流程</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问：如何申报？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登陆福田区企业综合服务信息平台（https://qfzx.szft.gov.cn/）,填报申请表打印盖章后，根据申请指南准备有关的材料到行政服务大厅窗口办理（除区政府物业租户租金减免支持、区属国有企业物业租户租金减免支持、区股份合作公司租户租金减免支持）。具体请查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问：如何登陆申报网址？</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答：登陆福田区企业综合服务信息平台（https://qfzx.szft.gov.cn/），目前只能通过输入网址登陆。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问：需要提供什么材料？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答：不同的项目所需要的材料不一样，具体查看申请指南。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问：申请指南哪里可以下载或哪里可以查看申请指南？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答：关注“深圳市福田区企业发展服务中心”微信公众号，或登陆福田区企业综合服务信息平台（https://qfzx.szft.gov.cn/），里面有具体的申请指南。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答：可以拨打82925718,82925728，具体项目电话可查看申请指南。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三、租金减免支持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问：租金减免支持的对象是什么？什么类型的企业可以申请租金减免？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答：目前“福企”十一条对租金的减免有三种情况：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（一）区政府、区属国有企业物业对符合条件租户2020年1月份减租金50%、2月份租金全免，3月份减租金50%。</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（二）鼓励福田区15家股份合作公司对租户减免租金，对为符合条件的企业减免租金的，在2020年股份合作公司支持政策中依照减租规模予以专项支持。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（三）鼓励支持商业街区、园区、综合体业主减免租金，对为符合条件的企业减免租金的，在2020年产业资金政策中依照减租规模予以专项支持。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详细请查看申请指南。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问：我公司是租赁了新洲深圳文化创意园物业，是否可以申请租金减免支持？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新洲深圳文化创意园物业部分属于区政府物业，部分属于社会物业，如是区政府物业，可以申请2020年1月份减租金50%、2月份租金全免，3月份减租金50%的支持，本项目自本政策发布之日起即可向区物业中心提交申请，区物业中心：83871232。</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时，属于以下范围的企业则不予支持：行政事业单位、国有或国有控股企业；未履行此前签订租赁监管协议或未兑现承诺将总部迁入我区及已将总部迁出我区的企业；最近一次纳税考核未达到考核标准的企业；用于经营的停车场；用于转租但不给予实际租用经营者相应租金减免的；此前拖欠租金已启动法律诉讼程序的租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如是社会物业部分，区政府鼓励物业运营公司响应号召，承诺给予租户减免租金，政府将给予运营公司资金支持。企业可向运营公司申请租金减免。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问：区属国有物业有哪些？如何申请的？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区属国有物业有4个运营公司负责管理，包括深圳市福田投资控股有限公司、深圳市福田体育发展有限公司、深圳新媒体广告产业园发展有限公司、深圳国际消费电子展示交易中心有限公司，属于以上四个公司管理的区属国有物业的企业可以申请租金减免支持。企业自本政策发布之日起即可向区属国有企业提交申请。区财政局：82917514 。</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问：福田区15家股份合作公司有哪些？如何申请租金支持？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福田区15家股份合作公司是：深圳市上步实业股份有限公司、深圳市福田环庆实业股份有限公司、深圳市岗厦实业股份有限公司、深圳市皇岗实业有限公司、深圳市水围实业股份有限公司、深圳市渔农实业股份有限公司、深圳市石厦实业股份有限公司、深圳市新洲实业股份有限公司、深圳市沙尾实业股份有限公司、深圳市沙咀实业股份有限公司、深圳市上沙实业股份有限公司、深圳市下沙实业股份有限公司、深圳市上梅林实业股份有限公司、深圳市下梅林实业股份有限公司、深圳市田面实业股份有限公司。如15家股份公司对为符合条件的企业减免租金的，区政府给予股份公司资金支持，企业不再需要向区政府申请租金减免支持。申请材料等以区集体经济发展服务署正式通知为准。区集体署：83073603。</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问：我是做制造业的，属于工业企业，在八卦岭产业园区，是否可以申请租金减免支持？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如果租赁区政府产业园区物业，如福田区高新技术创业中心八卦岭基地（荣生大厦），可以申请2020年1月份减租金50%、2月份租金全免，3月份减租金50%的支持，本项目自本政策发布之日起即可向区物业中心提交申请，区物业中心：83871232。如是社会物业，区政府鼓励社会物业运营公司响应号召，承诺给予租户减免租金，政府将给予运营公司资金支持。企业可向运营公司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问：我们公司在星河Cocopark作店铺，是否可以申请租金减免支持？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区政府鼓励支持商业街区、园区、综合体业主减免租金，承诺给予租户减免租金，政府将在2020年产业资金政策中依照减租规模予以专项支持，最高200万元。商业综合体指经营面积达到5000平方米及以上的购物中心。区工信局：82918333-2612。</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问：我们公司租赁科技园区物业，可否申请租金减免支持？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自广东省启动重大突发公共卫生事件一级响应之日起至2020年3月31日，重点支持为受疫情影响较大的辖区民营中小企业提供租金减免的福田区各产业园区的业主单位或实施减租行为的经营管理主体，符合条件的专业楼宇可参照执行。产业园区包括文化产业园区、科技产业园区、专业服务园区或楼宇等。区发改局：82917655。</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问：国有企业租金减免是业主申请还是租户申请？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答：区属国有企业物业对符合条件租户2020年1月份减租金50%、2月份租金全免，3月份减租金50%，那么区属国有企业物业租户可以申请租金减免。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问：区政府物业怎么申请？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答：向区物业中心申请。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问：社会物业的租户怎样申请租金减免？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答：社会物业的租户不能申请政府的租金减免支持，我们只能鼓励社会物业对其租户减免租金。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问：受招商银行大厦委托收租，怎么申请租金补贴？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答：目前对招商银行等商业物业不在支持范围。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问：赛格广场的租户，怎样申请租金减免？</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答：如果赛格物业的业主给租户进行租金减免，只能由赛格物业业主单位申请。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问：租金减免支持的二手房东放租可以支持吗？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答：属于社会物业，只是鼓励减租。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问：保税区的园区申请租金补贴，是向企服中心申请吗？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答：如果是政府认定的园区对园区的企业进行租金减免，可以向企服中心申请。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问：泰然工业区可以申请租金减免吗？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答：如果泰然工业区业主给予其租户租金减免，则泰然工业区业主可以申请支持。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问：租金减免支持的咨询电话？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区政府物业可拨打区物业中心83871232；区国有企业物业可拨打区财政局82917514；区属股份公司物业可拨打区集体署83073603；商业街区、综合体业主单位免租可拨打工信局82918333-2612；产业园区业主单位免租可拨打区发改局82917655。</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四、生产经营支持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问：什么样的生产经营给予支持？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答：生产经营支持主要有两方面：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支持企业积极防控疫情、发展生产，对有效应对疫情实现平稳发展做出贡献的企业，在2020年产业资金政策中予以专项支持。主要针对商务和居民服务业企业、中小型国家高新技术企业、商业企业（不含住宿业）、文体旅游业企业、工业企业营业收入（销售额）的增长情况给予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（二）对企业疫情防控期间签订的购销合同、加工承揽合同、货物运输合同等依法缴纳的相关费用给予补贴。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具体标准看申请指南。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问：零售1-7月增长的支持，是现在可以先申请吗？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答：零售增长需等销售额出来后才能申请。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问：购销合同怎么算支持金额？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答：在防控疫情期间签订的购销合同、加工承揽合同、建设工程勘察设计合同、建筑安装工程承包合同、财产租赁合同、货物运输合同、仓储保管合同以及技术合同，分档给予合同金额0.3‰—1‰的一次性支持。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问：我们公司受疫情影响较大，在生产经营方面是否有支持？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支持企业积极防控疫情、发展生产，对有效应对疫情实现平稳发展做出贡献的企业，在2020年产业资金政策中予以专项支持，支持对象包括商务和居民服务业企业、中小型国家高新技术企业、商业企业（不含住宿业）、文体旅游业企业、工业企业，除商务和居民服务业企业增长5%以上外，其余只要实现正增长即可申请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问：我们公司是外贸企业，在疫情期间与国外签订各类贸易合同，是否有资金支持？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答：在防控疫情期间签订的购销合同、加工承揽合同、建设工程勘察设计合同、建筑安装工程承包合同、财产租赁合同、货物运输合同、仓储保管合同以及技术合同，分档给予合同金额0.3‰—1‰的一次性支持。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五、贷款贴息支持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问：什么是“福企”十一条的贷款贴息支持？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答：2020年2月1日至7月31日期间，获得银行等金融机构新增贷款（展期视同新增）的企业，按6个月贷款实际支付利息的50%，给予总额最高20万元的贴息支持。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问：贷款贴息支持是不是需要会计师事务所审计后才能申请？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答：不需要审计，具体的申报材料看申请指南。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问：贷款贴息是否需要前置备案？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答：不需要备案，直接申请即可。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问：贷款贴息的要交什么材料？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按照申请指南提交相关材料：1、福田区防控疫情同舟共济“福企”十一条支持项目申请表；2、福田区税务部门开具的企业2019年年度纳税证明（限纳税20万元以上企业提供）；3、银行贷款合同；4、贷款银行出具的利息支付清单证明（参照附件模板）。具体模板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问：贷款贴息展期可以申请吗？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答：可以，在疫情受影响期间内的可以。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问：贷款贴息需要还款后才能申请吗，时间有要求吗？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答：主要针对2月1日-7月31日期间内企业偿还银行的利息就可以申请。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问：贷款贴息是以前的贷款，在此期间还款，可以申请吗？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答：不可以，不属于新增贷款。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问：贷款贴息可以重复申请其他的贴息政策吗？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答：同一笔贷款只能申请一笔贷款贴息支持。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问：贷款贴息只能企业申请吗？个人贷款可以申请吗？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答：只支持企业名义的贷款，不支持以个人名义申请的贷款。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问：贷款贴息怎么判断是民营中小企业？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答：主要看民营中小微企业符合国家统计局关于印发《统计上大中小微型企业划分办法（2017）》的通知（国统字〔2017〕213号）的统计上大中小微型企业划分标准。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问：贷款是去年10月到今年10月的，可申请贷款贴息吗？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答：不属于政策支持期间的新增贷款，不可以申请。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问：贷款贴息只针对银行的吗，财务公司的贷款可以申请吗？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答：目前只针对银行的贷款贴息给予支持，对财务公司给予企业的贷款不予支持。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问：贴息可以找任何银行贷款吗？银行申请吗？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答：企业向深圳市任一银行申请完贷款后，在偿还了利息后申请贷款贴息支持。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问：贴息支持，去年的可以吗，如果展期呢？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答：只能固定时间内的新增贷款或展期。</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问：贷款贴息支持对新增贷款的时间有要求吗？</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答：需2020年2月1日至7月31日期间新增的贷款。</w:t>
      </w:r>
      <w:r>
        <w:rPr>
          <w:rFonts w:hint="eastAsia" w:ascii="仿宋_GB2312" w:hAnsi="仿宋_GB2312" w:eastAsia="仿宋_GB2312" w:cs="仿宋_GB2312"/>
          <w:b/>
          <w:bCs/>
          <w:sz w:val="32"/>
          <w:szCs w:val="32"/>
        </w:rPr>
        <w:t>问：贷款贴息有担保要求吗？</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答：无担保要求。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问：贷款贴息可以和市里面的重复申请吗？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答：同一笔贷款一般不可和市、区的其他贴息项目重复支持。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问：2019年获得的授信额度合同，公司在疫情期间提款属于新增贷款吗？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答：不属于。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问：贷款贴息支持咨询电话？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答：贷款贴息支持可拨打区企业发展服务中心：82925718，82925728。</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问：我们公司在疫情期间获得银行贷款，是否有贴息支持？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2020年2月1日至7月31日期间，以企业（机构）名义的银行贷款，个人名义的银行贷款不列入支持范围，获得银行等金融机构新增贷款（展期视同新增）的，且符合在福田区基本单位名录库的在地经营民营中小企业（金融业除外），及会计师事务所、律师事务所等专业机构在深分支机构和关键环节的微型企业，按6个月贷款实际支付利息的50%，给予总额最高20万元的贴息支持。如果4月份获得银行贷款，则可获得4、5、6、7月利息补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六、融资支持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问：什么是融资支持？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2020年2月1日至7月31日期间，银行业金融机构（包括信托公司、财务公司、金融租赁、资产管理公司等持牌金融机构）对受疫情影响较大的重点行业企业或符合区产业发展方向的企业，予以新增贷款或对到期的贷款予以续贷或展期，协助企业渡过难关或帮助企业实现平稳发展。具体标准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问：融资支持是针对金融机构吗？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答：是的。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问：融资支持咨询电话？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答：融资支持可拨打区企业发展服务中心：82925718，82925728。区金融工作局：82918333-0736。</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问：我们是金融租赁公司，疫情期间为企业提供贷款，是否可以申请资金支持？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2020年2月1日至7月31日期间，银行业金融机构（包括信托公司、财务公司、金融租赁、资产管理公司等持牌金融机构）对符合区产业发展方向的企业予以新增贷款或对到期的贷款予以续贷或展期的，对贷款规模或贷款户数前10的金融机构，将在其所获《深圳市福田区支持金融业发展若干政策》支持金额基础上，叠加50%奖励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问：我们公司为企业提供贷款保证保险，协助企业获得银行贷款，可否申请资金支持？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2020年2月1日至7月31日期间，辖区保险机构对受疫情影响较大的重点行业企业或符合区产业发展方向的企业，提供贷款保证保险，协助辖区企业得到银行业金融机构（包括信托公司、财务公司、金融租赁、资产管理公司等持牌金融机构）贷款的，对保险机构发生的风险予以最高50%的补偿，每家机构最高不超过200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贷款保证保险支持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问：什么是贷款保证保险支持？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答：鼓励辖区保险机构对符合区产业发展方向的企业提供贷款保证保险，协助辖区企业得到银行贷款的，对保险机构发生的风险予以最高50%的补偿，每家机构最高不超过200万元。具体标准看申请指南。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问：贷款保证保险支持咨询电话？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答：贷款保证保险支持可拨打区企业发展服务中心：82925718，82925728。区金融工作局：82918333-0736。</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核心人才支持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问：什么是核心人才支持？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辖区内国家高新技术企业积极抗击疫情、坚持创新创业，为企业核心员工购买“核心人才综合险”的，在《深圳市福田区支持科技创新发展若干措施》中“科技保险支持”支持金额的基础上，额外增加10万元额度的保险费用支持。具体标准看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问：核心人才支持咨询电话？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答：核心人才支持可拨打区企业发展服务中心：82925718，82925728；区科创局：82918756。</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问：公司为企业核心员工购买“核心人才综合险”的，可否申请相应支持？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辖区内国家高新技术企业积极抗击疫情、坚持创新创业，2020年2月1日至2020年7月31日为该企业员工购买“核心人才综合险”的，在《深圳市福田区支持科技创新发展若干措施》中“科技保险支持”支持金额的基础上，额外增加10万元额度的保险费用支持。投保主体为企业，受益人需为该企业高管、具备本科及以上学历或取得中级职称资格的研究开发岗员工，其中高管受益人不超过5人，总人数不超过50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九、攻关项目支持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问：什么是攻关项目支持？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答：对获得广东省科学技术厅、深圳市科技创新委员会2020年“新型冠状病毒感染应急防治”专项项目支持的辖区企业，给予省、市支持金额50%的配套支持，最高不超过200万元。具体标准看申请指南。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问：攻关项目支持咨询电话？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答：攻关项目支持可拨打区企业发展服务中心：82925718，82925728；区科创局：82913609。</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问：我们公司参与“新型冠状病毒感染应急防治”专项攻关，可否申请资金支持？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答：对获得广东省科学技术厅、深圳市科技创新委员会2020年“新型冠状病毒感染应急防治”专项项目支持的辖区企业，给予省、市支持金额50%的配套支持，最高不超过200万元。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十、劳动用工支持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问：什么是劳动用工支持？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答：对有序组织员工复工复产、恢复经营且坚持不裁员或少裁员的参保企业的员工社保支出，按照其实际支出社保金额的规模，给予最高不超过20万元的专项支持。具体标准看申请指南。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问：劳动用工支持返还的是企业交的社保还是企业和员工交的所有？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答：劳动用工支持返还按照企业社保费用的25%，不超过500元/人，最高20万元。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问：劳动用工支持要提交什么材料？</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答：仅需“福田区防控疫情同舟共济‘福企’十一条支持项目申请表”，登陆福田区企业综合服务信息平台（https://qfzx.szft.gov.cn/）,填报申请表打印盖章即可。</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问：劳动用工支持是可以给500元每人的返还吗？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答：劳动用工支持返还按照企业社保费用的25%，不超过500元/人。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问：劳动用工按照什么标准来算支持金额？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答：劳动用工支持返还按照企业社保费用的25%，不超过500元/人，最高20万元。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问：劳动用工支持是等到3月份社保缴纳后才能申请吗，有截止时间吗？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答：因需参照3月份的社保数据，建议等3月底交完后申请。一般是7月31日前截止，具体看平台申请通道。</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问：劳动用工支持怎么界定不裁员、少裁员？</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答：目前用工支持的“不裁员”指的是3月和1月参保人数比不变或增加；“少裁员”指的是减少幅度3%之间。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问：劳动用工支持中员工自动离职的情况怎么算？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答：主要看企业参保人员及社保支出费用（不包括住房公积金）以2020年1月的数据为基数，核查2020年3月参保人数3%以内。</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问：劳动用工支持只看参保人数吗，不看具体员工名单？如果员工是主动离职，也算少裁员吗？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答：两者结合考虑。</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问：劳动用工支持和市人社局的是一样的吗？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答：只要符合条件可以叠加申请。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问：劳动用工支持临时请人不买社保，可以申请吗？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答：只对在福田的参保人员为基数来支持。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问：劳动用工支持的金额怎么计算？是等3月交完社保后再申请吗？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答：3月交完后才能申请。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问：劳动用工支持只对3月的来吗，是等3月交完社保后再申请吗，还有其他的要求吗？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答：3月社保支出为主要的支持指标，建议3月交完后才到申请平台申请，具体看申请指南。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问：劳动用工支持，会先来后到吗？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答：劳动用工支持项目受资金总额控制，用完即止。</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问：劳动用工支持，二月有人员变动，影响吗？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答：主要看1月与3月参保人数的情况。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问：劳动用工支持，国企可以申请吗？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答：不可以申请，劳动用工支持主要适用于注册登记、税务关系和统计关系在福田区、受疫情影响较大的福田区民营中小企业及相关服务机构。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问：劳动用工支持，是只看参保人员吗，福田的人吗？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答：支持标准将于社保局核对数据后，根据福田缴纳社保人员数量和比例给予支持。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问：劳动用工支持的社保延期缴纳，等缴纳后再申领吗？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答：是的。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问：在福田区的公司才能申请劳动用工支持吗？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答：注册登记、税务关系和统计关系在福田区的民营中小企业及相关服务机构。</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问：劳动用工支持的社保支出，包括养老保险这些吗？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答：只针对社保支出。</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问：劳动用工支持是否可以和市里面的重复申请？</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答：可以。</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答：劳动用工支持可拨打区企业发展服务中心：82925718，82925728。</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问：我们公司响应政府号召，坚持不裁员，实际是裁员3人，新增招聘了3人，可否获得资金支持？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答：以2020年1月的数据为基数，核查2020年3月参保人数，分不裁员和少裁员（3%以内）两种情况进行支持，3月份参保人数与1月份一样或超过的，即为不裁员情况，具体以福田社保局数据为准。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问：劳动用工支持按社保支出和每人500元或300元两个标准，最终以哪个标准为准？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答：两者取其支持资金额度较小的为准。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招工支持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问：什么是招工支持？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答：对积极协助企业解决招工难问题，帮助企业招工，恢复生产的人力资源中介机构，给予最高不超过30万元的专项支持。具体标准看申请指南。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问：招工支持的对象是什么？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答：政策发布前在深圳市注册登记并备案或许可的，并在防控疫情期间为福田区受疫情影响较大的民营中小企业提供招聘服务的人力资源中介机构。人力资源中介机构是指人力资源服务公司、劳务派遣公司。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问：具体支持标准是什么？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符合条件人力资源中介机构在2020年2月1日至7月31日期间为辖区中小企业提供招聘服务，新招聘员工连续缴交社保2个月以上，累计招聘30人以上（含30人），一次性补贴5万元，每新增1人补贴500元，累计一次性补贴不超过30万元。每家机构仅限申请一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问：招工支持咨询电话？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答：招工支持可拨打区企业发展服务中心：82925718，82925728；区人力资源局：83456487。</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问：我们公司招不到，委托专业机构帮忙招人，是否有相应补贴？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答：对积极协助企业解决招工难问题，帮助企业招工，恢复生产的人力资源中介机构，包括人力资源服务公司、劳务派遣公司，给予最高不超过30万元的专项支持。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问：招工支持支持标准是怎样的？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符合条件人力资源中介机构在2020年2月1日至7月31日期间为辖区中小企业提供招聘服务，新招聘员工连续缴交社保2个月以上，累计招聘30人以上（含30人），一次性补贴5万元，每新增1人补贴500元，累计一次性补贴不超过30万元。每家机构仅限申请一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十二、服务支持</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问：服务支持有哪些？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服务支持主要有两个方面：一是与深圳市贸促委建立联动工作机制，集中收集企业开具“不可抗力”证明的需求，协调开通绿色通道，帮助企业减少损失。二是建立应急公共法律服务机制，对于企业受疫情防控影响造成的合同履行、劳资关系等纠纷，设立服务专线，开展应急公共法律服务。具体看申请指南。</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问：公司因疫情影响造成合同违约，不能及时交货，在哪里可以申请开具“不可抗力”证明？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可抗力”相关事实性证明实现网上办公，不需要企业到现场提交材料，证明文件采取邮寄方式。请有需要的企业加入QQ群930512355，建议使用企业端（PC端http://www.rzccpit.com或手机端APP贸促行选择立等可取）发送申请。具体由深圳市贸促委商事认证中心办理，咨询电话：82186871、88101353、82250545、88101185、13922875197。</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问：服务支持咨询电话？</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具体由深圳市贸促委商事认证中心办理，咨询电话：82186871、88101353、82250545、88101185、13922875197。福田区企业发展服务中心负责协调开通绿色服务通道，帮助企业快速办理相关证明。咨询电话：88910617。福田区公共法律服务热线电话83340148。</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问：公司因疫情影响造成经营困难，因此产生劳资纠纷等，在哪里可以申请法律援助？</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申请企业通过福田区公共法律服务热线电话（0755-83340148）咨询相关法律问题。公共法律服务中心对于符合条件的且无法通过电话咨询解决的纠纷进行登记，统一安排专业法律服务力量开展服务。服务地点：福田区公共法律服务中心（福田区北环大道7008号通业大厦一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十三、</w:t>
      </w:r>
      <w:r>
        <w:rPr>
          <w:rFonts w:hint="eastAsia" w:ascii="黑体" w:hAnsi="黑体" w:eastAsia="黑体" w:cs="黑体"/>
          <w:sz w:val="32"/>
          <w:szCs w:val="32"/>
        </w:rPr>
        <w:t>其他问题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问：在库是什么意思？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答：在库指在统计局的库中。</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问：叠加支持，市里面有政策，区就一定有配套的吗？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答：市区都有，才算配套。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问：统计关系在福田，需要提交统计报表吗？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答：不需要，企业申请是会和统计局的数据匹配。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问：已查阅“福企”十一条申请指南，不知道在哪里申请？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除区政府物业租户租金减免支持、区属国有企业物业租户租金减免支持、区股份合作公司租户租金减免支持，其余项目登陆福田区企业综合服务信息平台（https://qfzx.szft.gov.cn）申请，福田区政务服务大厅（深南大道1006号福田区国际创新中心F座3层）递交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问：我们公司是外企，可否不提交承诺书？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企业须提交承诺书，承诺所提交的申报材料真实、准确、有效，不存在弄虚作假的情形。承诺对获得的专项资金实行专款专用，用于本单位积极抗击疫情、复工复产、房租支出、社保支出等正常生产经营活动，并按规定积极配合政府部门的绩效考评和监督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楷体简体">
    <w:panose1 w:val="03000509000000000000"/>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72BC2"/>
    <w:multiLevelType w:val="singleLevel"/>
    <w:tmpl w:val="5E572BC2"/>
    <w:lvl w:ilvl="0" w:tentative="0">
      <w:start w:val="8"/>
      <w:numFmt w:val="chineseCounting"/>
      <w:suff w:val="nothing"/>
      <w:lvlText w:val="%1、"/>
      <w:lvlJc w:val="left"/>
    </w:lvl>
  </w:abstractNum>
  <w:abstractNum w:abstractNumId="1">
    <w:nsid w:val="5E572EDC"/>
    <w:multiLevelType w:val="singleLevel"/>
    <w:tmpl w:val="5E572EDC"/>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54D5D"/>
    <w:rsid w:val="444F7AC3"/>
    <w:rsid w:val="58182A09"/>
    <w:rsid w:val="582B2845"/>
    <w:rsid w:val="5C0B6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2020-02-27T03:01:30Z</dcterms:modified>
  <dc:title>“福企”十一条106问，企业想知道的问题都在这！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