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2200" w:firstLineChars="500"/>
        <w:rPr>
          <w:rFonts w:hint="eastAsia" w:ascii="方正小标宋简体" w:hAnsi="宋体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"/>
          <w:bCs/>
          <w:color w:val="000000"/>
          <w:sz w:val="44"/>
          <w:szCs w:val="44"/>
          <w:lang w:eastAsia="zh-CN"/>
        </w:rPr>
        <w:t>行业协会商会</w:t>
      </w:r>
      <w:r>
        <w:rPr>
          <w:rFonts w:hint="eastAsia" w:ascii="方正小标宋简体" w:hAnsi="宋体" w:eastAsia="方正小标宋简体" w:cs="仿宋"/>
          <w:sz w:val="44"/>
          <w:szCs w:val="44"/>
        </w:rPr>
        <w:t>违规收费搞行业垄断等问题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自查自纠表</w:t>
      </w:r>
    </w:p>
    <w:bookmarkEnd w:id="0"/>
    <w:p>
      <w:pPr>
        <w:pStyle w:val="2"/>
        <w:ind w:firstLine="5120" w:firstLineChars="1600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（请各行会协会商会填写）</w:t>
      </w:r>
    </w:p>
    <w:tbl>
      <w:tblPr>
        <w:tblStyle w:val="3"/>
        <w:tblpPr w:leftFromText="180" w:rightFromText="180" w:vertAnchor="text" w:horzAnchor="margin" w:tblpY="374"/>
        <w:tblW w:w="1468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435"/>
        <w:gridCol w:w="1276"/>
        <w:gridCol w:w="1417"/>
        <w:gridCol w:w="1503"/>
        <w:gridCol w:w="11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160" w:line="240" w:lineRule="auto"/>
              <w:ind w:firstLine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自查项目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重点自查内容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自查结果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90" w:lineRule="exact"/>
              <w:ind w:firstLine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自查整改情况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需要说明的情况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after="160"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是否利用法定职责和行政机关委托、授权事项向市场主体违规收取费用。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90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after="160"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"/>
                <w:sz w:val="21"/>
                <w:szCs w:val="21"/>
              </w:rPr>
              <w:t>是否存在强制企业入会并收取会费现象。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90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after="160"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（三）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是否组织本行业的经营者达成垄断协议，从事垄断行为，排斥、限制市场竞争。</w:t>
            </w:r>
          </w:p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90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after="160"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（四）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"/>
                <w:sz w:val="21"/>
                <w:szCs w:val="21"/>
              </w:rPr>
              <w:t>代行政府职能收取的费用，是否纳入行政事业性收费管理。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90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exac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after="160"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（五）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"/>
                <w:szCs w:val="21"/>
              </w:rPr>
            </w:pPr>
            <w:r>
              <w:rPr>
                <w:rFonts w:hint="eastAsia" w:ascii="仿宋_GB2312" w:hAnsi="宋体" w:eastAsia="仿宋_GB2312" w:cs="仿宋"/>
                <w:szCs w:val="21"/>
              </w:rPr>
              <w:t>是否向社会公开接受行政机关委托或授权的事项，以及相关办事流程、审查标准、办理时限、行政机关拨付经费等。</w:t>
            </w:r>
          </w:p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 w:cs="仿宋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90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482" w:lineRule="exact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Style w:val="6"/>
        <w:ind w:firstLine="482" w:firstLineChars="200"/>
        <w:rPr>
          <w:rFonts w:hint="eastAsia" w:ascii="仿宋_GB2312" w:hAnsi="宋体" w:eastAsia="仿宋_GB2312"/>
          <w:b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填报单位：（单位公章）                                                                      2021 年  月  日</w:t>
      </w:r>
    </w:p>
    <w:p>
      <w:pPr>
        <w:pStyle w:val="6"/>
        <w:ind w:firstLine="823" w:firstLineChars="392"/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机构法定代表人（负责人）签名：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ab/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填报人：（签名）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ab/>
      </w:r>
      <w:r>
        <w:rPr>
          <w:rFonts w:hint="eastAsia" w:ascii="仿宋_GB2312" w:hAnsi="宋体" w:eastAsia="仿宋_GB2312"/>
          <w:color w:val="000000"/>
          <w:sz w:val="21"/>
          <w:szCs w:val="21"/>
        </w:rPr>
        <w:t>联系电话：</w:t>
      </w:r>
    </w:p>
    <w:p>
      <w:pPr>
        <w:pStyle w:val="2"/>
        <w:rPr>
          <w:rFonts w:hint="eastAsia" w:ascii="仿宋_GB2312" w:hAnsi="宋体" w:eastAsia="仿宋_GB2312"/>
          <w:color w:val="000000"/>
          <w:sz w:val="21"/>
          <w:szCs w:val="21"/>
        </w:rPr>
      </w:pPr>
    </w:p>
    <w:p>
      <w:pPr>
        <w:pStyle w:val="2"/>
        <w:rPr>
          <w:rFonts w:hint="eastAsia" w:ascii="仿宋_GB2312" w:hAnsi="宋体" w:eastAsia="仿宋_GB2312"/>
          <w:color w:val="000000"/>
          <w:sz w:val="21"/>
          <w:szCs w:val="21"/>
        </w:rPr>
      </w:pPr>
    </w:p>
    <w:p>
      <w:pPr>
        <w:pStyle w:val="2"/>
        <w:rPr>
          <w:rFonts w:hint="eastAsia" w:ascii="仿宋_GB2312" w:hAnsi="宋体" w:eastAsia="仿宋_GB2312"/>
          <w:color w:val="00000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0909"/>
    <w:rsid w:val="6EB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5">
    <w:name w:val="Other|1"/>
    <w:basedOn w:val="1"/>
    <w:qFormat/>
    <w:uiPriority w:val="0"/>
    <w:pPr>
      <w:spacing w:line="403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jc w:val="left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2021-05-11T01:16:00Z</dcterms:created>
  <dc:creator>Dream、随缘</dc:creator>
  <cp:lastModifiedBy>Dream、随缘</cp:lastModifiedBy>
  <dcterms:modified xsi:type="dcterms:W3CDTF">2021-05-11T01:16:39Z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