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numId w:val="0"/>
        </w:numPr>
        <w:spacing w:after="156"/>
        <w:ind w:leftChars="0"/>
        <w:jc w:val="center"/>
      </w:pPr>
      <w:r>
        <w:rPr>
          <w:rFonts w:hint="eastAsia"/>
          <w:lang w:eastAsia="zh-CN"/>
        </w:rPr>
        <w:t>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录</w:t>
      </w:r>
      <w:r>
        <w:rPr>
          <w:rFonts w:hint="eastAsia"/>
          <w:lang w:val="en-US" w:eastAsia="zh-CN"/>
        </w:rPr>
        <w:t xml:space="preserve"> C</w:t>
      </w:r>
      <w:r>
        <w:br w:type="textWrapping"/>
      </w:r>
      <w:bookmarkStart w:id="0" w:name="_Toc100762486"/>
      <w:bookmarkStart w:id="1" w:name="_Toc100762460"/>
      <w:r>
        <w:rPr>
          <w:rFonts w:hint="eastAsia"/>
        </w:rPr>
        <w:t>（规范性）</w:t>
      </w:r>
      <w:r>
        <w:br w:type="textWrapping"/>
      </w:r>
      <w:bookmarkStart w:id="2" w:name="_GoBack"/>
      <w:r>
        <w:rPr>
          <w:rFonts w:hint="eastAsia"/>
        </w:rPr>
        <w:t>民主评议情况表</w:t>
      </w:r>
      <w:bookmarkEnd w:id="2"/>
      <w:bookmarkEnd w:id="0"/>
      <w:bookmarkEnd w:id="1"/>
    </w:p>
    <w:p>
      <w:pPr>
        <w:pStyle w:val="6"/>
        <w:ind w:firstLine="420"/>
      </w:pPr>
      <w:r>
        <w:rPr>
          <w:rFonts w:hint="eastAsia"/>
        </w:rPr>
        <w:t>民主评议情况表见表C.1。</w:t>
      </w:r>
    </w:p>
    <w:p>
      <w:pPr>
        <w:pStyle w:val="7"/>
        <w:numPr>
          <w:ilvl w:val="0"/>
          <w:numId w:val="0"/>
        </w:numPr>
        <w:spacing w:before="156" w:after="156"/>
      </w:pPr>
      <w:r>
        <w:rPr>
          <w:rFonts w:hint="eastAsia"/>
        </w:rPr>
        <w:t>表C.1</w:t>
      </w:r>
      <w:r>
        <w:t xml:space="preserve">  </w:t>
      </w:r>
      <w:r>
        <w:rPr>
          <w:rFonts w:hint="eastAsia"/>
        </w:rPr>
        <w:t>民主评议情况表</w:t>
      </w:r>
    </w:p>
    <w:p>
      <w:pPr>
        <w:pStyle w:val="6"/>
        <w:ind w:firstLine="8505" w:firstLineChars="40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3"/>
        <w:tblW w:w="93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555"/>
        <w:gridCol w:w="1560"/>
        <w:gridCol w:w="1554"/>
        <w:gridCol w:w="1560"/>
        <w:gridCol w:w="15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被评议人姓名</w:t>
            </w:r>
          </w:p>
        </w:tc>
        <w:tc>
          <w:tcPr>
            <w:tcW w:w="155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街道经办人</w:t>
            </w:r>
          </w:p>
        </w:tc>
        <w:tc>
          <w:tcPr>
            <w:tcW w:w="1554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记录员</w:t>
            </w:r>
          </w:p>
        </w:tc>
        <w:tc>
          <w:tcPr>
            <w:tcW w:w="1554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评议地点</w:t>
            </w:r>
          </w:p>
        </w:tc>
        <w:tc>
          <w:tcPr>
            <w:tcW w:w="3115" w:type="dxa"/>
            <w:gridSpan w:val="2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评议时间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5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评议情形</w:t>
            </w:r>
          </w:p>
        </w:tc>
        <w:tc>
          <w:tcPr>
            <w:tcW w:w="7783" w:type="dxa"/>
            <w:gridSpan w:val="5"/>
            <w:vAlign w:val="center"/>
          </w:tcPr>
          <w:p>
            <w:pPr>
              <w:pStyle w:val="14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公示期间有社区居民提出异议且能提供有效证明材料的；</w:t>
            </w:r>
          </w:p>
          <w:p>
            <w:pPr>
              <w:pStyle w:val="14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申请人申报的家庭结构、家庭收入和家庭财产状况与其实际生活状况存在争议的，如存在申请人有明确的赡养、抚养和扶养义务人但没有申报赡养、抚养和扶养费等情况；</w:t>
            </w:r>
          </w:p>
          <w:p>
            <w:pPr>
              <w:pStyle w:val="14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其他需要评议的情况。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5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民主评议团</w:t>
            </w:r>
          </w:p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成员情况</w:t>
            </w:r>
          </w:p>
        </w:tc>
        <w:tc>
          <w:tcPr>
            <w:tcW w:w="7783" w:type="dxa"/>
            <w:gridSpan w:val="5"/>
            <w:vAlign w:val="center"/>
          </w:tcPr>
          <w:p>
            <w:pPr>
              <w:pStyle w:val="14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街道民政服务管理人员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人，街道经办人员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人，社区党委成员  </w:t>
            </w:r>
            <w:r>
              <w:rPr>
                <w:rFonts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人，</w:t>
            </w:r>
          </w:p>
          <w:p>
            <w:pPr>
              <w:pStyle w:val="14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居委会成员       人，居民代表</w:t>
            </w:r>
            <w:r>
              <w:rPr>
                <w:rFonts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人。</w:t>
            </w:r>
          </w:p>
          <w:p>
            <w:pPr>
              <w:pStyle w:val="14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应到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人，实到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人。</w:t>
            </w:r>
          </w:p>
          <w:p>
            <w:pPr>
              <w:pStyle w:val="14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  □不符合民主评议会人数要求。</w:t>
            </w:r>
          </w:p>
          <w:p>
            <w:pPr>
              <w:pStyle w:val="14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  □不符合党员和居民代表人数超过参会总人数三分之二。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5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民主评议</w:t>
            </w:r>
          </w:p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第一项程序</w:t>
            </w:r>
          </w:p>
        </w:tc>
        <w:tc>
          <w:tcPr>
            <w:tcW w:w="7783" w:type="dxa"/>
            <w:gridSpan w:val="5"/>
            <w:vAlign w:val="center"/>
          </w:tcPr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□街道经办人员宣讲社会救助相关政策；</w:t>
            </w:r>
          </w:p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□街道经办人员介绍申请人基本情况及评议事项；</w:t>
            </w:r>
          </w:p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□街道经办人员宣布民主评议程序、要求。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5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民主评议</w:t>
            </w:r>
          </w:p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第二项程序</w:t>
            </w:r>
          </w:p>
        </w:tc>
        <w:tc>
          <w:tcPr>
            <w:tcW w:w="7783" w:type="dxa"/>
            <w:gridSpan w:val="5"/>
            <w:vAlign w:val="center"/>
          </w:tcPr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□申请人或其代理人陈述情况及对评议事项的答辩、解释或说明；</w:t>
            </w:r>
          </w:p>
          <w:p>
            <w:pPr>
              <w:pStyle w:val="6"/>
              <w:ind w:firstLine="0" w:firstLineChars="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□民主评议员补充陈述掌握的情况；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民主评议</w:t>
            </w:r>
          </w:p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第三项程序</w:t>
            </w:r>
          </w:p>
        </w:tc>
        <w:tc>
          <w:tcPr>
            <w:tcW w:w="7783" w:type="dxa"/>
            <w:gridSpan w:val="5"/>
          </w:tcPr>
          <w:p>
            <w:pPr>
              <w:pStyle w:val="6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民主评议员对评议事项进行讨论和评议：</w:t>
            </w:r>
          </w:p>
          <w:p>
            <w:pPr>
              <w:pStyle w:val="6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讨论：</w:t>
            </w:r>
          </w:p>
          <w:p>
            <w:pPr>
              <w:pStyle w:val="6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评议：</w:t>
            </w:r>
          </w:p>
          <w:p>
            <w:pPr>
              <w:pStyle w:val="6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申请人共同家庭生活成员</w:t>
            </w:r>
            <w:r>
              <w:rPr>
                <w:rFonts w:hint="eastAsia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人，按照经济状况核对、入户调查和民主评议形成的结论，人均月收入</w:t>
            </w:r>
            <w:r>
              <w:rPr>
                <w:rFonts w:hint="eastAsia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元，财产</w:t>
            </w:r>
            <w:r>
              <w:rPr>
                <w:rFonts w:hint="eastAsia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民主评议</w:t>
            </w:r>
          </w:p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第四项程序</w:t>
            </w:r>
          </w:p>
        </w:tc>
        <w:tc>
          <w:tcPr>
            <w:tcW w:w="7783" w:type="dxa"/>
            <w:gridSpan w:val="5"/>
          </w:tcPr>
          <w:p>
            <w:pPr>
              <w:pStyle w:val="6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民主评议员对评议事项进行表决：</w:t>
            </w:r>
          </w:p>
          <w:p>
            <w:pPr>
              <w:pStyle w:val="6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经无记名投票，同意</w:t>
            </w:r>
            <w:r>
              <w:rPr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人，不同意</w:t>
            </w:r>
            <w:r>
              <w:rPr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人，弃权</w:t>
            </w:r>
            <w:r>
              <w:rPr>
                <w:rFonts w:hint="eastAsia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人；</w:t>
            </w:r>
          </w:p>
          <w:p>
            <w:pPr>
              <w:pStyle w:val="6"/>
              <w:ind w:firstLine="0" w:firstLineChars="0"/>
              <w:jc w:val="left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表决人数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□超过与会人员半数 </w:t>
            </w:r>
            <w:r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□不超过与会人员半数；</w:t>
            </w:r>
          </w:p>
          <w:p>
            <w:pPr>
              <w:pStyle w:val="6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□通过民主评议</w:t>
            </w:r>
            <w:r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□不通过民主评议。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5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民主评议</w:t>
            </w:r>
          </w:p>
          <w:p>
            <w:pPr>
              <w:pStyle w:val="6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第五项程序</w:t>
            </w:r>
          </w:p>
        </w:tc>
        <w:tc>
          <w:tcPr>
            <w:tcW w:w="7783" w:type="dxa"/>
            <w:gridSpan w:val="5"/>
          </w:tcPr>
          <w:p>
            <w:pPr>
              <w:pStyle w:val="6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民主评议与会人员签名：</w:t>
            </w:r>
          </w:p>
          <w:p>
            <w:pPr>
              <w:pStyle w:val="6"/>
              <w:wordWrap w:val="0"/>
              <w:ind w:firstLine="0" w:firstLineChars="0"/>
              <w:jc w:val="right"/>
              <w:rPr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ind w:right="840" w:firstLine="0" w:firstLineChars="0"/>
              <w:jc w:val="righ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街道（盖章）</w:t>
            </w:r>
          </w:p>
          <w:p>
            <w:pPr>
              <w:pStyle w:val="6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记录时间：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rPr>
        <w:b/>
      </w:rPr>
      <w:t>错误！未定义样式。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02D1C"/>
    <w:multiLevelType w:val="multilevel"/>
    <w:tmpl w:val="48802D1C"/>
    <w:lvl w:ilvl="0" w:tentative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9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603797C"/>
    <w:multiLevelType w:val="multilevel"/>
    <w:tmpl w:val="5603797C"/>
    <w:lvl w:ilvl="0" w:tentative="0">
      <w:start w:val="1"/>
      <w:numFmt w:val="upperLetter"/>
      <w:pStyle w:val="8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pStyle w:val="5"/>
      <w:suff w:val="nothing"/>
      <w:lvlText w:val="附录%1"/>
      <w:lvlJc w:val="left"/>
      <w:pPr>
        <w:ind w:left="3403" w:firstLine="0"/>
      </w:pPr>
      <w:rPr>
        <w:rFonts w:hint="eastAsia"/>
        <w:spacing w:val="100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37A96"/>
    <w:rsid w:val="04A2444E"/>
    <w:rsid w:val="14306BA5"/>
    <w:rsid w:val="1B956C9A"/>
    <w:rsid w:val="294021FD"/>
    <w:rsid w:val="2B237A96"/>
    <w:rsid w:val="349F6CE8"/>
    <w:rsid w:val="367E03AC"/>
    <w:rsid w:val="3C3E3EDD"/>
    <w:rsid w:val="4A524671"/>
    <w:rsid w:val="4E3B4AC2"/>
    <w:rsid w:val="6303069D"/>
    <w:rsid w:val="681A51A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准文件_附录标识"/>
    <w:next w:val="6"/>
    <w:qFormat/>
    <w:uiPriority w:val="0"/>
    <w:pPr>
      <w:numPr>
        <w:ilvl w:val="0"/>
        <w:numId w:val="1"/>
      </w:numPr>
      <w:shd w:val="clear" w:color="FFFFFF" w:fill="FFFFFF"/>
      <w:tabs>
        <w:tab w:val="left" w:pos="6406"/>
      </w:tabs>
      <w:spacing w:before="560" w:after="50" w:afterLines="50"/>
      <w:ind w:left="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标准文件_附录表标题"/>
    <w:next w:val="6"/>
    <w:qFormat/>
    <w:uiPriority w:val="0"/>
    <w:pPr>
      <w:numPr>
        <w:ilvl w:val="1"/>
        <w:numId w:val="2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">
    <w:name w:val="标准文件_附录表标号"/>
    <w:basedOn w:val="6"/>
    <w:next w:val="6"/>
    <w:qFormat/>
    <w:uiPriority w:val="0"/>
    <w:pPr>
      <w:numPr>
        <w:ilvl w:val="0"/>
        <w:numId w:val="2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9">
    <w:name w:val="标准文件_附录图标题"/>
    <w:next w:val="6"/>
    <w:qFormat/>
    <w:uiPriority w:val="0"/>
    <w:pPr>
      <w:numPr>
        <w:ilvl w:val="1"/>
        <w:numId w:val="3"/>
      </w:numPr>
      <w:adjustRightInd w:val="0"/>
      <w:snapToGrid w:val="0"/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11">
    <w:name w:val="标准文件_页眉偶数页"/>
    <w:basedOn w:val="10"/>
    <w:next w:val="1"/>
    <w:qFormat/>
    <w:uiPriority w:val="0"/>
    <w:pPr>
      <w:jc w:val="left"/>
    </w:pPr>
  </w:style>
  <w:style w:type="paragraph" w:customStyle="1" w:styleId="12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3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2022-12-08T06:49:00Z</dcterms:created>
  <dc:creator>Dream、随缘</dc:creator>
  <cp:lastModifiedBy>Dream、随缘</cp:lastModifiedBy>
  <dcterms:modified xsi:type="dcterms:W3CDTF">2022-12-08T06:53:08Z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9834C9C8D4694B9C9F24EFD0AF474B83</vt:lpwstr>
  </property>
</Properties>
</file>