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</w:rPr>
      </w:pPr>
    </w:p>
    <w:p>
      <w:pPr>
        <w:pStyle w:val="2"/>
        <w:jc w:val="both"/>
        <w:rPr>
          <w:rFonts w:hint="eastAsia"/>
          <w:sz w:val="44"/>
          <w:szCs w:val="44"/>
        </w:rPr>
      </w:pPr>
    </w:p>
    <w:p>
      <w:pPr>
        <w:pStyle w:val="2"/>
        <w:spacing w:before="0" w:beforeLines="0" w:after="0" w:afterLines="0" w:line="579" w:lineRule="exact"/>
        <w:rPr>
          <w:rFonts w:hint="eastAsia"/>
          <w:b w:val="0"/>
          <w:bCs w:val="0"/>
          <w:sz w:val="44"/>
          <w:szCs w:val="44"/>
        </w:rPr>
        <w:pPrChange w:id="44" w:author="gaopan" w:date="2023-04-06T16:38:18Z">
          <w:pPr>
            <w:pStyle w:val="2"/>
          </w:pPr>
        </w:pPrChange>
      </w:pPr>
      <w:r>
        <w:rPr>
          <w:rFonts w:hint="eastAsia"/>
          <w:b w:val="0"/>
          <w:bCs w:val="0"/>
          <w:sz w:val="44"/>
          <w:szCs w:val="44"/>
        </w:rPr>
        <w:t>深圳市政府立法工作联系点（香蜜湖街道）政府规章立法后评估办法</w:t>
      </w:r>
    </w:p>
    <w:p>
      <w:pPr>
        <w:pStyle w:val="2"/>
        <w:spacing w:before="0" w:beforeLines="0" w:after="0" w:afterLines="0" w:line="579" w:lineRule="exact"/>
        <w:rPr>
          <w:ins w:id="46" w:author="gaopan" w:date="2023-04-06T16:38:56Z"/>
          <w:rFonts w:hint="eastAsia" w:ascii="仿宋_GB2312" w:hAnsi="仿宋_GB2312" w:eastAsia="仿宋_GB2312" w:cs="仿宋_GB2312"/>
          <w:b w:val="0"/>
          <w:bCs w:val="0"/>
        </w:rPr>
        <w:pPrChange w:id="45" w:author="gaopan" w:date="2023-04-06T16:38:18Z">
          <w:pPr>
            <w:pStyle w:val="2"/>
          </w:pPr>
        </w:pPrChange>
      </w:pPr>
      <w:r>
        <w:rPr>
          <w:rFonts w:hint="eastAsia" w:ascii="仿宋_GB2312" w:hAnsi="仿宋_GB2312" w:eastAsia="仿宋_GB2312" w:cs="仿宋_GB2312"/>
          <w:b w:val="0"/>
          <w:bCs w:val="0"/>
          <w:rPrChange w:id="47" w:author="gaopan" w:date="2023-04-06T16:38:53Z">
            <w:rPr>
              <w:rFonts w:hint="eastAsia" w:ascii="CESI仿宋-GB2312" w:hAnsi="CESI仿宋-GB2312" w:eastAsia="CESI仿宋-GB2312" w:cs="CESI仿宋-GB2312"/>
              <w:b w:val="0"/>
              <w:bCs w:val="0"/>
            </w:rPr>
          </w:rPrChange>
        </w:rPr>
        <w:t>（征求意见稿）</w:t>
      </w:r>
    </w:p>
    <w:p>
      <w:pPr>
        <w:pStyle w:val="2"/>
        <w:spacing w:before="0" w:beforeLines="0" w:after="0" w:afterLines="0" w:line="579" w:lineRule="exact"/>
        <w:rPr>
          <w:rFonts w:hint="eastAsia" w:ascii="仿宋_GB2312" w:hAnsi="仿宋_GB2312" w:eastAsia="仿宋_GB2312" w:cs="仿宋_GB2312"/>
          <w:b w:val="0"/>
          <w:bCs w:val="0"/>
          <w:rPrChange w:id="49" w:author="gaopan" w:date="2023-04-06T16:38:53Z">
            <w:rPr>
              <w:rFonts w:ascii="CESI仿宋-GB2312" w:hAnsi="CESI仿宋-GB2312" w:eastAsia="CESI仿宋-GB2312" w:cs="CESI仿宋-GB2312"/>
              <w:b w:val="0"/>
              <w:bCs w:val="0"/>
            </w:rPr>
          </w:rPrChange>
        </w:rPr>
        <w:pPrChange w:id="48" w:author="gaopan" w:date="2023-04-06T16:38:18Z">
          <w:pPr>
            <w:pStyle w:val="2"/>
          </w:pPr>
        </w:pPrChange>
      </w:pPr>
    </w:p>
    <w:p>
      <w:pPr>
        <w:numPr>
          <w:ilvl w:val="0"/>
          <w:numId w:val="1"/>
        </w:numPr>
        <w:spacing w:before="0" w:beforeLines="0" w:after="0" w:afterLines="0" w:line="579" w:lineRule="exact"/>
        <w:rPr>
          <w:ins w:id="51" w:author="gaopan" w:date="2023-04-06T16:39:07Z"/>
          <w:rFonts w:hint="eastAsia" w:ascii="黑体" w:hAnsi="黑体" w:eastAsia="黑体" w:cs="黑体"/>
          <w:sz w:val="32"/>
          <w:szCs w:val="32"/>
          <w:rPrChange w:id="52" w:author="gaopan" w:date="2023-04-06T16:42:15Z">
            <w:rPr>
              <w:ins w:id="53" w:author="gaopan" w:date="2023-04-06T16:39:07Z"/>
              <w:rFonts w:hint="eastAsia" w:ascii="方正黑体_GBK" w:hAnsi="方正黑体_GBK" w:eastAsia="方正黑体_GBK" w:cs="方正黑体_GBK"/>
              <w:sz w:val="32"/>
              <w:szCs w:val="32"/>
            </w:rPr>
          </w:rPrChange>
        </w:rPr>
        <w:pPrChange w:id="50" w:author="gaopan" w:date="2023-04-06T16:38:18Z">
          <w:pPr>
            <w:numPr>
              <w:ilvl w:val="0"/>
              <w:numId w:val="1"/>
            </w:numPr>
            <w:spacing w:before="156" w:after="156"/>
          </w:pPr>
        </w:pPrChange>
      </w:pPr>
      <w:r>
        <w:rPr>
          <w:rFonts w:hint="eastAsia" w:ascii="黑体" w:hAnsi="黑体" w:eastAsia="黑体" w:cs="黑体"/>
          <w:sz w:val="32"/>
          <w:szCs w:val="32"/>
          <w:rPrChange w:id="54" w:author="gaopan" w:date="2023-04-06T16:42:15Z">
            <w:rPr>
              <w:rFonts w:hint="eastAsia" w:ascii="方正黑体_GBK" w:hAnsi="方正黑体_GBK" w:eastAsia="方正黑体_GBK" w:cs="方正黑体_GBK"/>
              <w:sz w:val="32"/>
              <w:szCs w:val="32"/>
            </w:rPr>
          </w:rPrChange>
        </w:rPr>
        <w:t>总则</w:t>
      </w:r>
    </w:p>
    <w:p>
      <w:pPr>
        <w:numPr>
          <w:ilvl w:val="-1"/>
          <w:numId w:val="0"/>
        </w:numPr>
        <w:spacing w:before="0" w:beforeLines="0" w:after="0" w:afterLines="0" w:line="579" w:lineRule="exact"/>
        <w:ind w:left="0"/>
        <w:rPr>
          <w:rFonts w:hint="eastAsia" w:ascii="方正黑体_GBK" w:hAnsi="方正黑体_GBK" w:eastAsia="方正黑体_GBK" w:cs="方正黑体_GBK"/>
          <w:sz w:val="32"/>
          <w:szCs w:val="32"/>
        </w:rPr>
        <w:pPrChange w:id="55" w:author="gaopan" w:date="2023-04-06T16:39:08Z">
          <w:pPr>
            <w:numPr>
              <w:ilvl w:val="0"/>
              <w:numId w:val="1"/>
            </w:numPr>
            <w:spacing w:before="156" w:after="156"/>
          </w:pPr>
        </w:pPrChange>
      </w:pPr>
    </w:p>
    <w:p>
      <w:pPr>
        <w:pStyle w:val="4"/>
        <w:numPr>
          <w:ilvl w:val="0"/>
          <w:numId w:val="2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56" w:author="gaopan" w:date="2023-04-06T16:38:18Z">
          <w:pPr>
            <w:pStyle w:val="4"/>
            <w:numPr>
              <w:ilvl w:val="0"/>
              <w:numId w:val="2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为了规范市政府立法</w:t>
      </w:r>
      <w:ins w:id="57" w:author="gaopan" w:date="2023-04-06T16:39:13Z">
        <w:r>
          <w:rPr>
            <w:rFonts w:hint="eastAsia" w:ascii="仿宋_GB2312" w:hAnsi="仿宋_GB2312" w:eastAsia="仿宋_GB2312"/>
            <w:sz w:val="32"/>
            <w:szCs w:val="32"/>
            <w:lang w:eastAsia="zh-CN"/>
          </w:rPr>
          <w:t>工</w:t>
        </w:r>
      </w:ins>
      <w:ins w:id="58" w:author="gaopan" w:date="2023-04-06T16:39:14Z">
        <w:r>
          <w:rPr>
            <w:rFonts w:hint="eastAsia" w:ascii="仿宋_GB2312" w:hAnsi="仿宋_GB2312" w:eastAsia="仿宋_GB2312"/>
            <w:sz w:val="32"/>
            <w:szCs w:val="32"/>
            <w:lang w:eastAsia="zh-CN"/>
          </w:rPr>
          <w:t>作</w:t>
        </w:r>
      </w:ins>
      <w:r>
        <w:rPr>
          <w:rFonts w:hint="eastAsia" w:ascii="仿宋_GB2312" w:hAnsi="仿宋_GB2312" w:eastAsia="仿宋_GB2312"/>
          <w:sz w:val="32"/>
          <w:szCs w:val="32"/>
        </w:rPr>
        <w:t>联系点（香蜜湖街道）（以下简称立法联系点）政府规章立法后评估工作，评估政府规章实施效果，根据</w:t>
      </w:r>
      <w:r>
        <w:rPr>
          <w:rFonts w:hint="eastAsia" w:ascii="仿宋_GB2312" w:hAnsi="仿宋_GB2312" w:eastAsia="仿宋_GB2312" w:cs="CESI仿宋-GB2312"/>
          <w:sz w:val="32"/>
          <w:szCs w:val="32"/>
        </w:rPr>
        <w:t>《</w:t>
      </w:r>
      <w:r>
        <w:rPr>
          <w:rFonts w:hint="eastAsia" w:ascii="仿宋_GB2312" w:hAnsi="仿宋_GB2312" w:eastAsia="仿宋_GB2312" w:cs="CESI仿宋-GB2312"/>
          <w:sz w:val="32"/>
          <w:szCs w:val="32"/>
          <w:lang w:val="zh-CN"/>
        </w:rPr>
        <w:t>广东省政府规章立法后评估规定</w:t>
      </w:r>
      <w:r>
        <w:rPr>
          <w:rFonts w:hint="eastAsia" w:ascii="仿宋_GB2312" w:hAnsi="仿宋_GB2312" w:eastAsia="仿宋_GB2312" w:cs="CESI仿宋-GB2312"/>
          <w:sz w:val="32"/>
          <w:szCs w:val="32"/>
        </w:rPr>
        <w:t>》《深圳市政府立法工作联系点（香蜜湖街道）工作章程》等有关规定，结合工作实际，制定本办法。</w:t>
      </w:r>
    </w:p>
    <w:p>
      <w:pPr>
        <w:pStyle w:val="4"/>
        <w:numPr>
          <w:ilvl w:val="0"/>
          <w:numId w:val="2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59" w:author="gaopan" w:date="2023-04-06T16:38:18Z">
          <w:pPr>
            <w:pStyle w:val="4"/>
            <w:numPr>
              <w:ilvl w:val="0"/>
              <w:numId w:val="2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本办法所称政府规章立法后评估，是指政府规章实施一定时间后，根据其立法目的，依照法定程序、标准和方法，结合客观实际，对立法质量、立法技术、实施效果、存在问题及影响因素等进行调查、分析和综合评价，并提出修改或者废止政府规章</w:t>
      </w:r>
      <w:del w:id="60" w:author="gaopan" w:date="2023-04-06T16:52:29Z">
        <w:r>
          <w:rPr>
            <w:rFonts w:hint="eastAsia" w:ascii="仿宋_GB2312" w:hAnsi="仿宋_GB2312" w:eastAsia="仿宋_GB2312"/>
            <w:sz w:val="32"/>
            <w:szCs w:val="32"/>
          </w:rPr>
          <w:delText>，</w:delText>
        </w:r>
      </w:del>
      <w:ins w:id="61" w:author="gaopan" w:date="2023-04-06T16:52:29Z">
        <w:r>
          <w:rPr>
            <w:rFonts w:hint="eastAsia" w:ascii="仿宋_GB2312" w:hAnsi="仿宋_GB2312" w:eastAsia="仿宋_GB2312"/>
            <w:sz w:val="32"/>
            <w:szCs w:val="32"/>
            <w:lang w:eastAsia="zh-CN"/>
          </w:rPr>
          <w:t>、</w:t>
        </w:r>
      </w:ins>
      <w:r>
        <w:rPr>
          <w:rFonts w:hint="eastAsia" w:ascii="仿宋_GB2312" w:hAnsi="仿宋_GB2312" w:eastAsia="仿宋_GB2312"/>
          <w:sz w:val="32"/>
          <w:szCs w:val="32"/>
        </w:rPr>
        <w:t>改进行政管理措施等建议和意见的活动。</w:t>
      </w:r>
    </w:p>
    <w:p>
      <w:pPr>
        <w:pStyle w:val="4"/>
        <w:numPr>
          <w:ilvl w:val="0"/>
          <w:numId w:val="2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62" w:author="gaopan" w:date="2023-04-06T16:38:18Z">
          <w:pPr>
            <w:pStyle w:val="4"/>
            <w:numPr>
              <w:ilvl w:val="0"/>
              <w:numId w:val="2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 xml:space="preserve"> 立法联系点接受立法机关委托对政府规章开展立法后评估的，适用本办法。</w:t>
      </w:r>
    </w:p>
    <w:p>
      <w:pPr>
        <w:pStyle w:val="4"/>
        <w:numPr>
          <w:ilvl w:val="0"/>
          <w:numId w:val="2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63" w:author="gaopan" w:date="2023-04-06T16:38:18Z">
          <w:pPr>
            <w:pStyle w:val="4"/>
            <w:numPr>
              <w:ilvl w:val="0"/>
              <w:numId w:val="2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立法联系点开展政府规章立法后评估应当遵循客观公正、科学合理、注重实效、社会参与和公开透明的原则。</w:t>
      </w:r>
    </w:p>
    <w:p>
      <w:pPr>
        <w:pStyle w:val="4"/>
        <w:numPr>
          <w:ilvl w:val="0"/>
          <w:numId w:val="2"/>
        </w:numPr>
        <w:spacing w:before="0" w:beforeLines="0" w:after="0" w:afterLines="0" w:line="579" w:lineRule="exact"/>
        <w:ind w:left="0" w:firstLine="640"/>
        <w:rPr>
          <w:ins w:id="65" w:author="gaopan" w:date="2023-04-06T16:42:02Z"/>
          <w:rFonts w:ascii="仿宋_GB2312" w:hAnsi="仿宋_GB2312" w:eastAsia="仿宋_GB2312"/>
          <w:sz w:val="32"/>
          <w:szCs w:val="32"/>
        </w:rPr>
        <w:pPrChange w:id="64" w:author="gaopan" w:date="2023-04-06T16:38:18Z">
          <w:pPr>
            <w:pStyle w:val="4"/>
            <w:numPr>
              <w:ilvl w:val="0"/>
              <w:numId w:val="2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立法联系点开展政府规章立法后评估工作应当接受市、区司法局的指导和监督。</w:t>
      </w:r>
    </w:p>
    <w:p>
      <w:pPr>
        <w:pStyle w:val="4"/>
        <w:numPr>
          <w:ilvl w:val="-1"/>
          <w:numId w:val="0"/>
        </w:numPr>
        <w:spacing w:before="0" w:beforeLines="0" w:after="0" w:afterLines="0" w:line="579" w:lineRule="exact"/>
        <w:ind w:left="0" w:leftChars="200" w:firstLine="0" w:firstLineChars="0"/>
        <w:rPr>
          <w:rFonts w:ascii="仿宋_GB2312" w:hAnsi="仿宋_GB2312" w:eastAsia="仿宋_GB2312"/>
          <w:sz w:val="32"/>
          <w:szCs w:val="32"/>
        </w:rPr>
        <w:pPrChange w:id="66" w:author="gaopan" w:date="2023-04-06T16:42:04Z">
          <w:pPr>
            <w:pStyle w:val="4"/>
            <w:numPr>
              <w:ilvl w:val="0"/>
              <w:numId w:val="2"/>
            </w:numPr>
            <w:spacing w:before="156" w:after="156"/>
            <w:ind w:left="0" w:firstLine="640"/>
          </w:pPr>
        </w:pPrChange>
      </w:pPr>
    </w:p>
    <w:p>
      <w:pPr>
        <w:numPr>
          <w:ilvl w:val="0"/>
          <w:numId w:val="1"/>
        </w:numPr>
        <w:spacing w:before="0" w:beforeLines="0" w:after="0" w:afterLines="0" w:line="579" w:lineRule="exact"/>
        <w:ind w:left="0" w:leftChars="0" w:firstLine="0" w:firstLineChars="0"/>
        <w:jc w:val="center"/>
        <w:rPr>
          <w:ins w:id="68" w:author="gaopan" w:date="2023-04-06T16:42:05Z"/>
          <w:rFonts w:hint="eastAsia" w:ascii="黑体" w:hAnsi="黑体" w:eastAsia="黑体" w:cs="黑体"/>
          <w:sz w:val="32"/>
          <w:szCs w:val="32"/>
          <w:rPrChange w:id="69" w:author="gaopan" w:date="2023-04-06T16:42:19Z">
            <w:rPr>
              <w:ins w:id="70" w:author="gaopan" w:date="2023-04-06T16:42:05Z"/>
              <w:rFonts w:hint="eastAsia" w:ascii="方正黑体_GBK" w:hAnsi="方正黑体_GBK" w:eastAsia="方正黑体_GBK" w:cs="方正黑体_GBK"/>
              <w:sz w:val="32"/>
              <w:szCs w:val="32"/>
            </w:rPr>
          </w:rPrChange>
        </w:rPr>
        <w:pPrChange w:id="67" w:author="gaopan" w:date="2023-04-06T16:42:22Z">
          <w:pPr>
            <w:numPr>
              <w:ilvl w:val="0"/>
              <w:numId w:val="1"/>
            </w:numPr>
            <w:tabs>
              <w:tab w:val="left" w:pos="2640"/>
            </w:tabs>
            <w:spacing w:before="156" w:after="156"/>
            <w:ind w:left="797" w:leftChars="332" w:firstLine="2080" w:firstLineChars="650"/>
          </w:pPr>
        </w:pPrChange>
      </w:pPr>
      <w:r>
        <w:rPr>
          <w:rFonts w:hint="eastAsia" w:ascii="黑体" w:hAnsi="黑体" w:eastAsia="黑体" w:cs="黑体"/>
          <w:sz w:val="32"/>
          <w:szCs w:val="32"/>
          <w:rPrChange w:id="71" w:author="gaopan" w:date="2023-04-06T16:42:19Z">
            <w:rPr>
              <w:rFonts w:hint="eastAsia" w:ascii="方正黑体_GBK" w:hAnsi="方正黑体_GBK" w:eastAsia="方正黑体_GBK" w:cs="方正黑体_GBK"/>
              <w:sz w:val="32"/>
              <w:szCs w:val="32"/>
            </w:rPr>
          </w:rPrChange>
        </w:rPr>
        <w:t>评估范围与标准</w:t>
      </w:r>
    </w:p>
    <w:p>
      <w:pPr>
        <w:numPr>
          <w:ilvl w:val="-1"/>
          <w:numId w:val="0"/>
        </w:numPr>
        <w:tabs>
          <w:tab w:val="left" w:pos="2640"/>
        </w:tabs>
        <w:spacing w:before="0" w:beforeLines="0" w:after="0" w:afterLines="0" w:line="579" w:lineRule="exact"/>
        <w:ind w:left="1560" w:leftChars="650" w:firstLine="0" w:firstLineChars="0"/>
        <w:rPr>
          <w:rFonts w:hint="eastAsia" w:ascii="方正黑体_GBK" w:hAnsi="方正黑体_GBK" w:eastAsia="方正黑体_GBK" w:cs="方正黑体_GBK"/>
          <w:sz w:val="32"/>
          <w:szCs w:val="32"/>
        </w:rPr>
        <w:pPrChange w:id="72" w:author="gaopan" w:date="2023-04-06T16:42:06Z">
          <w:pPr>
            <w:numPr>
              <w:ilvl w:val="0"/>
              <w:numId w:val="1"/>
            </w:numPr>
            <w:tabs>
              <w:tab w:val="left" w:pos="2640"/>
            </w:tabs>
            <w:spacing w:before="156" w:after="156"/>
            <w:ind w:left="797" w:leftChars="332" w:firstLine="2080" w:firstLineChars="650"/>
          </w:pPr>
        </w:pPrChange>
      </w:pPr>
    </w:p>
    <w:p>
      <w:pPr>
        <w:pStyle w:val="4"/>
        <w:numPr>
          <w:ilvl w:val="0"/>
          <w:numId w:val="2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73" w:author="gaopan" w:date="2023-04-06T16:38:18Z">
          <w:pPr>
            <w:pStyle w:val="4"/>
            <w:numPr>
              <w:ilvl w:val="0"/>
              <w:numId w:val="2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立法联系点应当在每年年底前</w:t>
      </w:r>
      <w:r>
        <w:rPr>
          <w:rFonts w:ascii="仿宋_GB2312" w:hAnsi="仿宋_GB2312" w:eastAsia="仿宋_GB2312"/>
          <w:sz w:val="32"/>
          <w:szCs w:val="32"/>
        </w:rPr>
        <w:t>向市、区司法</w:t>
      </w:r>
      <w:r>
        <w:rPr>
          <w:rFonts w:hint="eastAsia" w:ascii="仿宋_GB2312" w:hAnsi="仿宋_GB2312" w:eastAsia="仿宋_GB2312"/>
          <w:sz w:val="32"/>
          <w:szCs w:val="32"/>
        </w:rPr>
        <w:t>局</w:t>
      </w:r>
      <w:r>
        <w:rPr>
          <w:rFonts w:ascii="仿宋_GB2312" w:hAnsi="仿宋_GB2312" w:eastAsia="仿宋_GB2312"/>
          <w:sz w:val="32"/>
          <w:szCs w:val="32"/>
        </w:rPr>
        <w:t>报送下一年度立法后评估建议项目，并</w:t>
      </w:r>
      <w:r>
        <w:rPr>
          <w:rFonts w:hint="eastAsia" w:ascii="仿宋_GB2312" w:hAnsi="仿宋_GB2312" w:eastAsia="仿宋_GB2312"/>
          <w:sz w:val="32"/>
          <w:szCs w:val="32"/>
        </w:rPr>
        <w:t>说明</w:t>
      </w:r>
      <w:r>
        <w:rPr>
          <w:rFonts w:ascii="仿宋_GB2312" w:hAnsi="仿宋_GB2312" w:eastAsia="仿宋_GB2312"/>
          <w:sz w:val="32"/>
          <w:szCs w:val="32"/>
        </w:rPr>
        <w:t>评估内容和理由。</w:t>
      </w:r>
    </w:p>
    <w:p>
      <w:pPr>
        <w:pStyle w:val="4"/>
        <w:numPr>
          <w:ilvl w:val="0"/>
          <w:numId w:val="2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74" w:author="gaopan" w:date="2023-04-06T16:38:18Z">
          <w:pPr>
            <w:pStyle w:val="4"/>
            <w:numPr>
              <w:ilvl w:val="0"/>
              <w:numId w:val="2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立法联系点应当聚</w:t>
      </w:r>
      <w:del w:id="75" w:author="gaopan" w:date="2023-04-06T16:53:24Z">
        <w:r>
          <w:rPr>
            <w:rFonts w:hint="eastAsia" w:ascii="仿宋_GB2312" w:hAnsi="仿宋_GB2312" w:eastAsia="仿宋_GB2312"/>
            <w:sz w:val="32"/>
            <w:szCs w:val="32"/>
          </w:rPr>
          <w:delText>集</w:delText>
        </w:r>
      </w:del>
      <w:ins w:id="76" w:author="gaopan" w:date="2023-04-06T16:53:24Z">
        <w:r>
          <w:rPr>
            <w:rFonts w:hint="eastAsia" w:ascii="仿宋_GB2312" w:hAnsi="仿宋_GB2312" w:eastAsia="仿宋_GB2312"/>
            <w:sz w:val="32"/>
            <w:szCs w:val="32"/>
            <w:lang w:eastAsia="zh-CN"/>
          </w:rPr>
          <w:t>焦</w:t>
        </w:r>
      </w:ins>
      <w:r>
        <w:rPr>
          <w:rFonts w:hint="eastAsia" w:ascii="仿宋_GB2312" w:hAnsi="仿宋_GB2312" w:eastAsia="仿宋_GB2312"/>
          <w:sz w:val="32"/>
          <w:szCs w:val="32"/>
        </w:rPr>
        <w:t>基层，主要对与基层治理实践密切相关、直接关系人民群众切身利益、对经济社会发展有较大影响的政府规章开展评估。</w:t>
      </w:r>
    </w:p>
    <w:p>
      <w:pPr>
        <w:pStyle w:val="4"/>
        <w:numPr>
          <w:ilvl w:val="0"/>
          <w:numId w:val="2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77" w:author="gaopan" w:date="2023-04-06T16:38:18Z">
          <w:pPr>
            <w:pStyle w:val="4"/>
            <w:numPr>
              <w:ilvl w:val="0"/>
              <w:numId w:val="2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立法联系点应当重点对政府规章有关机构职责、涉及群众切身利益、社会关注度高、影响面广的行政管理措施等事项进行评估。</w:t>
      </w:r>
    </w:p>
    <w:p>
      <w:pPr>
        <w:pStyle w:val="4"/>
        <w:numPr>
          <w:ilvl w:val="0"/>
          <w:numId w:val="2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78" w:author="gaopan" w:date="2023-04-06T16:38:18Z">
          <w:pPr>
            <w:pStyle w:val="4"/>
            <w:numPr>
              <w:ilvl w:val="0"/>
              <w:numId w:val="2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政府规章实施满</w:t>
      </w:r>
      <w:r>
        <w:rPr>
          <w:rFonts w:ascii="仿宋_GB2312" w:hAnsi="仿宋_GB2312" w:eastAsia="仿宋_GB2312"/>
          <w:sz w:val="32"/>
          <w:szCs w:val="32"/>
        </w:rPr>
        <w:t>3年，有下列情形之一的，应当</w:t>
      </w:r>
      <w:r>
        <w:rPr>
          <w:rFonts w:hint="eastAsia" w:ascii="仿宋_GB2312" w:hAnsi="仿宋_GB2312" w:eastAsia="仿宋_GB2312"/>
          <w:sz w:val="32"/>
          <w:szCs w:val="32"/>
        </w:rPr>
        <w:t>开展</w:t>
      </w:r>
      <w:r>
        <w:rPr>
          <w:rFonts w:ascii="仿宋_GB2312" w:hAnsi="仿宋_GB2312" w:eastAsia="仿宋_GB2312"/>
          <w:sz w:val="32"/>
          <w:szCs w:val="32"/>
        </w:rPr>
        <w:t>立法后评估：</w:t>
      </w:r>
    </w:p>
    <w:p>
      <w:pPr>
        <w:pStyle w:val="4"/>
        <w:widowControl w:val="0"/>
        <w:spacing w:before="0" w:beforeLines="0" w:after="0" w:afterLines="0" w:line="579" w:lineRule="exact"/>
        <w:ind w:left="0" w:firstLine="640" w:firstLineChars="200"/>
        <w:rPr>
          <w:rFonts w:ascii="仿宋_GB2312" w:hAnsi="仿宋_GB2312" w:eastAsia="仿宋_GB2312"/>
          <w:sz w:val="32"/>
          <w:szCs w:val="32"/>
        </w:rPr>
        <w:pPrChange w:id="79" w:author="gaopan" w:date="2023-04-06T16:50:25Z">
          <w:pPr>
            <w:pStyle w:val="4"/>
            <w:widowControl w:val="0"/>
            <w:spacing w:before="156" w:after="156"/>
            <w:ind w:left="560" w:firstLine="0" w:firstLineChars="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（一）拟废止或进行重大修改的；</w:t>
      </w:r>
    </w:p>
    <w:p>
      <w:pPr>
        <w:pStyle w:val="4"/>
        <w:widowControl w:val="0"/>
        <w:spacing w:before="0" w:beforeLines="0" w:after="0" w:afterLines="0" w:line="579" w:lineRule="exact"/>
        <w:ind w:left="0" w:firstLine="640" w:firstLineChars="200"/>
        <w:rPr>
          <w:rFonts w:ascii="仿宋_GB2312" w:hAnsi="仿宋_GB2312" w:eastAsia="仿宋_GB2312"/>
          <w:sz w:val="32"/>
          <w:szCs w:val="32"/>
        </w:rPr>
        <w:pPrChange w:id="80" w:author="gaopan" w:date="2023-04-06T16:50:25Z">
          <w:pPr>
            <w:pStyle w:val="4"/>
            <w:widowControl w:val="0"/>
            <w:spacing w:before="156" w:after="156"/>
            <w:ind w:left="560" w:firstLine="0" w:firstLineChars="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（二）拟上升为地方性法规的；</w:t>
      </w:r>
    </w:p>
    <w:p>
      <w:pPr>
        <w:pStyle w:val="4"/>
        <w:widowControl w:val="0"/>
        <w:spacing w:before="0" w:beforeLines="0" w:after="0" w:afterLines="0" w:line="579" w:lineRule="exact"/>
        <w:ind w:left="0" w:firstLine="640" w:firstLineChars="200"/>
        <w:rPr>
          <w:rFonts w:ascii="仿宋_GB2312" w:hAnsi="仿宋_GB2312" w:eastAsia="仿宋_GB2312"/>
          <w:sz w:val="32"/>
          <w:szCs w:val="32"/>
        </w:rPr>
        <w:pPrChange w:id="81" w:author="gaopan" w:date="2023-04-06T16:50:25Z">
          <w:pPr>
            <w:pStyle w:val="4"/>
            <w:widowControl w:val="0"/>
            <w:spacing w:before="156" w:after="156"/>
            <w:ind w:left="560" w:firstLine="0" w:firstLineChars="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（三）公民、法人或者其他组织提出较多意见建议的；</w:t>
      </w:r>
    </w:p>
    <w:p>
      <w:pPr>
        <w:pStyle w:val="4"/>
        <w:widowControl w:val="0"/>
        <w:spacing w:before="0" w:beforeLines="0" w:after="0" w:afterLines="0" w:line="579" w:lineRule="exact"/>
        <w:ind w:left="0" w:firstLine="640" w:firstLineChars="200"/>
        <w:rPr>
          <w:rFonts w:ascii="仿宋_GB2312" w:hAnsi="仿宋_GB2312" w:eastAsia="仿宋_GB2312"/>
          <w:sz w:val="32"/>
          <w:szCs w:val="32"/>
        </w:rPr>
        <w:pPrChange w:id="82" w:author="gaopan" w:date="2023-04-06T16:50:25Z">
          <w:pPr>
            <w:pStyle w:val="4"/>
            <w:widowControl w:val="0"/>
            <w:spacing w:before="156" w:after="156"/>
            <w:ind w:left="560" w:firstLine="0" w:firstLineChars="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（四）实施过程中发现普遍性问题需要评估的；</w:t>
      </w:r>
    </w:p>
    <w:p>
      <w:pPr>
        <w:pStyle w:val="4"/>
        <w:widowControl w:val="0"/>
        <w:spacing w:before="0" w:beforeLines="0" w:after="0" w:afterLines="0" w:line="579" w:lineRule="exact"/>
        <w:ind w:left="0" w:firstLine="640" w:firstLineChars="200"/>
        <w:rPr>
          <w:rFonts w:ascii="仿宋_GB2312" w:hAnsi="仿宋_GB2312" w:eastAsia="仿宋_GB2312"/>
          <w:sz w:val="32"/>
          <w:szCs w:val="32"/>
        </w:rPr>
        <w:pPrChange w:id="83" w:author="gaopan" w:date="2023-04-06T16:50:25Z">
          <w:pPr>
            <w:pStyle w:val="4"/>
            <w:widowControl w:val="0"/>
            <w:spacing w:before="156" w:after="156"/>
            <w:ind w:left="560" w:firstLine="0" w:firstLineChars="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（五）市政府认为需要评估的。</w:t>
      </w:r>
    </w:p>
    <w:p>
      <w:pPr>
        <w:pStyle w:val="4"/>
        <w:numPr>
          <w:ilvl w:val="0"/>
          <w:numId w:val="2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84" w:author="gaopan" w:date="2023-04-06T16:38:18Z">
          <w:pPr>
            <w:pStyle w:val="4"/>
            <w:numPr>
              <w:ilvl w:val="0"/>
              <w:numId w:val="2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根据上位法制定、修改情况需要进行修改、废止或者有紧急情况</w:t>
      </w:r>
      <w:ins w:id="85" w:author="gaopan" w:date="2023-04-06T17:05:05Z">
        <w:r>
          <w:rPr>
            <w:rFonts w:hint="eastAsia" w:ascii="仿宋_GB2312" w:hAnsi="仿宋_GB2312" w:eastAsia="仿宋_GB2312"/>
            <w:sz w:val="32"/>
            <w:szCs w:val="32"/>
            <w:lang w:eastAsia="zh-CN"/>
          </w:rPr>
          <w:t>需</w:t>
        </w:r>
      </w:ins>
      <w:ins w:id="86" w:author="gaopan" w:date="2023-04-06T17:05:06Z">
        <w:r>
          <w:rPr>
            <w:rFonts w:hint="eastAsia" w:ascii="仿宋_GB2312" w:hAnsi="仿宋_GB2312" w:eastAsia="仿宋_GB2312"/>
            <w:sz w:val="32"/>
            <w:szCs w:val="32"/>
            <w:lang w:eastAsia="zh-CN"/>
          </w:rPr>
          <w:t>要</w:t>
        </w:r>
      </w:ins>
      <w:del w:id="87" w:author="gaopan" w:date="2023-04-06T17:05:04Z">
        <w:r>
          <w:rPr>
            <w:rFonts w:hint="eastAsia" w:ascii="仿宋_GB2312" w:hAnsi="仿宋_GB2312" w:eastAsia="仿宋_GB2312"/>
            <w:sz w:val="32"/>
            <w:szCs w:val="32"/>
          </w:rPr>
          <w:delText>进行</w:delText>
        </w:r>
      </w:del>
      <w:r>
        <w:rPr>
          <w:rFonts w:hint="eastAsia" w:ascii="仿宋_GB2312" w:hAnsi="仿宋_GB2312" w:eastAsia="仿宋_GB2312"/>
          <w:sz w:val="32"/>
          <w:szCs w:val="32"/>
        </w:rPr>
        <w:t>修改、废止政府规章的，可以不开展立法后评估。</w:t>
      </w:r>
    </w:p>
    <w:p>
      <w:pPr>
        <w:pStyle w:val="4"/>
        <w:numPr>
          <w:ilvl w:val="0"/>
          <w:numId w:val="2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88" w:author="gaopan" w:date="2023-04-06T16:38:18Z">
          <w:pPr>
            <w:pStyle w:val="4"/>
            <w:numPr>
              <w:ilvl w:val="0"/>
              <w:numId w:val="2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立法联系点可以根据政府规章的实施情况，对全部或者部分内容开展立法后评估。</w:t>
      </w:r>
    </w:p>
    <w:p>
      <w:pPr>
        <w:pStyle w:val="4"/>
        <w:numPr>
          <w:ilvl w:val="0"/>
          <w:numId w:val="2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89" w:author="gaopan" w:date="2023-04-06T16:38:18Z">
          <w:pPr>
            <w:pStyle w:val="4"/>
            <w:numPr>
              <w:ilvl w:val="0"/>
              <w:numId w:val="2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立法后评估主要依据下列标准：</w:t>
      </w:r>
    </w:p>
    <w:p>
      <w:pPr>
        <w:pStyle w:val="4"/>
        <w:widowControl w:val="0"/>
        <w:spacing w:before="0" w:beforeLines="0" w:after="0" w:afterLines="0" w:line="579" w:lineRule="exact"/>
        <w:ind w:firstLine="640"/>
        <w:rPr>
          <w:rFonts w:ascii="仿宋_GB2312" w:hAnsi="仿宋_GB2312" w:eastAsia="仿宋_GB2312"/>
          <w:sz w:val="32"/>
          <w:szCs w:val="32"/>
        </w:rPr>
        <w:pPrChange w:id="90" w:author="gaopan" w:date="2023-04-06T16:38:18Z">
          <w:pPr>
            <w:pStyle w:val="4"/>
            <w:widowControl w:val="0"/>
            <w:spacing w:before="156" w:after="156"/>
            <w:ind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（一）合法性标准，即是否符合立法权限、立法程序，具体条款是否与法律、法规及上级有关规定相违背，是否符合公平竞争审查要求；</w:t>
      </w:r>
    </w:p>
    <w:p>
      <w:pPr>
        <w:pStyle w:val="4"/>
        <w:widowControl w:val="0"/>
        <w:spacing w:before="0" w:beforeLines="0" w:after="0" w:afterLines="0" w:line="579" w:lineRule="exact"/>
        <w:ind w:firstLine="640"/>
        <w:rPr>
          <w:rFonts w:ascii="仿宋_GB2312" w:hAnsi="仿宋_GB2312" w:eastAsia="仿宋_GB2312"/>
          <w:sz w:val="32"/>
          <w:szCs w:val="32"/>
        </w:rPr>
        <w:pPrChange w:id="91" w:author="gaopan" w:date="2023-04-06T16:38:18Z">
          <w:pPr>
            <w:pStyle w:val="4"/>
            <w:widowControl w:val="0"/>
            <w:spacing w:before="156" w:after="156"/>
            <w:ind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（二）合理性标准，即规定的行政管理措施是否必要、适当，违法责任的设定是否与违法行为的事实、情节以及社会危害性相统一；</w:t>
      </w:r>
    </w:p>
    <w:p>
      <w:pPr>
        <w:pStyle w:val="4"/>
        <w:widowControl w:val="0"/>
        <w:spacing w:before="0" w:beforeLines="0" w:after="0" w:afterLines="0" w:line="579" w:lineRule="exact"/>
        <w:ind w:firstLine="640"/>
        <w:rPr>
          <w:rFonts w:ascii="仿宋_GB2312" w:hAnsi="仿宋_GB2312" w:eastAsia="仿宋_GB2312"/>
          <w:sz w:val="32"/>
          <w:szCs w:val="32"/>
        </w:rPr>
        <w:pPrChange w:id="92" w:author="gaopan" w:date="2023-04-06T16:38:18Z">
          <w:pPr>
            <w:pStyle w:val="4"/>
            <w:widowControl w:val="0"/>
            <w:spacing w:before="156" w:after="156"/>
            <w:ind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（三）协调性标准，即是否与同位阶规章相冲突，是否与现有制度互相衔接，要求建立的配套制度是否完备；</w:t>
      </w:r>
    </w:p>
    <w:p>
      <w:pPr>
        <w:pStyle w:val="4"/>
        <w:widowControl w:val="0"/>
        <w:spacing w:before="0" w:beforeLines="0" w:after="0" w:afterLines="0" w:line="579" w:lineRule="exact"/>
        <w:ind w:firstLine="640"/>
        <w:rPr>
          <w:rFonts w:ascii="仿宋_GB2312" w:hAnsi="仿宋_GB2312" w:eastAsia="仿宋_GB2312"/>
          <w:sz w:val="32"/>
          <w:szCs w:val="32"/>
        </w:rPr>
        <w:pPrChange w:id="93" w:author="gaopan" w:date="2023-04-06T16:38:18Z">
          <w:pPr>
            <w:pStyle w:val="4"/>
            <w:widowControl w:val="0"/>
            <w:spacing w:before="156" w:after="156"/>
            <w:ind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（四）可操作性标准，即规定内容是否符合本市实际，具体措施是否易于操作、高效便民，是否得到普遍遵守和执行；</w:t>
      </w:r>
    </w:p>
    <w:p>
      <w:pPr>
        <w:pStyle w:val="4"/>
        <w:widowControl w:val="0"/>
        <w:spacing w:before="0" w:beforeLines="0" w:after="0" w:afterLines="0" w:line="579" w:lineRule="exact"/>
        <w:ind w:firstLine="640"/>
        <w:rPr>
          <w:rFonts w:ascii="仿宋_GB2312" w:hAnsi="仿宋_GB2312" w:eastAsia="仿宋_GB2312"/>
          <w:sz w:val="32"/>
          <w:szCs w:val="32"/>
        </w:rPr>
        <w:pPrChange w:id="94" w:author="gaopan" w:date="2023-04-06T16:38:18Z">
          <w:pPr>
            <w:pStyle w:val="4"/>
            <w:widowControl w:val="0"/>
            <w:spacing w:before="156" w:after="156"/>
            <w:ind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（五）技术性标准，即概念是否清晰，语言表述是否准确且符合立法技术规范，逻辑结构是否严密；</w:t>
      </w:r>
    </w:p>
    <w:p>
      <w:pPr>
        <w:pStyle w:val="4"/>
        <w:widowControl w:val="0"/>
        <w:spacing w:before="0" w:beforeLines="0" w:after="0" w:afterLines="0" w:line="579" w:lineRule="exact"/>
        <w:ind w:firstLine="640"/>
        <w:rPr>
          <w:ins w:id="96" w:author="gaopan" w:date="2023-04-06T16:42:28Z"/>
          <w:rFonts w:hint="eastAsia" w:ascii="仿宋_GB2312" w:hAnsi="仿宋_GB2312" w:eastAsia="仿宋_GB2312"/>
          <w:sz w:val="32"/>
          <w:szCs w:val="32"/>
        </w:rPr>
        <w:pPrChange w:id="95" w:author="gaopan" w:date="2023-04-06T16:38:18Z">
          <w:pPr>
            <w:pStyle w:val="4"/>
            <w:widowControl w:val="0"/>
            <w:spacing w:before="156" w:after="156"/>
            <w:ind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（六）实效性标准，即是否能够有效解决行政管理中的具体问题，是否能够实现预期的立法目的。</w:t>
      </w:r>
    </w:p>
    <w:p>
      <w:pPr>
        <w:pStyle w:val="4"/>
        <w:widowControl w:val="0"/>
        <w:spacing w:before="0" w:beforeLines="0" w:after="0" w:afterLines="0" w:line="579" w:lineRule="exact"/>
        <w:ind w:firstLine="640"/>
        <w:rPr>
          <w:rFonts w:hint="eastAsia" w:ascii="仿宋_GB2312" w:hAnsi="仿宋_GB2312" w:eastAsia="仿宋_GB2312"/>
          <w:sz w:val="32"/>
          <w:szCs w:val="32"/>
        </w:rPr>
        <w:pPrChange w:id="97" w:author="gaopan" w:date="2023-04-06T16:38:18Z">
          <w:pPr>
            <w:pStyle w:val="4"/>
            <w:widowControl w:val="0"/>
            <w:spacing w:before="156" w:after="156"/>
            <w:ind w:firstLine="640"/>
          </w:pPr>
        </w:pPrChange>
      </w:pPr>
    </w:p>
    <w:p>
      <w:pPr>
        <w:numPr>
          <w:ilvl w:val="-1"/>
          <w:numId w:val="0"/>
        </w:numPr>
        <w:spacing w:before="0" w:beforeLines="0" w:after="0" w:afterLines="0" w:line="579" w:lineRule="exact"/>
        <w:ind w:left="0"/>
        <w:jc w:val="center"/>
        <w:rPr>
          <w:ins w:id="99" w:author="gaopan" w:date="2023-04-06T16:43:05Z"/>
          <w:rFonts w:hint="eastAsia" w:ascii="方正黑体_GBK" w:hAnsi="方正黑体_GBK" w:eastAsia="方正黑体_GBK" w:cs="方正黑体_GBK"/>
          <w:sz w:val="32"/>
          <w:szCs w:val="32"/>
        </w:rPr>
        <w:pPrChange w:id="98" w:author="gaopan" w:date="2023-04-06T16:48:24Z">
          <w:pPr>
            <w:numPr>
              <w:ilvl w:val="0"/>
              <w:numId w:val="1"/>
            </w:numPr>
            <w:spacing w:before="156" w:after="156"/>
          </w:pPr>
        </w:pPrChange>
      </w:pPr>
      <w:ins w:id="100" w:author="gaopan" w:date="2023-04-06T16:48:26Z">
        <w:r>
          <w:rPr>
            <w:rFonts w:hint="eastAsia" w:ascii="方正黑体_GBK" w:hAnsi="方正黑体_GBK" w:eastAsia="方正黑体_GBK" w:cs="方正黑体_GBK"/>
            <w:sz w:val="32"/>
            <w:szCs w:val="32"/>
            <w:lang w:eastAsia="zh-CN"/>
          </w:rPr>
          <w:t>第三</w:t>
        </w:r>
      </w:ins>
      <w:ins w:id="101" w:author="gaopan" w:date="2023-04-06T16:48:27Z">
        <w:r>
          <w:rPr>
            <w:rFonts w:hint="eastAsia" w:ascii="方正黑体_GBK" w:hAnsi="方正黑体_GBK" w:eastAsia="方正黑体_GBK" w:cs="方正黑体_GBK"/>
            <w:sz w:val="32"/>
            <w:szCs w:val="32"/>
            <w:lang w:eastAsia="zh-CN"/>
          </w:rPr>
          <w:t>章</w:t>
        </w:r>
      </w:ins>
      <w:ins w:id="102" w:author="gaopan" w:date="2023-04-06T16:48:27Z">
        <w:r>
          <w:rPr>
            <w:rFonts w:hint="eastAsia" w:ascii="方正黑体_GBK" w:hAnsi="方正黑体_GBK" w:eastAsia="方正黑体_GBK" w:cs="方正黑体_GBK"/>
            <w:sz w:val="32"/>
            <w:szCs w:val="32"/>
            <w:lang w:val="en-US" w:eastAsia="zh-CN"/>
          </w:rPr>
          <w:t xml:space="preserve"> </w:t>
        </w:r>
      </w:ins>
      <w:r>
        <w:rPr>
          <w:rFonts w:hint="eastAsia" w:ascii="方正黑体_GBK" w:hAnsi="方正黑体_GBK" w:eastAsia="方正黑体_GBK" w:cs="方正黑体_GBK"/>
          <w:sz w:val="32"/>
          <w:szCs w:val="32"/>
        </w:rPr>
        <w:t>评估方法与程序</w:t>
      </w:r>
    </w:p>
    <w:p>
      <w:pPr>
        <w:numPr>
          <w:ilvl w:val="-1"/>
          <w:numId w:val="0"/>
        </w:numPr>
        <w:spacing w:before="0" w:beforeLines="0" w:after="0" w:afterLines="0" w:line="579" w:lineRule="exact"/>
        <w:ind w:left="3200"/>
        <w:jc w:val="both"/>
        <w:rPr>
          <w:rFonts w:hint="eastAsia" w:ascii="方正黑体_GBK" w:hAnsi="方正黑体_GBK" w:eastAsia="方正黑体_GBK" w:cs="方正黑体_GBK"/>
          <w:sz w:val="32"/>
          <w:szCs w:val="32"/>
        </w:rPr>
        <w:pPrChange w:id="103" w:author="gaopan" w:date="2023-04-06T16:43:09Z">
          <w:pPr>
            <w:numPr>
              <w:ilvl w:val="0"/>
              <w:numId w:val="1"/>
            </w:numPr>
            <w:spacing w:before="156" w:after="156"/>
          </w:pPr>
        </w:pPrChange>
      </w:pPr>
    </w:p>
    <w:p>
      <w:pPr>
        <w:pStyle w:val="4"/>
        <w:numPr>
          <w:ilvl w:val="0"/>
          <w:numId w:val="2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104" w:author="gaopan" w:date="2023-04-06T16:38:18Z">
          <w:pPr>
            <w:pStyle w:val="4"/>
            <w:numPr>
              <w:ilvl w:val="0"/>
              <w:numId w:val="2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立法联系点开展立法后评估，应当按照下列程序：</w:t>
      </w:r>
    </w:p>
    <w:p>
      <w:pPr>
        <w:pStyle w:val="4"/>
        <w:widowControl w:val="0"/>
        <w:spacing w:before="0" w:beforeLines="0" w:after="0" w:afterLines="0" w:line="579" w:lineRule="exact"/>
        <w:ind w:firstLine="640"/>
        <w:rPr>
          <w:rFonts w:ascii="仿宋_GB2312" w:hAnsi="仿宋_GB2312" w:eastAsia="仿宋_GB2312"/>
          <w:sz w:val="32"/>
          <w:szCs w:val="32"/>
        </w:rPr>
        <w:pPrChange w:id="105" w:author="gaopan" w:date="2023-04-06T16:38:18Z">
          <w:pPr>
            <w:pStyle w:val="4"/>
            <w:widowControl w:val="0"/>
            <w:spacing w:before="156" w:after="156"/>
            <w:ind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一）成立评估小组。评估小组负责评估具体工作，由承担政府规章实施业务科室人员、内部法制机构人员以及立法联系点议事会相关人员组成，也可以邀请人大代表、政协委员、专家学者、群众代表等人员参加；</w:t>
      </w:r>
    </w:p>
    <w:p>
      <w:pPr>
        <w:pStyle w:val="4"/>
        <w:widowControl w:val="0"/>
        <w:spacing w:before="0" w:beforeLines="0" w:after="0" w:afterLines="0" w:line="579" w:lineRule="exact"/>
        <w:ind w:firstLine="640"/>
        <w:rPr>
          <w:rFonts w:ascii="仿宋_GB2312" w:hAnsi="仿宋_GB2312" w:eastAsia="仿宋_GB2312"/>
          <w:sz w:val="32"/>
          <w:szCs w:val="32"/>
        </w:rPr>
        <w:pPrChange w:id="106" w:author="gaopan" w:date="2023-04-06T16:38:18Z">
          <w:pPr>
            <w:pStyle w:val="4"/>
            <w:widowControl w:val="0"/>
            <w:spacing w:before="156" w:after="156"/>
            <w:ind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（二）制定评估方案。评估方案主要包括评估目的、评估内容、评估标准、评估方法、评估步骤以及时间安排、经费和组织保障等；</w:t>
      </w:r>
    </w:p>
    <w:p>
      <w:pPr>
        <w:pStyle w:val="4"/>
        <w:widowControl w:val="0"/>
        <w:spacing w:before="0" w:beforeLines="0" w:after="0" w:afterLines="0" w:line="579" w:lineRule="exact"/>
        <w:ind w:firstLine="640"/>
        <w:rPr>
          <w:rFonts w:ascii="仿宋_GB2312" w:hAnsi="仿宋_GB2312" w:eastAsia="仿宋_GB2312"/>
          <w:sz w:val="32"/>
          <w:szCs w:val="32"/>
        </w:rPr>
        <w:pPrChange w:id="107" w:author="gaopan" w:date="2023-04-06T16:38:18Z">
          <w:pPr>
            <w:pStyle w:val="4"/>
            <w:widowControl w:val="0"/>
            <w:spacing w:before="156" w:after="156"/>
            <w:ind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（三）开展评估调研。通过实地考察、专题调研、问卷调查、座谈会、专家论证等方法，收集实施机关、行政管理相对人和社会公众的意见和建议；</w:t>
      </w:r>
    </w:p>
    <w:p>
      <w:pPr>
        <w:pStyle w:val="4"/>
        <w:widowControl w:val="0"/>
        <w:spacing w:before="0" w:beforeLines="0" w:after="0" w:afterLines="0" w:line="579" w:lineRule="exact"/>
        <w:ind w:firstLine="640"/>
        <w:rPr>
          <w:rFonts w:ascii="仿宋_GB2312" w:hAnsi="仿宋_GB2312" w:eastAsia="仿宋_GB2312"/>
          <w:sz w:val="32"/>
          <w:szCs w:val="32"/>
        </w:rPr>
        <w:pPrChange w:id="108" w:author="gaopan" w:date="2023-04-06T16:38:18Z">
          <w:pPr>
            <w:pStyle w:val="4"/>
            <w:widowControl w:val="0"/>
            <w:spacing w:before="156" w:after="156"/>
            <w:ind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（四）进行分析评价。对收集的意见和建议进行分析研究，对照评估内容和评估标准进行分析评价，提出初步评估结论；</w:t>
      </w:r>
    </w:p>
    <w:p>
      <w:pPr>
        <w:pStyle w:val="4"/>
        <w:widowControl w:val="0"/>
        <w:spacing w:before="0" w:beforeLines="0" w:after="0" w:afterLines="0" w:line="579" w:lineRule="exact"/>
        <w:ind w:firstLine="640"/>
        <w:rPr>
          <w:rFonts w:ascii="仿宋_GB2312" w:hAnsi="仿宋_GB2312" w:eastAsia="仿宋_GB2312"/>
          <w:sz w:val="32"/>
          <w:szCs w:val="32"/>
        </w:rPr>
        <w:pPrChange w:id="109" w:author="gaopan" w:date="2023-04-06T16:38:18Z">
          <w:pPr>
            <w:pStyle w:val="4"/>
            <w:widowControl w:val="0"/>
            <w:spacing w:before="156" w:after="156"/>
            <w:ind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（五）形成评估报告。对初步评估结论进一步研究和论证，提出政府规章继续施行或者修改、废止、制定配套制度、改进行政管理措施等方面的评估意见，形成正式的评估报告，报市、区司法局</w:t>
      </w:r>
      <w:ins w:id="110" w:author="gaopan" w:date="2023-04-06T17:09:11Z">
        <w:r>
          <w:rPr>
            <w:rFonts w:hint="eastAsia" w:ascii="仿宋_GB2312" w:hAnsi="仿宋_GB2312" w:eastAsia="仿宋_GB2312"/>
            <w:sz w:val="32"/>
            <w:szCs w:val="32"/>
            <w:lang w:eastAsia="zh-CN"/>
          </w:rPr>
          <w:t>。</w:t>
        </w:r>
      </w:ins>
      <w:del w:id="111" w:author="gaopan" w:date="2023-04-06T17:09:10Z">
        <w:r>
          <w:rPr>
            <w:rFonts w:hint="eastAsia" w:ascii="仿宋_GB2312" w:hAnsi="仿宋_GB2312" w:eastAsia="仿宋_GB2312"/>
            <w:sz w:val="32"/>
            <w:szCs w:val="32"/>
          </w:rPr>
          <w:delText>；</w:delText>
        </w:r>
      </w:del>
    </w:p>
    <w:p>
      <w:pPr>
        <w:pStyle w:val="4"/>
        <w:numPr>
          <w:ilvl w:val="0"/>
          <w:numId w:val="2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112" w:author="gaopan" w:date="2023-04-06T16:38:18Z">
          <w:pPr>
            <w:pStyle w:val="4"/>
            <w:numPr>
              <w:ilvl w:val="0"/>
              <w:numId w:val="2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立法联系点根据工作实际需要，对政府规章个别条款或者部分制度的评估、政府规章集中清理的评估可以适用简易程序。</w:t>
      </w:r>
    </w:p>
    <w:p>
      <w:pPr>
        <w:pStyle w:val="4"/>
        <w:numPr>
          <w:ilvl w:val="0"/>
          <w:numId w:val="2"/>
        </w:numPr>
        <w:spacing w:before="0" w:beforeLines="0" w:after="0" w:afterLines="0" w:line="579" w:lineRule="exact"/>
        <w:ind w:left="0" w:firstLine="640"/>
        <w:rPr>
          <w:ins w:id="114" w:author="gaopan" w:date="2023-04-06T16:43:39Z"/>
          <w:rFonts w:ascii="仿宋_GB2312" w:hAnsi="仿宋_GB2312" w:eastAsia="仿宋_GB2312"/>
          <w:sz w:val="32"/>
          <w:szCs w:val="32"/>
        </w:rPr>
        <w:pPrChange w:id="113" w:author="gaopan" w:date="2023-04-06T16:43:38Z">
          <w:pPr>
            <w:pStyle w:val="4"/>
            <w:numPr>
              <w:ilvl w:val="0"/>
              <w:numId w:val="2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适用简易程序的，立法联系点可以通过召开座谈会、问卷调查、书面征求意见、公开向社会征求意见等方式收集、分析信息资料，组织专家分析或者召开论证会等方式进行评估，形成评估报告。</w:t>
      </w:r>
    </w:p>
    <w:p>
      <w:pPr>
        <w:pStyle w:val="4"/>
        <w:numPr>
          <w:ilvl w:val="-1"/>
          <w:numId w:val="0"/>
        </w:numPr>
        <w:spacing w:before="0" w:beforeLines="0" w:after="0" w:afterLines="0" w:line="579" w:lineRule="exact"/>
        <w:ind w:left="0" w:leftChars="200" w:firstLine="0" w:firstLineChars="0"/>
        <w:rPr>
          <w:rFonts w:ascii="仿宋_GB2312" w:hAnsi="仿宋_GB2312" w:eastAsia="仿宋_GB2312"/>
          <w:sz w:val="32"/>
          <w:szCs w:val="32"/>
        </w:rPr>
        <w:pPrChange w:id="115" w:author="gaopan" w:date="2023-04-06T16:43:41Z">
          <w:pPr>
            <w:pStyle w:val="4"/>
            <w:numPr>
              <w:ilvl w:val="0"/>
              <w:numId w:val="2"/>
            </w:numPr>
            <w:spacing w:before="156" w:after="156"/>
            <w:ind w:left="0" w:firstLine="640"/>
          </w:pPr>
        </w:pPrChange>
      </w:pPr>
    </w:p>
    <w:p>
      <w:pPr>
        <w:numPr>
          <w:ilvl w:val="-1"/>
          <w:numId w:val="0"/>
        </w:numPr>
        <w:spacing w:before="0" w:beforeLines="0" w:after="0" w:afterLines="0" w:line="579" w:lineRule="exact"/>
        <w:ind w:left="0"/>
        <w:jc w:val="center"/>
        <w:rPr>
          <w:ins w:id="117" w:author="gaopan" w:date="2023-04-06T16:43:43Z"/>
          <w:rFonts w:hint="eastAsia" w:ascii="方正黑体_GBK" w:hAnsi="方正黑体_GBK" w:eastAsia="方正黑体_GBK" w:cs="方正黑体_GBK"/>
          <w:sz w:val="32"/>
          <w:szCs w:val="32"/>
        </w:rPr>
        <w:pPrChange w:id="116" w:author="gaopan" w:date="2023-04-06T16:48:42Z">
          <w:pPr>
            <w:numPr>
              <w:ilvl w:val="0"/>
              <w:numId w:val="1"/>
            </w:numPr>
            <w:spacing w:before="156" w:after="156"/>
            <w:ind w:left="2640"/>
          </w:pPr>
        </w:pPrChange>
      </w:pPr>
      <w:ins w:id="118" w:author="gaopan" w:date="2023-04-06T16:48:37Z">
        <w:r>
          <w:rPr>
            <w:rFonts w:hint="eastAsia" w:ascii="方正黑体_GBK" w:hAnsi="方正黑体_GBK" w:eastAsia="方正黑体_GBK" w:cs="方正黑体_GBK"/>
            <w:sz w:val="32"/>
            <w:szCs w:val="32"/>
            <w:lang w:eastAsia="zh-CN"/>
          </w:rPr>
          <w:t>第四</w:t>
        </w:r>
      </w:ins>
      <w:ins w:id="119" w:author="gaopan" w:date="2023-04-06T16:48:38Z">
        <w:r>
          <w:rPr>
            <w:rFonts w:hint="eastAsia" w:ascii="方正黑体_GBK" w:hAnsi="方正黑体_GBK" w:eastAsia="方正黑体_GBK" w:cs="方正黑体_GBK"/>
            <w:sz w:val="32"/>
            <w:szCs w:val="32"/>
            <w:lang w:eastAsia="zh-CN"/>
          </w:rPr>
          <w:t>章</w:t>
        </w:r>
      </w:ins>
      <w:ins w:id="120" w:author="gaopan" w:date="2023-04-06T16:48:39Z">
        <w:r>
          <w:rPr>
            <w:rFonts w:hint="eastAsia" w:ascii="方正黑体_GBK" w:hAnsi="方正黑体_GBK" w:eastAsia="方正黑体_GBK" w:cs="方正黑体_GBK"/>
            <w:sz w:val="32"/>
            <w:szCs w:val="32"/>
            <w:lang w:val="en-US" w:eastAsia="zh-CN"/>
          </w:rPr>
          <w:t xml:space="preserve"> </w:t>
        </w:r>
      </w:ins>
      <w:r>
        <w:rPr>
          <w:rFonts w:hint="eastAsia" w:ascii="方正黑体_GBK" w:hAnsi="方正黑体_GBK" w:eastAsia="方正黑体_GBK" w:cs="方正黑体_GBK"/>
          <w:sz w:val="32"/>
          <w:szCs w:val="32"/>
        </w:rPr>
        <w:t>评估结果与运用</w:t>
      </w:r>
    </w:p>
    <w:p>
      <w:pPr>
        <w:numPr>
          <w:ilvl w:val="-1"/>
          <w:numId w:val="0"/>
        </w:numPr>
        <w:spacing w:before="0" w:beforeLines="0" w:after="0" w:afterLines="0" w:line="579" w:lineRule="exact"/>
        <w:ind w:left="0"/>
        <w:jc w:val="both"/>
        <w:rPr>
          <w:rFonts w:hint="eastAsia" w:ascii="方正黑体_GBK" w:hAnsi="方正黑体_GBK" w:eastAsia="方正黑体_GBK" w:cs="方正黑体_GBK"/>
          <w:sz w:val="32"/>
          <w:szCs w:val="32"/>
        </w:rPr>
        <w:pPrChange w:id="121" w:author="gaopan" w:date="2023-04-06T16:43:45Z">
          <w:pPr>
            <w:numPr>
              <w:ilvl w:val="0"/>
              <w:numId w:val="1"/>
            </w:numPr>
            <w:spacing w:before="156" w:after="156"/>
            <w:ind w:left="2640"/>
          </w:pPr>
        </w:pPrChange>
      </w:pPr>
    </w:p>
    <w:p>
      <w:pPr>
        <w:pStyle w:val="4"/>
        <w:numPr>
          <w:ilvl w:val="0"/>
          <w:numId w:val="2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122" w:author="gaopan" w:date="2023-04-06T16:38:18Z">
          <w:pPr>
            <w:pStyle w:val="4"/>
            <w:numPr>
              <w:ilvl w:val="0"/>
              <w:numId w:val="2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立法后评估报告应当包括下列内容：</w:t>
      </w:r>
    </w:p>
    <w:p>
      <w:pPr>
        <w:pStyle w:val="4"/>
        <w:widowControl w:val="0"/>
        <w:spacing w:before="0" w:beforeLines="0" w:after="0" w:afterLines="0" w:line="579" w:lineRule="exact"/>
        <w:ind w:firstLine="640"/>
        <w:rPr>
          <w:rFonts w:ascii="仿宋_GB2312" w:hAnsi="仿宋_GB2312" w:eastAsia="仿宋_GB2312"/>
          <w:sz w:val="32"/>
          <w:szCs w:val="32"/>
        </w:rPr>
        <w:pPrChange w:id="123" w:author="gaopan" w:date="2023-04-06T16:38:18Z">
          <w:pPr>
            <w:pStyle w:val="4"/>
            <w:widowControl w:val="0"/>
            <w:spacing w:before="156" w:after="156"/>
            <w:ind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（一）评估的基本情况，包括评估（小组）组成人员、评估内容、方法、过程、时间等，调研情况，组织召开座谈会、论证会情况等；</w:t>
      </w:r>
    </w:p>
    <w:p>
      <w:pPr>
        <w:pStyle w:val="4"/>
        <w:widowControl w:val="0"/>
        <w:spacing w:before="0" w:beforeLines="0" w:after="0" w:afterLines="0" w:line="579" w:lineRule="exact"/>
        <w:ind w:firstLine="640"/>
        <w:rPr>
          <w:rFonts w:ascii="仿宋_GB2312" w:hAnsi="仿宋_GB2312" w:eastAsia="仿宋_GB2312"/>
          <w:sz w:val="32"/>
          <w:szCs w:val="32"/>
        </w:rPr>
        <w:pPrChange w:id="124" w:author="gaopan" w:date="2023-04-06T16:38:18Z">
          <w:pPr>
            <w:pStyle w:val="4"/>
            <w:widowControl w:val="0"/>
            <w:spacing w:before="156" w:after="156"/>
            <w:ind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（二）政府规章立法质量、立法技术、实施效果、存在问题及影响因素等评价；</w:t>
      </w:r>
    </w:p>
    <w:p>
      <w:pPr>
        <w:pStyle w:val="4"/>
        <w:widowControl w:val="0"/>
        <w:spacing w:before="0" w:beforeLines="0" w:after="0" w:afterLines="0" w:line="579" w:lineRule="exact"/>
        <w:ind w:firstLine="640"/>
        <w:rPr>
          <w:rFonts w:ascii="仿宋_GB2312" w:hAnsi="仿宋_GB2312" w:eastAsia="仿宋_GB2312"/>
          <w:sz w:val="32"/>
          <w:szCs w:val="32"/>
        </w:rPr>
        <w:pPrChange w:id="125" w:author="gaopan" w:date="2023-04-06T16:38:18Z">
          <w:pPr>
            <w:pStyle w:val="4"/>
            <w:widowControl w:val="0"/>
            <w:spacing w:before="156" w:after="156"/>
            <w:ind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（三）意见建议征集及采纳情况，重要意见建议不予采纳的，应当说明理由；</w:t>
      </w:r>
    </w:p>
    <w:p>
      <w:pPr>
        <w:pStyle w:val="4"/>
        <w:widowControl w:val="0"/>
        <w:spacing w:before="0" w:beforeLines="0" w:after="0" w:afterLines="0" w:line="579" w:lineRule="exact"/>
        <w:ind w:firstLine="640"/>
        <w:rPr>
          <w:rFonts w:ascii="仿宋_GB2312" w:hAnsi="仿宋_GB2312" w:eastAsia="仿宋_GB2312"/>
          <w:sz w:val="32"/>
          <w:szCs w:val="32"/>
        </w:rPr>
        <w:pPrChange w:id="126" w:author="gaopan" w:date="2023-04-06T16:38:18Z">
          <w:pPr>
            <w:pStyle w:val="4"/>
            <w:widowControl w:val="0"/>
            <w:spacing w:before="156" w:after="156"/>
            <w:ind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（四）政府规章继续施行或者修改、废止、制定配套制度、改进行政管理措施等方面的评估结论；</w:t>
      </w:r>
    </w:p>
    <w:p>
      <w:pPr>
        <w:pStyle w:val="4"/>
        <w:widowControl w:val="0"/>
        <w:spacing w:before="0" w:beforeLines="0" w:after="0" w:afterLines="0" w:line="579" w:lineRule="exact"/>
        <w:ind w:firstLine="640"/>
        <w:rPr>
          <w:rFonts w:ascii="仿宋_GB2312" w:hAnsi="仿宋_GB2312" w:eastAsia="仿宋_GB2312"/>
          <w:sz w:val="32"/>
          <w:szCs w:val="32"/>
        </w:rPr>
        <w:pPrChange w:id="127" w:author="gaopan" w:date="2023-04-06T16:38:18Z">
          <w:pPr>
            <w:pStyle w:val="4"/>
            <w:widowControl w:val="0"/>
            <w:spacing w:before="156" w:after="156"/>
            <w:ind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（五）其他需要说明的问题。</w:t>
      </w:r>
    </w:p>
    <w:p>
      <w:pPr>
        <w:pStyle w:val="4"/>
        <w:numPr>
          <w:ilvl w:val="0"/>
          <w:numId w:val="2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128" w:author="gaopan" w:date="2023-04-06T16:38:18Z">
          <w:pPr>
            <w:pStyle w:val="4"/>
            <w:numPr>
              <w:ilvl w:val="0"/>
              <w:numId w:val="2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立法联系点应当在完成立法后评估工作后3</w:t>
      </w:r>
      <w:r>
        <w:rPr>
          <w:rFonts w:ascii="仿宋_GB2312" w:hAnsi="仿宋_GB2312" w:eastAsia="仿宋_GB2312"/>
          <w:sz w:val="32"/>
          <w:szCs w:val="32"/>
        </w:rPr>
        <w:t>0</w:t>
      </w:r>
      <w:r>
        <w:rPr>
          <w:rFonts w:hint="eastAsia" w:ascii="仿宋_GB2312" w:hAnsi="仿宋_GB2312" w:eastAsia="仿宋_GB2312"/>
          <w:sz w:val="32"/>
          <w:szCs w:val="32"/>
        </w:rPr>
        <w:t>日内将评估报告提交</w:t>
      </w:r>
      <w:del w:id="129" w:author="gaopan" w:date="2023-04-06T17:15:27Z">
        <w:r>
          <w:rPr>
            <w:rFonts w:hint="eastAsia" w:ascii="仿宋_GB2312" w:hAnsi="仿宋_GB2312" w:eastAsia="仿宋_GB2312"/>
            <w:sz w:val="32"/>
            <w:szCs w:val="32"/>
          </w:rPr>
          <w:delText>给</w:delText>
        </w:r>
      </w:del>
      <w:r>
        <w:rPr>
          <w:rFonts w:hint="eastAsia" w:ascii="仿宋_GB2312" w:hAnsi="仿宋_GB2312" w:eastAsia="仿宋_GB2312"/>
          <w:sz w:val="32"/>
          <w:szCs w:val="32"/>
        </w:rPr>
        <w:t>市、区司法局，由其审查并决定是否作为改进立法的参考。</w:t>
      </w:r>
    </w:p>
    <w:p>
      <w:pPr>
        <w:pStyle w:val="4"/>
        <w:numPr>
          <w:ilvl w:val="0"/>
          <w:numId w:val="2"/>
        </w:numPr>
        <w:spacing w:before="0" w:beforeLines="0" w:after="0" w:afterLines="0" w:line="579" w:lineRule="exact"/>
        <w:ind w:left="0" w:firstLine="640"/>
        <w:rPr>
          <w:ins w:id="131" w:author="gaopan" w:date="2023-04-06T16:44:26Z"/>
          <w:rFonts w:ascii="仿宋_GB2312" w:hAnsi="仿宋_GB2312" w:eastAsia="仿宋_GB2312"/>
          <w:sz w:val="32"/>
          <w:szCs w:val="32"/>
        </w:rPr>
        <w:pPrChange w:id="130" w:author="gaopan" w:date="2023-04-06T16:38:18Z">
          <w:pPr>
            <w:pStyle w:val="4"/>
            <w:numPr>
              <w:ilvl w:val="0"/>
              <w:numId w:val="2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立法联系点可以将市、区司法局审查后的立法评估报告发给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32"/>
        </w:rPr>
        <w:t>街道执法部门、相关业务部门，作为改进执法或者相关工作的参考。</w:t>
      </w:r>
    </w:p>
    <w:p>
      <w:pPr>
        <w:pStyle w:val="4"/>
        <w:numPr>
          <w:ilvl w:val="-1"/>
          <w:numId w:val="0"/>
        </w:numPr>
        <w:spacing w:before="0" w:beforeLines="0" w:after="0" w:afterLines="0" w:line="579" w:lineRule="exact"/>
        <w:ind w:left="0" w:leftChars="200" w:firstLine="0" w:firstLineChars="0"/>
        <w:rPr>
          <w:rFonts w:ascii="仿宋_GB2312" w:hAnsi="仿宋_GB2312" w:eastAsia="仿宋_GB2312"/>
          <w:sz w:val="32"/>
          <w:szCs w:val="32"/>
        </w:rPr>
        <w:pPrChange w:id="132" w:author="gaopan" w:date="2023-04-06T16:44:28Z">
          <w:pPr>
            <w:pStyle w:val="4"/>
            <w:numPr>
              <w:ilvl w:val="0"/>
              <w:numId w:val="2"/>
            </w:numPr>
            <w:spacing w:before="156" w:after="156"/>
            <w:ind w:left="0" w:firstLine="640"/>
          </w:pPr>
        </w:pPrChange>
      </w:pPr>
    </w:p>
    <w:p>
      <w:pPr>
        <w:numPr>
          <w:ilvl w:val="-1"/>
          <w:numId w:val="0"/>
        </w:numPr>
        <w:spacing w:before="0" w:beforeLines="0" w:after="0" w:afterLines="0" w:line="579" w:lineRule="exact"/>
        <w:ind w:left="3200"/>
        <w:rPr>
          <w:ins w:id="134" w:author="gaopan" w:date="2023-04-06T16:44:30Z"/>
          <w:rFonts w:hint="eastAsia" w:ascii="方正黑体_GBK" w:hAnsi="方正黑体_GBK" w:eastAsia="方正黑体_GBK" w:cs="方正黑体_GBK"/>
          <w:sz w:val="32"/>
          <w:szCs w:val="32"/>
        </w:rPr>
        <w:pPrChange w:id="133" w:author="gaopan" w:date="2023-04-06T16:48:46Z">
          <w:pPr>
            <w:numPr>
              <w:ilvl w:val="0"/>
              <w:numId w:val="1"/>
            </w:numPr>
            <w:spacing w:before="156" w:after="156"/>
          </w:pPr>
        </w:pPrChange>
      </w:pPr>
      <w:ins w:id="135" w:author="gaopan" w:date="2023-04-06T16:48:48Z">
        <w:r>
          <w:rPr>
            <w:rFonts w:hint="eastAsia" w:ascii="方正黑体_GBK" w:hAnsi="方正黑体_GBK" w:eastAsia="方正黑体_GBK" w:cs="方正黑体_GBK"/>
            <w:sz w:val="32"/>
            <w:szCs w:val="32"/>
            <w:lang w:eastAsia="zh-CN"/>
          </w:rPr>
          <w:t>第五</w:t>
        </w:r>
      </w:ins>
      <w:ins w:id="136" w:author="gaopan" w:date="2023-04-06T16:48:49Z">
        <w:r>
          <w:rPr>
            <w:rFonts w:hint="eastAsia" w:ascii="方正黑体_GBK" w:hAnsi="方正黑体_GBK" w:eastAsia="方正黑体_GBK" w:cs="方正黑体_GBK"/>
            <w:sz w:val="32"/>
            <w:szCs w:val="32"/>
            <w:lang w:eastAsia="zh-CN"/>
          </w:rPr>
          <w:t>章</w:t>
        </w:r>
      </w:ins>
      <w:ins w:id="137" w:author="gaopan" w:date="2023-04-06T16:48:49Z">
        <w:r>
          <w:rPr>
            <w:rFonts w:hint="eastAsia" w:ascii="方正黑体_GBK" w:hAnsi="方正黑体_GBK" w:eastAsia="方正黑体_GBK" w:cs="方正黑体_GBK"/>
            <w:sz w:val="32"/>
            <w:szCs w:val="32"/>
            <w:lang w:val="en-US" w:eastAsia="zh-CN"/>
          </w:rPr>
          <w:t xml:space="preserve"> </w:t>
        </w:r>
      </w:ins>
      <w:r>
        <w:rPr>
          <w:rFonts w:hint="eastAsia" w:ascii="方正黑体_GBK" w:hAnsi="方正黑体_GBK" w:eastAsia="方正黑体_GBK" w:cs="方正黑体_GBK"/>
          <w:sz w:val="32"/>
          <w:szCs w:val="32"/>
        </w:rPr>
        <w:t>附则</w:t>
      </w:r>
    </w:p>
    <w:p>
      <w:pPr>
        <w:numPr>
          <w:ilvl w:val="-1"/>
          <w:numId w:val="0"/>
        </w:numPr>
        <w:spacing w:before="0" w:beforeLines="0" w:after="0" w:afterLines="0" w:line="579" w:lineRule="exact"/>
        <w:ind w:left="3200"/>
        <w:rPr>
          <w:rFonts w:hint="eastAsia" w:ascii="方正黑体_GBK" w:hAnsi="方正黑体_GBK" w:eastAsia="方正黑体_GBK" w:cs="方正黑体_GBK"/>
          <w:sz w:val="32"/>
          <w:szCs w:val="32"/>
        </w:rPr>
        <w:pPrChange w:id="138" w:author="gaopan" w:date="2023-04-06T16:44:31Z">
          <w:pPr>
            <w:numPr>
              <w:ilvl w:val="0"/>
              <w:numId w:val="1"/>
            </w:numPr>
            <w:spacing w:before="156" w:after="156"/>
          </w:pPr>
        </w:pPrChange>
      </w:pPr>
    </w:p>
    <w:p>
      <w:pPr>
        <w:pStyle w:val="4"/>
        <w:numPr>
          <w:ilvl w:val="0"/>
          <w:numId w:val="2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139" w:author="gaopan" w:date="2023-04-06T16:38:18Z">
          <w:pPr>
            <w:pStyle w:val="4"/>
            <w:numPr>
              <w:ilvl w:val="0"/>
              <w:numId w:val="2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立法联系点开展规范性文件的实施后评估工作，可以参照本办法执行。</w:t>
      </w:r>
    </w:p>
    <w:p>
      <w:pPr>
        <w:pStyle w:val="4"/>
        <w:numPr>
          <w:ilvl w:val="0"/>
          <w:numId w:val="2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 w:cs="CESI仿宋-GB2312"/>
          <w:sz w:val="32"/>
          <w:szCs w:val="32"/>
        </w:rPr>
        <w:pPrChange w:id="140" w:author="gaopan" w:date="2023-04-06T16:38:18Z">
          <w:pPr>
            <w:pStyle w:val="4"/>
            <w:numPr>
              <w:ilvl w:val="0"/>
              <w:numId w:val="2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 w:cs="CESI仿宋-GB2312"/>
          <w:sz w:val="32"/>
          <w:szCs w:val="32"/>
        </w:rPr>
        <w:t>本办法解释权归属于街道司法所。</w:t>
      </w:r>
    </w:p>
    <w:p>
      <w:pPr>
        <w:pStyle w:val="4"/>
        <w:numPr>
          <w:ilvl w:val="0"/>
          <w:numId w:val="2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 w:cs="CESI仿宋-GB2312"/>
          <w:sz w:val="32"/>
          <w:szCs w:val="32"/>
        </w:rPr>
        <w:pPrChange w:id="141" w:author="gaopan" w:date="2023-04-06T16:38:18Z">
          <w:pPr>
            <w:pStyle w:val="4"/>
            <w:numPr>
              <w:ilvl w:val="0"/>
              <w:numId w:val="2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 w:cs="CESI仿宋-GB2312"/>
          <w:sz w:val="32"/>
          <w:szCs w:val="32"/>
        </w:rPr>
        <w:t>本办法自印发之日起施行。</w:t>
      </w:r>
    </w:p>
    <w:p>
      <w:pPr>
        <w:pStyle w:val="4"/>
        <w:widowControl w:val="0"/>
        <w:spacing w:before="0" w:beforeLines="0" w:after="0" w:afterLines="0" w:line="579" w:lineRule="exact"/>
        <w:ind w:firstLine="640"/>
        <w:rPr>
          <w:rFonts w:ascii="仿宋_GB2312" w:hAnsi="仿宋_GB2312" w:eastAsia="仿宋_GB2312"/>
          <w:sz w:val="32"/>
          <w:szCs w:val="32"/>
        </w:rPr>
        <w:pPrChange w:id="142" w:author="gaopan" w:date="2023-04-06T16:38:18Z">
          <w:pPr>
            <w:pStyle w:val="4"/>
            <w:widowControl w:val="0"/>
            <w:spacing w:before="156" w:after="156"/>
            <w:ind w:firstLine="640"/>
          </w:pPr>
        </w:pPrChange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Microsoft YaHei UI">
    <w:altName w:val="Droid Sans Fallbac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CESI仿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行楷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before="120" w:after="12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spacing w:before="120" w:after="120"/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rPrChange w:id="0" w:author="gaopan" w:date="2023-04-06T16:38:40Z">
                                <w:rPr/>
                              </w:rPrChange>
                            </w:rPr>
                          </w:pPr>
                          <w:ins w:id="1" w:author="gaopan" w:date="2023-04-06T16:38:28Z">
                            <w:r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  <w:rPrChange w:id="2" w:author="gaopan" w:date="2023-04-06T16:38:40Z">
                                  <w:rPr/>
                                </w:rPrChange>
                              </w:rPr>
                              <w:t xml:space="preserve">— </w:t>
                            </w:r>
                          </w:ins>
                          <w:ins w:id="4" w:author="gaopan" w:date="2023-04-06T16:38:28Z">
                            <w:r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  <w:rPrChange w:id="5" w:author="gaopan" w:date="2023-04-06T16:38:40Z">
                                  <w:rPr/>
                                </w:rPrChange>
                              </w:rPr>
                              <w:fldChar w:fldCharType="begin"/>
                            </w:r>
                          </w:ins>
                          <w:ins w:id="7" w:author="gaopan" w:date="2023-04-06T16:38:28Z">
                            <w:r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  <w:rPrChange w:id="8" w:author="gaopan" w:date="2023-04-06T16:38:40Z">
                                  <w:rPr/>
                                </w:rPrChange>
                              </w:rPr>
                              <w:instrText xml:space="preserve"> PAGE  \* MERGEFORMAT </w:instrText>
                            </w:r>
                          </w:ins>
                          <w:ins w:id="10" w:author="gaopan" w:date="2023-04-06T16:38:28Z">
                            <w:r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  <w:rPrChange w:id="11" w:author="gaopan" w:date="2023-04-06T16:38:40Z">
                                  <w:rPr/>
                                </w:rPrChange>
                              </w:rPr>
                              <w:fldChar w:fldCharType="separate"/>
                            </w:r>
                          </w:ins>
                          <w:ins w:id="13" w:author="gaopan" w:date="2023-04-06T16:38:28Z">
                            <w:r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  <w:rPrChange w:id="14" w:author="gaopan" w:date="2023-04-06T16:38:40Z">
                                  <w:rPr/>
                                </w:rPrChange>
                              </w:rPr>
                              <w:t>1</w:t>
                            </w:r>
                          </w:ins>
                          <w:ins w:id="16" w:author="gaopan" w:date="2023-04-06T16:38:28Z">
                            <w:r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  <w:rPrChange w:id="17" w:author="gaopan" w:date="2023-04-06T16:38:40Z">
                                  <w:rPr/>
                                </w:rPrChange>
                              </w:rPr>
                              <w:fldChar w:fldCharType="end"/>
                            </w:r>
                          </w:ins>
                          <w:ins w:id="19" w:author="gaopan" w:date="2023-04-06T16:38:28Z">
                            <w:r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  <w:rPrChange w:id="20" w:author="gaopan" w:date="2023-04-06T16:38:40Z">
                                  <w:rPr/>
                                </w:rPrChange>
                              </w:rPr>
                              <w:t xml:space="preserve"> —</w:t>
                            </w:r>
                          </w:ins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M1w58KgIAAFU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gizZlnY6p3lEToq5u3qGCBgp2sUpVdi0ArT1nVmeBlxnP/cd1GPf4Pl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spacing w:before="120" w:after="120"/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rPrChange w:id="22" w:author="gaopan" w:date="2023-04-06T16:38:40Z">
                          <w:rPr/>
                        </w:rPrChange>
                      </w:rPr>
                    </w:pPr>
                    <w:ins w:id="23" w:author="gaopan" w:date="2023-04-06T16:38:28Z">
                      <w:r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  <w:rPrChange w:id="24" w:author="gaopan" w:date="2023-04-06T16:38:40Z">
                            <w:rPr/>
                          </w:rPrChange>
                        </w:rPr>
                        <w:t xml:space="preserve">— </w:t>
                      </w:r>
                    </w:ins>
                    <w:ins w:id="26" w:author="gaopan" w:date="2023-04-06T16:38:28Z">
                      <w:r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  <w:rPrChange w:id="27" w:author="gaopan" w:date="2023-04-06T16:38:40Z">
                            <w:rPr/>
                          </w:rPrChange>
                        </w:rPr>
                        <w:fldChar w:fldCharType="begin"/>
                      </w:r>
                    </w:ins>
                    <w:ins w:id="29" w:author="gaopan" w:date="2023-04-06T16:38:28Z">
                      <w:r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  <w:rPrChange w:id="30" w:author="gaopan" w:date="2023-04-06T16:38:40Z">
                            <w:rPr/>
                          </w:rPrChange>
                        </w:rPr>
                        <w:instrText xml:space="preserve"> PAGE  \* MERGEFORMAT </w:instrText>
                      </w:r>
                    </w:ins>
                    <w:ins w:id="32" w:author="gaopan" w:date="2023-04-06T16:38:28Z">
                      <w:r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  <w:rPrChange w:id="33" w:author="gaopan" w:date="2023-04-06T16:38:40Z">
                            <w:rPr/>
                          </w:rPrChange>
                        </w:rPr>
                        <w:fldChar w:fldCharType="separate"/>
                      </w:r>
                    </w:ins>
                    <w:ins w:id="35" w:author="gaopan" w:date="2023-04-06T16:38:28Z">
                      <w:r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  <w:rPrChange w:id="36" w:author="gaopan" w:date="2023-04-06T16:38:40Z">
                            <w:rPr/>
                          </w:rPrChange>
                        </w:rPr>
                        <w:t>1</w:t>
                      </w:r>
                    </w:ins>
                    <w:ins w:id="38" w:author="gaopan" w:date="2023-04-06T16:38:28Z">
                      <w:r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  <w:rPrChange w:id="39" w:author="gaopan" w:date="2023-04-06T16:38:40Z">
                            <w:rPr/>
                          </w:rPrChange>
                        </w:rPr>
                        <w:fldChar w:fldCharType="end"/>
                      </w:r>
                    </w:ins>
                    <w:ins w:id="41" w:author="gaopan" w:date="2023-04-06T16:38:28Z">
                      <w:r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  <w:rPrChange w:id="42" w:author="gaopan" w:date="2023-04-06T16:38:40Z">
                            <w:rPr/>
                          </w:rPrChange>
                        </w:rPr>
                        <w:t xml:space="preserve"> —</w:t>
                      </w:r>
                    </w:ins>
                  </w:p>
                </w:txbxContent>
              </v:textbox>
            </v:shape>
          </w:pict>
        </mc:Fallback>
      </mc:AlternateContent>
    </w:r>
  </w:p>
  <w:p>
    <w:pPr>
      <w:pStyle w:val="6"/>
      <w:spacing w:before="120" w:after="1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before="120" w:after="1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before="120" w:after="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spacing w:before="120" w:after="1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before="120" w:after="1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before="120"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7B13BF"/>
    <w:multiLevelType w:val="singleLevel"/>
    <w:tmpl w:val="AF7B13BF"/>
    <w:lvl w:ilvl="0" w:tentative="0">
      <w:start w:val="1"/>
      <w:numFmt w:val="chineseCounting"/>
      <w:suff w:val="space"/>
      <w:lvlText w:val="第%1章"/>
      <w:lvlJc w:val="left"/>
      <w:pPr>
        <w:ind w:left="3200" w:firstLine="0"/>
      </w:pPr>
      <w:rPr>
        <w:rFonts w:hint="eastAsia"/>
      </w:rPr>
    </w:lvl>
  </w:abstractNum>
  <w:abstractNum w:abstractNumId="1">
    <w:nsid w:val="070E4BE3"/>
    <w:multiLevelType w:val="multilevel"/>
    <w:tmpl w:val="070E4BE3"/>
    <w:lvl w:ilvl="0" w:tentative="0">
      <w:start w:val="1"/>
      <w:numFmt w:val="japaneseCounting"/>
      <w:lvlText w:val="第%1条"/>
      <w:lvlJc w:val="left"/>
      <w:pPr>
        <w:ind w:left="420" w:hanging="420"/>
      </w:pPr>
      <w:rPr>
        <w:rFonts w:hint="default"/>
        <w:b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gaopan">
    <w15:presenceInfo w15:providerId="None" w15:userId="gaop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mNTAxYTA0NTllZTU0OWY5NWY0MWNlMzBjNGU2OTYifQ=="/>
  </w:docVars>
  <w:rsids>
    <w:rsidRoot w:val="00E54785"/>
    <w:rsid w:val="000F48CF"/>
    <w:rsid w:val="00184239"/>
    <w:rsid w:val="002643C4"/>
    <w:rsid w:val="003103AA"/>
    <w:rsid w:val="00355E69"/>
    <w:rsid w:val="003D5D0C"/>
    <w:rsid w:val="00555756"/>
    <w:rsid w:val="00562B2A"/>
    <w:rsid w:val="005A35EC"/>
    <w:rsid w:val="00827BC3"/>
    <w:rsid w:val="008337E1"/>
    <w:rsid w:val="00946DCA"/>
    <w:rsid w:val="00950B5E"/>
    <w:rsid w:val="00980FC1"/>
    <w:rsid w:val="009A79F8"/>
    <w:rsid w:val="009C06DA"/>
    <w:rsid w:val="009D06C2"/>
    <w:rsid w:val="00A566FF"/>
    <w:rsid w:val="00A818F3"/>
    <w:rsid w:val="00AC7B7F"/>
    <w:rsid w:val="00BA7417"/>
    <w:rsid w:val="00C36326"/>
    <w:rsid w:val="00CD5611"/>
    <w:rsid w:val="00E54785"/>
    <w:rsid w:val="0E595C6A"/>
    <w:rsid w:val="1FFA3BEF"/>
    <w:rsid w:val="333B77C6"/>
    <w:rsid w:val="37DA96EE"/>
    <w:rsid w:val="3C9FEB81"/>
    <w:rsid w:val="3F7F62F6"/>
    <w:rsid w:val="3FDE164D"/>
    <w:rsid w:val="3FDF14CD"/>
    <w:rsid w:val="3FED7F75"/>
    <w:rsid w:val="3FFF5392"/>
    <w:rsid w:val="42984AFA"/>
    <w:rsid w:val="45EF9AA4"/>
    <w:rsid w:val="47373B5F"/>
    <w:rsid w:val="5577C7BF"/>
    <w:rsid w:val="57FFDADA"/>
    <w:rsid w:val="5DFF28A0"/>
    <w:rsid w:val="5FBE60AA"/>
    <w:rsid w:val="654E358D"/>
    <w:rsid w:val="661B4B4E"/>
    <w:rsid w:val="6BAEB4C3"/>
    <w:rsid w:val="6EBF4CA6"/>
    <w:rsid w:val="6F7FD538"/>
    <w:rsid w:val="6FC728D6"/>
    <w:rsid w:val="6FFB3B61"/>
    <w:rsid w:val="73D5A174"/>
    <w:rsid w:val="76CC6771"/>
    <w:rsid w:val="78EE8D3A"/>
    <w:rsid w:val="79D39EA8"/>
    <w:rsid w:val="79FF4BE1"/>
    <w:rsid w:val="7B3FF035"/>
    <w:rsid w:val="7B7FF717"/>
    <w:rsid w:val="7CDE3BAF"/>
    <w:rsid w:val="7CEF4666"/>
    <w:rsid w:val="7D7FEEA5"/>
    <w:rsid w:val="7DCD05B1"/>
    <w:rsid w:val="7DFF232B"/>
    <w:rsid w:val="7E683229"/>
    <w:rsid w:val="7F4B28FC"/>
    <w:rsid w:val="7FBE53F3"/>
    <w:rsid w:val="7FFBCF36"/>
    <w:rsid w:val="7FFF9CA9"/>
    <w:rsid w:val="8EE6CD9A"/>
    <w:rsid w:val="8FF7828F"/>
    <w:rsid w:val="9EBF5E5C"/>
    <w:rsid w:val="9EFFB605"/>
    <w:rsid w:val="ABBDAC9B"/>
    <w:rsid w:val="ABEB3E45"/>
    <w:rsid w:val="ACAD3E58"/>
    <w:rsid w:val="B3FB5B01"/>
    <w:rsid w:val="D878A41D"/>
    <w:rsid w:val="DBDF58B6"/>
    <w:rsid w:val="DBEF20B2"/>
    <w:rsid w:val="E59F306F"/>
    <w:rsid w:val="EBD7F18A"/>
    <w:rsid w:val="EEEF8145"/>
    <w:rsid w:val="EEFF73F1"/>
    <w:rsid w:val="EFB97026"/>
    <w:rsid w:val="EFDB7320"/>
    <w:rsid w:val="F3E2D98A"/>
    <w:rsid w:val="F45F5FF9"/>
    <w:rsid w:val="F67D75A9"/>
    <w:rsid w:val="F7FB8ADE"/>
    <w:rsid w:val="F8FDAAEE"/>
    <w:rsid w:val="FA5591A8"/>
    <w:rsid w:val="FBDD5A95"/>
    <w:rsid w:val="FBFD7DFA"/>
    <w:rsid w:val="FD7F3ECE"/>
    <w:rsid w:val="FDAD284B"/>
    <w:rsid w:val="FEBF82FF"/>
    <w:rsid w:val="FEFF55F3"/>
    <w:rsid w:val="FF5DADE9"/>
    <w:rsid w:val="FF7F81E1"/>
    <w:rsid w:val="FFEBC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50" w:beforeLines="50" w:after="50" w:afterLines="50" w:line="360" w:lineRule="auto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widowControl w:val="0"/>
      <w:spacing w:before="156" w:after="156"/>
      <w:jc w:val="center"/>
      <w:outlineLvl w:val="0"/>
    </w:pPr>
    <w:rPr>
      <w:rFonts w:ascii="方正小标宋简体" w:hAnsi="宋体" w:eastAsia="方正小标宋简体"/>
      <w:b/>
      <w:bCs/>
      <w:sz w:val="32"/>
      <w:szCs w:val="32"/>
    </w:rPr>
  </w:style>
  <w:style w:type="paragraph" w:styleId="3">
    <w:name w:val="heading 2"/>
    <w:basedOn w:val="4"/>
    <w:next w:val="1"/>
    <w:link w:val="15"/>
    <w:unhideWhenUsed/>
    <w:qFormat/>
    <w:uiPriority w:val="9"/>
    <w:pPr>
      <w:widowControl w:val="0"/>
      <w:spacing w:before="156" w:after="156"/>
      <w:ind w:firstLine="0" w:firstLineChars="0"/>
      <w:jc w:val="center"/>
      <w:outlineLvl w:val="1"/>
    </w:pPr>
    <w:rPr>
      <w:rFonts w:ascii="仿宋_GB2312" w:eastAsia="仿宋_GB2312" w:hAnsiTheme="minorHAnsi"/>
      <w:b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  <w:style w:type="paragraph" w:styleId="5">
    <w:name w:val="annotation text"/>
    <w:basedOn w:val="1"/>
    <w:semiHidden/>
    <w:unhideWhenUsed/>
    <w:qFormat/>
    <w:uiPriority w:val="99"/>
    <w:pPr>
      <w:jc w:val="left"/>
    </w:p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table" w:customStyle="1" w:styleId="11">
    <w:name w:val="样式1"/>
    <w:basedOn w:val="8"/>
    <w:qFormat/>
    <w:uiPriority w:val="99"/>
    <w:rPr>
      <w:rFonts w:ascii="Microsoft YaHei UI" w:hAnsi="Microsoft YaHei UI"/>
    </w:rPr>
    <w:tblPr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>
      <w:jc w:val="center"/>
    </w:trPr>
    <w:tcPr>
      <w:vAlign w:val="center"/>
    </w:tcPr>
  </w:style>
  <w:style w:type="character" w:customStyle="1" w:styleId="12">
    <w:name w:val="页眉 字符"/>
    <w:basedOn w:val="9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标题 1 字符"/>
    <w:basedOn w:val="9"/>
    <w:link w:val="2"/>
    <w:qFormat/>
    <w:uiPriority w:val="9"/>
    <w:rPr>
      <w:rFonts w:ascii="方正小标宋简体" w:hAnsi="宋体" w:eastAsia="方正小标宋简体"/>
      <w:b/>
      <w:bCs/>
      <w:sz w:val="32"/>
      <w:szCs w:val="32"/>
    </w:rPr>
  </w:style>
  <w:style w:type="character" w:customStyle="1" w:styleId="15">
    <w:name w:val="标题 2 字符"/>
    <w:basedOn w:val="9"/>
    <w:link w:val="3"/>
    <w:qFormat/>
    <w:uiPriority w:val="9"/>
    <w:rPr>
      <w:rFonts w:ascii="仿宋_GB2312" w:eastAsia="仿宋_GB2312" w:hAnsiTheme="minorHAnsi"/>
      <w:b/>
      <w:sz w:val="32"/>
      <w:szCs w:val="32"/>
    </w:rPr>
  </w:style>
  <w:style w:type="character" w:customStyle="1" w:styleId="16">
    <w:name w:val="a_contentlink_link"/>
    <w:basedOn w:val="9"/>
    <w:qFormat/>
    <w:uiPriority w:val="0"/>
    <w:rPr>
      <w:rFonts w:ascii="微软雅黑" w:hAnsi="微软雅黑" w:eastAsia="微软雅黑" w:cs="微软雅黑"/>
      <w:color w:val="0000FF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microsoft.com/office/2011/relationships/people" Target="people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305</Words>
  <Characters>1744</Characters>
  <Lines>14</Lines>
  <Paragraphs>4</Paragraphs>
  <TotalTime>142</TotalTime>
  <ScaleCrop>false</ScaleCrop>
  <LinksUpToDate>false</LinksUpToDate>
  <CharactersWithSpaces>2045</CharactersWithSpaces>
  <Application>WPS Office_11.8.2.11717_F1E327BC-269C-435d-A152-05C5408002CA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2022-07-10T04:46:00Z</dcterms:created>
  <dc:creator>ZhongLun</dc:creator>
  <cp:lastModifiedBy>gaopan</cp:lastModifiedBy>
  <dcterms:modified xsi:type="dcterms:W3CDTF">2023-04-06T17:16:22Z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2052-11.8.2.11717</vt:lpwstr>
  </property>
  <property fmtid="{D5CDD505-2E9C-101B-9397-08002B2CF9AE}" pid="3" name="ICV">
    <vt:lpwstr>75999677A2CC5FEBE68D2E6458670C5D</vt:lpwstr>
  </property>
</Properties>
</file>