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深财购〔2023〕36号</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深圳市财政局关于规范开展</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单一来源采购的通知</w:t>
      </w:r>
    </w:p>
    <w:p>
      <w:pPr>
        <w:spacing w:line="550" w:lineRule="exact"/>
        <w:ind w:firstLine="640"/>
        <w:jc w:val="both"/>
        <w:rPr>
          <w:rFonts w:hint="eastAsia" w:ascii="仿宋_GB2312" w:hAnsi="仿宋_GB2312" w:eastAsia="仿宋_GB2312" w:cs="仿宋_GB2312"/>
          <w:sz w:val="32"/>
          <w:szCs w:val="32"/>
          <w:lang w:val="en-US" w:eastAsia="zh-CN"/>
        </w:rPr>
      </w:pPr>
    </w:p>
    <w:p>
      <w:pPr>
        <w:pStyle w:val="4"/>
        <w:keepNext w:val="0"/>
        <w:keepLines w:val="0"/>
        <w:pageBreakBefore w:val="0"/>
        <w:widowControl w:val="0"/>
        <w:suppressLineNumbers w:val="0"/>
        <w:kinsoku/>
        <w:wordWrap/>
        <w:overflowPunct/>
        <w:topLinePunct w:val="0"/>
        <w:autoSpaceDE/>
        <w:autoSpaceDN/>
        <w:bidi w:val="0"/>
        <w:adjustRightInd/>
        <w:snapToGrid/>
        <w:spacing w:line="550" w:lineRule="exact"/>
        <w:textAlignment w:val="auto"/>
        <w:rPr>
          <w:rFonts w:hint="eastAsia" w:ascii="仿宋_GB2312" w:eastAsia="仿宋_GB2312" w:cs="仿宋_GB2312"/>
          <w:color w:val="000000"/>
          <w:sz w:val="32"/>
          <w:szCs w:val="32"/>
          <w:lang w:eastAsia="zh-CN"/>
        </w:rPr>
      </w:pPr>
      <w:r>
        <w:rPr>
          <w:rFonts w:hint="eastAsia" w:ascii="仿宋_GB2312" w:hAnsi="仿宋_GB2312" w:eastAsia="仿宋_GB2312" w:cs="仿宋_GB2312"/>
          <w:sz w:val="32"/>
          <w:szCs w:val="32"/>
          <w:lang w:val="en-US" w:eastAsia="zh-CN"/>
        </w:rPr>
        <w:t>市本级各预算单位，</w:t>
      </w:r>
      <w:r>
        <w:rPr>
          <w:rFonts w:hint="eastAsia" w:ascii="仿宋_GB2312" w:hAnsi="仿宋_GB2312" w:eastAsia="仿宋_GB2312" w:cs="仿宋_GB2312"/>
          <w:sz w:val="32"/>
          <w:szCs w:val="32"/>
          <w:u w:val="none"/>
          <w:lang w:val="en-US" w:eastAsia="zh-CN"/>
        </w:rPr>
        <w:t>前海管理局</w:t>
      </w:r>
      <w:r>
        <w:rPr>
          <w:rFonts w:hint="eastAsia" w:ascii="仿宋_GB2312" w:hAnsi="仿宋_GB2312" w:eastAsia="仿宋_GB2312" w:cs="仿宋_GB2312"/>
          <w:sz w:val="32"/>
          <w:szCs w:val="32"/>
          <w:lang w:val="en-US" w:eastAsia="zh-CN"/>
        </w:rPr>
        <w:t>，各区财政局、</w:t>
      </w:r>
      <w:r>
        <w:rPr>
          <w:rFonts w:ascii="仿宋_GB2312" w:eastAsia="仿宋_GB2312" w:cs="仿宋_GB2312"/>
          <w:color w:val="000000"/>
          <w:sz w:val="32"/>
          <w:szCs w:val="32"/>
        </w:rPr>
        <w:t>大鹏新区发展和财政局</w:t>
      </w:r>
      <w:r>
        <w:rPr>
          <w:rFonts w:hint="eastAsia" w:ascii="仿宋_GB2312" w:eastAsia="仿宋_GB2312" w:cs="仿宋_GB2312"/>
          <w:color w:val="000000"/>
          <w:sz w:val="32"/>
          <w:szCs w:val="32"/>
        </w:rPr>
        <w:t>、深汕特别合作区发展改革和财政局</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深圳交易集团有限公司（深圳公共资源交易中心）</w:t>
      </w:r>
      <w:r>
        <w:rPr>
          <w:rFonts w:hint="eastAsia" w:ascii="仿宋_GB2312" w:eastAsia="仿宋_GB2312" w:cs="仿宋_GB2312"/>
          <w:color w:val="000000"/>
          <w:sz w:val="32"/>
          <w:szCs w:val="32"/>
          <w:lang w:eastAsia="zh-CN"/>
        </w:rPr>
        <w:t>，各社会采购代理机构：</w:t>
      </w:r>
    </w:p>
    <w:p>
      <w:pPr>
        <w:pStyle w:val="4"/>
        <w:keepNext w:val="0"/>
        <w:keepLines w:val="0"/>
        <w:pageBreakBefore w:val="0"/>
        <w:widowControl w:val="0"/>
        <w:suppressLineNumbers w:val="0"/>
        <w:kinsoku/>
        <w:wordWrap/>
        <w:overflowPunct/>
        <w:topLinePunct w:val="0"/>
        <w:autoSpaceDE/>
        <w:autoSpaceDN/>
        <w:bidi w:val="0"/>
        <w:adjustRightInd/>
        <w:snapToGrid/>
        <w:spacing w:line="550" w:lineRule="exact"/>
        <w:ind w:firstLine="620"/>
        <w:jc w:val="both"/>
        <w:textAlignment w:val="auto"/>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为进一步规范政府采购行为，持续优化营商环境，根据《国务院印发关于在有条件的自由贸易试验区和自由贸易港试点对接国际高标准推进制度型开放若干措施的通知》（国发〔2023〕9号）有关规定，现就规范开展单一来源采购有关事项通知如下：</w:t>
      </w:r>
    </w:p>
    <w:p>
      <w:pPr>
        <w:pStyle w:val="4"/>
        <w:keepNext w:val="0"/>
        <w:keepLines w:val="0"/>
        <w:pageBreakBefore w:val="0"/>
        <w:widowControl w:val="0"/>
        <w:numPr>
          <w:ilvl w:val="0"/>
          <w:numId w:val="1"/>
        </w:numPr>
        <w:suppressLineNumbers w:val="0"/>
        <w:kinsoku/>
        <w:wordWrap/>
        <w:overflowPunct/>
        <w:topLinePunct w:val="0"/>
        <w:autoSpaceDE/>
        <w:autoSpaceDN/>
        <w:bidi w:val="0"/>
        <w:adjustRightInd/>
        <w:snapToGrid/>
        <w:spacing w:line="550" w:lineRule="exact"/>
        <w:ind w:firstLine="62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规范履行单一来源采购审批审核程序</w:t>
      </w:r>
    </w:p>
    <w:p>
      <w:pPr>
        <w:pStyle w:val="4"/>
        <w:keepNext w:val="0"/>
        <w:keepLines w:val="0"/>
        <w:pageBreakBefore w:val="0"/>
        <w:widowControl w:val="0"/>
        <w:suppressLineNumbers w:val="0"/>
        <w:kinsoku/>
        <w:wordWrap/>
        <w:overflowPunct/>
        <w:topLinePunct w:val="0"/>
        <w:autoSpaceDE/>
        <w:autoSpaceDN/>
        <w:bidi w:val="0"/>
        <w:adjustRightInd/>
        <w:snapToGrid/>
        <w:spacing w:line="550" w:lineRule="exact"/>
        <w:ind w:firstLine="620"/>
        <w:jc w:val="both"/>
        <w:textAlignment w:val="auto"/>
        <w:rPr>
          <w:rFonts w:hint="eastAsia" w:ascii="仿宋_GB2312" w:hAnsi="宋体" w:eastAsia="仿宋_GB2312" w:cs="仿宋_GB2312"/>
          <w:color w:val="000000"/>
          <w:sz w:val="32"/>
          <w:szCs w:val="32"/>
          <w:lang w:val="en-US" w:eastAsia="zh-CN"/>
        </w:rPr>
      </w:pPr>
      <w:r>
        <w:rPr>
          <w:rFonts w:hint="eastAsia" w:ascii="仿宋_GB2312" w:hAnsi="宋体" w:eastAsia="仿宋_GB2312" w:cs="仿宋_GB2312"/>
          <w:color w:val="000000"/>
          <w:sz w:val="32"/>
          <w:szCs w:val="32"/>
          <w:lang w:val="en-US" w:eastAsia="zh-CN"/>
        </w:rPr>
        <w:t>各采购人应</w:t>
      </w:r>
      <w:r>
        <w:rPr>
          <w:rFonts w:hint="eastAsia" w:ascii="仿宋_GB2312" w:eastAsia="仿宋_GB2312" w:cs="仿宋_GB2312"/>
          <w:color w:val="000000"/>
          <w:sz w:val="32"/>
          <w:szCs w:val="32"/>
          <w:lang w:val="en-US" w:eastAsia="zh-CN"/>
        </w:rPr>
        <w:t>当落实采购人</w:t>
      </w:r>
      <w:r>
        <w:rPr>
          <w:rFonts w:hint="eastAsia" w:ascii="仿宋_GB2312" w:hAnsi="宋体" w:eastAsia="仿宋_GB2312" w:cs="仿宋_GB2312"/>
          <w:color w:val="000000"/>
          <w:sz w:val="32"/>
          <w:szCs w:val="32"/>
          <w:lang w:val="en-US" w:eastAsia="zh-CN"/>
        </w:rPr>
        <w:t>主体责任，</w:t>
      </w:r>
      <w:r>
        <w:rPr>
          <w:rFonts w:hint="eastAsia" w:ascii="仿宋_GB2312" w:eastAsia="仿宋_GB2312" w:cs="仿宋_GB2312"/>
          <w:color w:val="000000"/>
          <w:sz w:val="32"/>
          <w:szCs w:val="32"/>
          <w:lang w:val="en-US" w:eastAsia="zh-CN"/>
        </w:rPr>
        <w:t>严格对照</w:t>
      </w:r>
      <w:r>
        <w:rPr>
          <w:rFonts w:hint="eastAsia" w:ascii="仿宋_GB2312" w:hAnsi="宋体" w:eastAsia="仿宋_GB2312" w:cs="仿宋_GB2312"/>
          <w:color w:val="000000"/>
          <w:sz w:val="32"/>
          <w:szCs w:val="32"/>
          <w:lang w:val="en-US" w:eastAsia="zh-CN"/>
        </w:rPr>
        <w:t>《深圳经济特区政府采购条例》</w:t>
      </w:r>
      <w:r>
        <w:rPr>
          <w:rFonts w:hint="eastAsia" w:ascii="仿宋_GB2312" w:eastAsia="仿宋_GB2312" w:cs="仿宋_GB2312"/>
          <w:color w:val="000000"/>
          <w:sz w:val="32"/>
          <w:szCs w:val="32"/>
          <w:lang w:val="en-US" w:eastAsia="zh-CN"/>
        </w:rPr>
        <w:t>（以下简称《特区采购条例》）</w:t>
      </w:r>
      <w:r>
        <w:rPr>
          <w:rFonts w:hint="eastAsia" w:ascii="仿宋_GB2312" w:hAnsi="宋体" w:eastAsia="仿宋_GB2312" w:cs="仿宋_GB2312"/>
          <w:color w:val="000000"/>
          <w:sz w:val="32"/>
          <w:szCs w:val="32"/>
          <w:lang w:val="en-US" w:eastAsia="zh-CN"/>
        </w:rPr>
        <w:t>第二十一条</w:t>
      </w:r>
      <w:r>
        <w:rPr>
          <w:rFonts w:hint="eastAsia" w:ascii="仿宋_GB2312" w:eastAsia="仿宋_GB2312" w:cs="仿宋_GB2312"/>
          <w:color w:val="000000"/>
          <w:sz w:val="32"/>
          <w:szCs w:val="32"/>
          <w:lang w:val="en-US" w:eastAsia="zh-CN"/>
        </w:rPr>
        <w:t>所列情形</w:t>
      </w:r>
      <w:r>
        <w:rPr>
          <w:rFonts w:hint="eastAsia" w:ascii="仿宋_GB2312" w:hAnsi="宋体" w:eastAsia="仿宋_GB2312" w:cs="仿宋_GB2312"/>
          <w:color w:val="000000"/>
          <w:sz w:val="32"/>
          <w:szCs w:val="32"/>
          <w:lang w:val="en-US" w:eastAsia="zh-CN"/>
        </w:rPr>
        <w:t>，对拟采用单一来源采购的</w:t>
      </w:r>
      <w:r>
        <w:rPr>
          <w:rFonts w:hint="eastAsia" w:ascii="仿宋_GB2312" w:eastAsia="仿宋_GB2312" w:cs="仿宋_GB2312"/>
          <w:color w:val="000000"/>
          <w:sz w:val="32"/>
          <w:szCs w:val="32"/>
          <w:lang w:val="en-US" w:eastAsia="zh-CN"/>
        </w:rPr>
        <w:t>项目</w:t>
      </w:r>
      <w:r>
        <w:rPr>
          <w:rFonts w:hint="eastAsia" w:ascii="仿宋_GB2312" w:hAnsi="宋体" w:eastAsia="仿宋_GB2312" w:cs="仿宋_GB2312"/>
          <w:color w:val="000000"/>
          <w:sz w:val="32"/>
          <w:szCs w:val="32"/>
          <w:lang w:val="en-US" w:eastAsia="zh-CN"/>
        </w:rPr>
        <w:t>进行充分论证</w:t>
      </w:r>
      <w:r>
        <w:rPr>
          <w:rFonts w:hint="eastAsia" w:ascii="仿宋_GB2312" w:eastAsia="仿宋_GB2312" w:cs="仿宋_GB2312"/>
          <w:color w:val="000000"/>
          <w:sz w:val="32"/>
          <w:szCs w:val="32"/>
          <w:lang w:val="en-US" w:eastAsia="zh-CN"/>
        </w:rPr>
        <w:t>；属于《特区采购条例》第二十二条所列情形之一的政府采购项目，不得适用单一来源采购</w:t>
      </w:r>
      <w:r>
        <w:rPr>
          <w:rFonts w:hint="eastAsia" w:ascii="仿宋_GB2312" w:hAnsi="宋体" w:eastAsia="仿宋_GB2312" w:cs="仿宋_GB2312"/>
          <w:color w:val="000000"/>
          <w:sz w:val="32"/>
          <w:szCs w:val="32"/>
          <w:lang w:val="en-US"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line="579" w:lineRule="exact"/>
        <w:ind w:firstLine="620"/>
        <w:jc w:val="both"/>
        <w:textAlignment w:val="auto"/>
        <w:rPr>
          <w:rFonts w:hint="eastAsia" w:ascii="仿宋_GB2312" w:hAnsi="宋体" w:eastAsia="仿宋_GB2312" w:cs="仿宋_GB2312"/>
          <w:color w:val="000000"/>
          <w:sz w:val="32"/>
          <w:szCs w:val="32"/>
          <w:lang w:val="en-US" w:eastAsia="zh-CN"/>
        </w:rPr>
      </w:pPr>
      <w:r>
        <w:rPr>
          <w:rFonts w:hint="eastAsia" w:ascii="仿宋_GB2312" w:hAnsi="宋体" w:eastAsia="仿宋_GB2312" w:cs="仿宋_GB2312"/>
          <w:color w:val="000000"/>
          <w:sz w:val="32"/>
          <w:szCs w:val="32"/>
          <w:lang w:val="en-US" w:eastAsia="zh-CN"/>
        </w:rPr>
        <w:t>公开招标数额标准以下的项目</w:t>
      </w:r>
      <w:r>
        <w:rPr>
          <w:rFonts w:hint="eastAsia" w:ascii="仿宋_GB2312" w:eastAsia="仿宋_GB2312" w:cs="仿宋_GB2312"/>
          <w:color w:val="000000"/>
          <w:sz w:val="32"/>
          <w:szCs w:val="32"/>
          <w:lang w:val="en-US" w:eastAsia="zh-CN"/>
        </w:rPr>
        <w:t>，拟采用单一来源采购的，由采购</w:t>
      </w:r>
      <w:r>
        <w:rPr>
          <w:rFonts w:hint="eastAsia" w:ascii="仿宋_GB2312" w:eastAsia="仿宋_GB2312" w:cs="仿宋_GB2312"/>
          <w:color w:val="000000"/>
          <w:sz w:val="32"/>
          <w:szCs w:val="32"/>
          <w:highlight w:val="none"/>
          <w:lang w:val="en-US" w:eastAsia="zh-CN"/>
        </w:rPr>
        <w:t>人</w:t>
      </w:r>
      <w:r>
        <w:rPr>
          <w:rFonts w:hint="eastAsia" w:ascii="仿宋_GB2312" w:hAnsi="宋体" w:eastAsia="仿宋_GB2312" w:cs="仿宋_GB2312"/>
          <w:color w:val="000000"/>
          <w:sz w:val="32"/>
          <w:szCs w:val="32"/>
          <w:highlight w:val="none"/>
          <w:lang w:val="en-US" w:eastAsia="zh-CN"/>
        </w:rPr>
        <w:t>按照本单位内</w:t>
      </w:r>
      <w:r>
        <w:rPr>
          <w:rFonts w:hint="eastAsia" w:ascii="仿宋_GB2312" w:eastAsia="仿宋_GB2312" w:cs="仿宋_GB2312"/>
          <w:color w:val="000000"/>
          <w:sz w:val="32"/>
          <w:szCs w:val="32"/>
          <w:highlight w:val="none"/>
          <w:lang w:val="en-US" w:eastAsia="zh-CN"/>
        </w:rPr>
        <w:t>控</w:t>
      </w:r>
      <w:r>
        <w:rPr>
          <w:rFonts w:hint="eastAsia" w:ascii="仿宋_GB2312" w:hAnsi="宋体" w:eastAsia="仿宋_GB2312" w:cs="仿宋_GB2312"/>
          <w:color w:val="000000"/>
          <w:sz w:val="32"/>
          <w:szCs w:val="32"/>
          <w:highlight w:val="none"/>
          <w:lang w:val="en-US" w:eastAsia="zh-CN"/>
        </w:rPr>
        <w:t>制</w:t>
      </w:r>
      <w:r>
        <w:rPr>
          <w:rFonts w:hint="eastAsia" w:ascii="仿宋_GB2312" w:hAnsi="宋体" w:eastAsia="仿宋_GB2312" w:cs="仿宋_GB2312"/>
          <w:color w:val="000000"/>
          <w:sz w:val="32"/>
          <w:szCs w:val="32"/>
          <w:lang w:val="en-US" w:eastAsia="zh-CN"/>
        </w:rPr>
        <w:t>度的有关程序</w:t>
      </w:r>
      <w:r>
        <w:rPr>
          <w:rFonts w:hint="eastAsia" w:ascii="仿宋_GB2312" w:eastAsia="仿宋_GB2312" w:cs="仿宋_GB2312"/>
          <w:color w:val="000000"/>
          <w:sz w:val="32"/>
          <w:szCs w:val="32"/>
          <w:lang w:val="en-US" w:eastAsia="zh-CN"/>
        </w:rPr>
        <w:t>研究决策</w:t>
      </w:r>
      <w:r>
        <w:rPr>
          <w:rFonts w:hint="eastAsia" w:ascii="仿宋_GB2312" w:hAnsi="宋体" w:eastAsia="仿宋_GB2312" w:cs="仿宋_GB2312"/>
          <w:color w:val="000000"/>
          <w:sz w:val="32"/>
          <w:szCs w:val="32"/>
          <w:lang w:val="en-US" w:eastAsia="zh-CN"/>
        </w:rPr>
        <w:t>，并做好决策纪录留档备查</w:t>
      </w:r>
      <w:r>
        <w:rPr>
          <w:rFonts w:hint="eastAsia" w:ascii="仿宋_GB2312" w:eastAsia="仿宋_GB2312" w:cs="仿宋_GB2312"/>
          <w:color w:val="000000"/>
          <w:sz w:val="32"/>
          <w:szCs w:val="32"/>
          <w:lang w:val="en-US" w:eastAsia="zh-CN"/>
        </w:rPr>
        <w:t>。</w:t>
      </w:r>
      <w:r>
        <w:rPr>
          <w:rFonts w:hint="eastAsia" w:ascii="仿宋_GB2312" w:hAnsi="宋体" w:eastAsia="仿宋_GB2312" w:cs="仿宋_GB2312"/>
          <w:color w:val="000000"/>
          <w:sz w:val="32"/>
          <w:szCs w:val="32"/>
          <w:lang w:val="en-US" w:eastAsia="zh-CN"/>
        </w:rPr>
        <w:t>公开招标数额标准以上的项目</w:t>
      </w:r>
      <w:r>
        <w:rPr>
          <w:rFonts w:hint="eastAsia" w:ascii="仿宋_GB2312" w:eastAsia="仿宋_GB2312" w:cs="仿宋_GB2312"/>
          <w:color w:val="000000"/>
          <w:sz w:val="32"/>
          <w:szCs w:val="32"/>
          <w:lang w:val="en-US" w:eastAsia="zh-CN"/>
        </w:rPr>
        <w:t>，拟采用单一来源采购的，采购人</w:t>
      </w:r>
      <w:r>
        <w:rPr>
          <w:rFonts w:hint="eastAsia" w:ascii="仿宋_GB2312" w:hAnsi="宋体" w:eastAsia="仿宋_GB2312" w:cs="仿宋_GB2312"/>
          <w:color w:val="000000"/>
          <w:sz w:val="32"/>
          <w:szCs w:val="32"/>
          <w:lang w:val="en-US" w:eastAsia="zh-CN"/>
        </w:rPr>
        <w:t>应</w:t>
      </w:r>
      <w:r>
        <w:rPr>
          <w:rFonts w:hint="eastAsia" w:ascii="仿宋_GB2312" w:eastAsia="仿宋_GB2312" w:cs="仿宋_GB2312"/>
          <w:color w:val="000000"/>
          <w:sz w:val="32"/>
          <w:szCs w:val="32"/>
          <w:lang w:val="en-US" w:eastAsia="zh-CN"/>
        </w:rPr>
        <w:t>当</w:t>
      </w:r>
      <w:r>
        <w:rPr>
          <w:rFonts w:hint="eastAsia" w:ascii="仿宋_GB2312" w:hAnsi="宋体" w:eastAsia="仿宋_GB2312" w:cs="仿宋_GB2312"/>
          <w:color w:val="000000"/>
          <w:sz w:val="32"/>
          <w:szCs w:val="32"/>
          <w:lang w:val="en-US" w:eastAsia="zh-CN"/>
        </w:rPr>
        <w:t>按照《深圳市落实采购人主体责任实施办法》（深财购〔2022〕26号）第十条的规定，</w:t>
      </w:r>
      <w:r>
        <w:rPr>
          <w:rFonts w:hint="eastAsia" w:ascii="仿宋_GB2312" w:eastAsia="仿宋_GB2312" w:cs="仿宋_GB2312"/>
          <w:color w:val="000000"/>
          <w:sz w:val="32"/>
          <w:szCs w:val="32"/>
          <w:lang w:val="en-US" w:eastAsia="zh-CN"/>
        </w:rPr>
        <w:t>先提交本单位</w:t>
      </w:r>
      <w:r>
        <w:rPr>
          <w:rFonts w:hint="eastAsia" w:ascii="仿宋_GB2312" w:hAnsi="宋体" w:eastAsia="仿宋_GB2312" w:cs="仿宋_GB2312"/>
          <w:color w:val="000000"/>
          <w:sz w:val="32"/>
          <w:szCs w:val="32"/>
          <w:lang w:val="en-US" w:eastAsia="zh-CN"/>
        </w:rPr>
        <w:t>领导班子集体</w:t>
      </w:r>
      <w:r>
        <w:rPr>
          <w:rFonts w:hint="eastAsia" w:ascii="仿宋_GB2312" w:eastAsia="仿宋_GB2312" w:cs="仿宋_GB2312"/>
          <w:color w:val="000000"/>
          <w:sz w:val="32"/>
          <w:szCs w:val="32"/>
          <w:lang w:val="en-US" w:eastAsia="zh-CN"/>
        </w:rPr>
        <w:t>研究</w:t>
      </w:r>
      <w:r>
        <w:rPr>
          <w:rFonts w:hint="eastAsia" w:ascii="仿宋_GB2312" w:hAnsi="宋体" w:eastAsia="仿宋_GB2312" w:cs="仿宋_GB2312"/>
          <w:color w:val="000000"/>
          <w:sz w:val="32"/>
          <w:szCs w:val="32"/>
          <w:lang w:val="en-US" w:eastAsia="zh-CN"/>
        </w:rPr>
        <w:t>决策</w:t>
      </w:r>
      <w:r>
        <w:rPr>
          <w:rFonts w:hint="eastAsia" w:ascii="仿宋_GB2312" w:eastAsia="仿宋_GB2312" w:cs="仿宋_GB2312"/>
          <w:color w:val="000000"/>
          <w:sz w:val="32"/>
          <w:szCs w:val="32"/>
          <w:lang w:val="en-US" w:eastAsia="zh-CN"/>
        </w:rPr>
        <w:t>，再</w:t>
      </w:r>
      <w:r>
        <w:rPr>
          <w:rFonts w:hint="eastAsia" w:ascii="仿宋_GB2312" w:hAnsi="宋体" w:eastAsia="仿宋_GB2312" w:cs="仿宋_GB2312"/>
          <w:color w:val="000000"/>
          <w:sz w:val="32"/>
          <w:szCs w:val="32"/>
          <w:lang w:val="en-US" w:eastAsia="zh-CN"/>
        </w:rPr>
        <w:t>按要求</w:t>
      </w:r>
      <w:r>
        <w:rPr>
          <w:rFonts w:hint="eastAsia" w:ascii="仿宋_GB2312" w:eastAsia="仿宋_GB2312" w:cs="仿宋_GB2312"/>
          <w:color w:val="000000"/>
          <w:sz w:val="32"/>
          <w:szCs w:val="32"/>
          <w:lang w:val="en-US" w:eastAsia="zh-CN"/>
        </w:rPr>
        <w:t>报同级</w:t>
      </w:r>
      <w:r>
        <w:rPr>
          <w:rFonts w:hint="eastAsia" w:ascii="仿宋_GB2312" w:hAnsi="宋体" w:eastAsia="仿宋_GB2312" w:cs="仿宋_GB2312"/>
          <w:color w:val="000000"/>
          <w:sz w:val="32"/>
          <w:szCs w:val="32"/>
          <w:lang w:val="en-US" w:eastAsia="zh-CN"/>
        </w:rPr>
        <w:t>财政部门</w:t>
      </w:r>
      <w:r>
        <w:rPr>
          <w:rFonts w:hint="eastAsia" w:ascii="仿宋_GB2312" w:eastAsia="仿宋_GB2312" w:cs="仿宋_GB2312"/>
          <w:color w:val="000000"/>
          <w:sz w:val="32"/>
          <w:szCs w:val="32"/>
          <w:lang w:val="en-US" w:eastAsia="zh-CN"/>
        </w:rPr>
        <w:t>审批，未经批准不得实施单一来源采购。</w:t>
      </w:r>
      <w:r>
        <w:rPr>
          <w:rFonts w:hint="eastAsia" w:ascii="仿宋_GB2312" w:hAnsi="宋体" w:eastAsia="仿宋_GB2312" w:cs="仿宋_GB2312"/>
          <w:color w:val="000000"/>
          <w:sz w:val="32"/>
          <w:szCs w:val="32"/>
          <w:lang w:val="en-US" w:eastAsia="zh-CN"/>
        </w:rPr>
        <w:t>（报批材料</w:t>
      </w:r>
      <w:r>
        <w:rPr>
          <w:rFonts w:hint="eastAsia" w:ascii="仿宋_GB2312" w:eastAsia="仿宋_GB2312" w:cs="仿宋_GB2312"/>
          <w:color w:val="000000"/>
          <w:sz w:val="32"/>
          <w:szCs w:val="32"/>
          <w:lang w:val="en-US" w:eastAsia="zh-CN"/>
        </w:rPr>
        <w:t>内容</w:t>
      </w:r>
      <w:r>
        <w:rPr>
          <w:rFonts w:hint="eastAsia" w:ascii="仿宋_GB2312" w:hAnsi="宋体" w:eastAsia="仿宋_GB2312" w:cs="仿宋_GB2312"/>
          <w:color w:val="000000"/>
          <w:sz w:val="32"/>
          <w:szCs w:val="32"/>
          <w:lang w:val="en-US" w:eastAsia="zh-CN"/>
        </w:rPr>
        <w:t>详见附件）</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line="579" w:lineRule="exact"/>
        <w:ind w:left="0" w:leftChars="0" w:firstLine="620" w:firstLineChars="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sz w:val="32"/>
          <w:szCs w:val="32"/>
          <w:lang w:val="en-US" w:eastAsia="zh-CN"/>
        </w:rPr>
        <w:t>规范公告单一来源采购理由</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依法采用单一来源采购的项目，采购人</w:t>
      </w:r>
      <w:r>
        <w:rPr>
          <w:rFonts w:hint="eastAsia" w:ascii="仿宋_GB2312" w:eastAsia="仿宋_GB2312" w:cs="仿宋_GB2312"/>
          <w:color w:val="000000"/>
          <w:kern w:val="0"/>
          <w:sz w:val="32"/>
          <w:szCs w:val="32"/>
          <w:lang w:val="en-US" w:eastAsia="zh-CN" w:bidi="ar"/>
        </w:rPr>
        <w:t>（或受采购人委托的集中采购机构和采购代理机构）</w:t>
      </w:r>
      <w:r>
        <w:rPr>
          <w:rFonts w:hint="eastAsia" w:ascii="仿宋_GB2312" w:hAnsi="宋体" w:eastAsia="仿宋_GB2312" w:cs="仿宋_GB2312"/>
          <w:color w:val="000000"/>
          <w:kern w:val="0"/>
          <w:sz w:val="32"/>
          <w:szCs w:val="32"/>
          <w:lang w:val="en-US" w:eastAsia="zh-CN" w:bidi="ar"/>
        </w:rPr>
        <w:t>应当在成交结果公告中说明采用该方式的理由</w:t>
      </w:r>
      <w:r>
        <w:rPr>
          <w:rFonts w:hint="eastAsia" w:ascii="仿宋_GB2312" w:eastAsia="仿宋_GB2312" w:cs="仿宋_GB2312"/>
          <w:color w:val="000000"/>
          <w:kern w:val="0"/>
          <w:sz w:val="32"/>
          <w:szCs w:val="32"/>
          <w:lang w:val="en-US" w:eastAsia="zh-CN" w:bidi="ar"/>
        </w:rPr>
        <w:t>。</w:t>
      </w:r>
      <w:r>
        <w:rPr>
          <w:rFonts w:hint="eastAsia" w:ascii="仿宋_GB2312" w:eastAsia="仿宋_GB2312" w:cs="仿宋_GB2312"/>
          <w:color w:val="000000"/>
          <w:sz w:val="32"/>
          <w:szCs w:val="32"/>
        </w:rPr>
        <w:t>深圳公共资源交易中心</w:t>
      </w:r>
      <w:r>
        <w:rPr>
          <w:rFonts w:hint="eastAsia" w:ascii="仿宋_GB2312" w:eastAsia="仿宋_GB2312" w:cs="仿宋_GB2312"/>
          <w:color w:val="000000"/>
          <w:sz w:val="32"/>
          <w:szCs w:val="32"/>
          <w:lang w:eastAsia="zh-CN"/>
        </w:rPr>
        <w:t>将更新单一来源成交结果公告格式模板，规范公告行为。</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line="579" w:lineRule="exact"/>
        <w:ind w:left="0" w:leftChars="0" w:firstLine="620" w:firstLineChars="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其他事项</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cs="仿宋_GB2312"/>
          <w:color w:val="000000"/>
          <w:kern w:val="0"/>
          <w:sz w:val="32"/>
          <w:szCs w:val="32"/>
          <w:lang w:val="en-US" w:eastAsia="zh-CN" w:bidi="ar"/>
        </w:rPr>
      </w:pPr>
      <w:r>
        <w:rPr>
          <w:rFonts w:hint="eastAsia" w:ascii="仿宋_GB2312" w:eastAsia="仿宋_GB2312" w:cs="仿宋_GB2312"/>
          <w:color w:val="000000"/>
          <w:kern w:val="0"/>
          <w:sz w:val="32"/>
          <w:szCs w:val="32"/>
          <w:lang w:val="en-US" w:eastAsia="zh-CN" w:bidi="ar"/>
        </w:rPr>
        <w:t>（一）</w:t>
      </w:r>
      <w:r>
        <w:rPr>
          <w:rFonts w:hint="eastAsia" w:ascii="仿宋_GB2312" w:hAnsi="宋体" w:eastAsia="仿宋_GB2312" w:cs="仿宋_GB2312"/>
          <w:color w:val="000000"/>
          <w:kern w:val="0"/>
          <w:sz w:val="32"/>
          <w:szCs w:val="32"/>
          <w:lang w:val="en-US" w:eastAsia="zh-CN" w:bidi="ar"/>
        </w:rPr>
        <w:t>涉密</w:t>
      </w:r>
      <w:r>
        <w:rPr>
          <w:rFonts w:hint="eastAsia" w:ascii="仿宋_GB2312" w:eastAsia="仿宋_GB2312" w:cs="仿宋_GB2312"/>
          <w:color w:val="000000"/>
          <w:kern w:val="0"/>
          <w:sz w:val="32"/>
          <w:szCs w:val="32"/>
          <w:lang w:val="en-US" w:eastAsia="zh-CN" w:bidi="ar"/>
        </w:rPr>
        <w:t>政府采购</w:t>
      </w:r>
      <w:r>
        <w:rPr>
          <w:rFonts w:hint="eastAsia" w:ascii="仿宋_GB2312" w:hAnsi="宋体" w:eastAsia="仿宋_GB2312" w:cs="仿宋_GB2312"/>
          <w:color w:val="000000"/>
          <w:kern w:val="0"/>
          <w:sz w:val="32"/>
          <w:szCs w:val="32"/>
          <w:lang w:val="en-US" w:eastAsia="zh-CN" w:bidi="ar"/>
        </w:rPr>
        <w:t>项目按照涉密采购的规定执行</w:t>
      </w:r>
      <w:r>
        <w:rPr>
          <w:rFonts w:hint="eastAsia" w:ascii="仿宋_GB2312" w:eastAsia="仿宋_GB2312" w:cs="仿宋_GB2312"/>
          <w:color w:val="000000"/>
          <w:kern w:val="0"/>
          <w:sz w:val="32"/>
          <w:szCs w:val="32"/>
          <w:lang w:val="en-US" w:eastAsia="zh-CN" w:bidi="ar"/>
        </w:rPr>
        <w:t>，不适用本通知规定。</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（二）自2023年9月11日起，深圳市区两级采购人按照本通知规定执行。</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特此通知。</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附件：单一来源</w:t>
      </w:r>
      <w:r>
        <w:rPr>
          <w:rFonts w:hint="eastAsia" w:ascii="仿宋_GB2312" w:eastAsia="仿宋_GB2312" w:cs="仿宋_GB2312"/>
          <w:color w:val="000000"/>
          <w:kern w:val="0"/>
          <w:sz w:val="32"/>
          <w:szCs w:val="32"/>
          <w:lang w:val="en-US" w:eastAsia="zh-CN" w:bidi="ar"/>
        </w:rPr>
        <w:t>采购</w:t>
      </w:r>
      <w:r>
        <w:rPr>
          <w:rFonts w:hint="eastAsia" w:ascii="仿宋_GB2312" w:hAnsi="宋体" w:eastAsia="仿宋_GB2312" w:cs="仿宋_GB2312"/>
          <w:color w:val="000000"/>
          <w:kern w:val="0"/>
          <w:sz w:val="32"/>
          <w:szCs w:val="32"/>
          <w:lang w:val="en-US" w:eastAsia="zh-CN" w:bidi="ar"/>
        </w:rPr>
        <w:t>报批材料清单</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jc w:val="both"/>
        <w:textAlignment w:val="auto"/>
        <w:rPr>
          <w:rFonts w:hint="eastAsia" w:ascii="仿宋_GB2312" w:hAnsi="宋体" w:eastAsia="仿宋_GB2312" w:cs="仿宋_GB2312"/>
          <w:color w:val="000000"/>
          <w:kern w:val="0"/>
          <w:sz w:val="32"/>
          <w:szCs w:val="32"/>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jc w:val="both"/>
        <w:textAlignment w:val="auto"/>
        <w:rPr>
          <w:rFonts w:hint="eastAsia" w:ascii="仿宋_GB2312" w:hAnsi="宋体" w:eastAsia="仿宋_GB2312" w:cs="仿宋_GB2312"/>
          <w:color w:val="000000"/>
          <w:kern w:val="0"/>
          <w:sz w:val="32"/>
          <w:szCs w:val="32"/>
          <w:lang w:val="en-US" w:eastAsia="zh-CN" w:bidi="ar"/>
        </w:rPr>
      </w:pPr>
    </w:p>
    <w:p>
      <w:pPr>
        <w:tabs>
          <w:tab w:val="left" w:pos="7035"/>
        </w:tabs>
        <w:spacing w:line="579" w:lineRule="exact"/>
        <w:ind w:firstLine="3200" w:firstLineChars="1000"/>
        <w:jc w:val="center"/>
        <w:rPr>
          <w:rFonts w:ascii="仿宋_GB2312" w:eastAsia="仿宋_GB2312"/>
          <w:sz w:val="32"/>
          <w:szCs w:val="32"/>
        </w:rPr>
      </w:pPr>
      <w:r>
        <w:rPr>
          <w:rFonts w:hint="eastAsia" w:ascii="仿宋_GB2312" w:eastAsia="仿宋_GB2312"/>
          <w:sz w:val="32"/>
          <w:szCs w:val="32"/>
        </w:rPr>
        <w:t xml:space="preserve">    深圳市财政局</w:t>
      </w:r>
    </w:p>
    <w:p>
      <w:pPr>
        <w:tabs>
          <w:tab w:val="left" w:pos="7035"/>
          <w:tab w:val="left" w:pos="7371"/>
          <w:tab w:val="left" w:pos="7513"/>
          <w:tab w:val="left" w:pos="7655"/>
        </w:tabs>
        <w:spacing w:line="579" w:lineRule="exact"/>
        <w:ind w:firstLine="3200" w:firstLineChars="1000"/>
        <w:jc w:val="center"/>
        <w:rPr>
          <w:rFonts w:hint="eastAsia" w:ascii="仿宋_GB2312"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6</w:t>
      </w:r>
      <w:r>
        <w:rPr>
          <w:rFonts w:hint="eastAsia" w:ascii="仿宋_GB2312" w:eastAsia="仿宋_GB2312"/>
          <w:sz w:val="32"/>
          <w:szCs w:val="32"/>
        </w:rPr>
        <w:t>日</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jc w:val="both"/>
        <w:textAlignment w:val="auto"/>
        <w:rPr>
          <w:rFonts w:hint="eastAsia" w:ascii="仿宋_GB2312" w:hAnsi="Calibri" w:eastAsia="仿宋_GB2312" w:cs="宋体"/>
          <w:kern w:val="0"/>
          <w:sz w:val="32"/>
          <w:szCs w:val="32"/>
          <w:lang w:val="en-US" w:eastAsia="zh-CN" w:bidi="ar-SA"/>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jc w:val="both"/>
        <w:textAlignment w:val="auto"/>
        <w:rPr>
          <w:rFonts w:hint="eastAsia" w:ascii="仿宋_GB2312" w:hAnsi="Calibri" w:eastAsia="仿宋_GB2312" w:cs="宋体"/>
          <w:kern w:val="0"/>
          <w:sz w:val="32"/>
          <w:szCs w:val="32"/>
          <w:lang w:val="en-US" w:eastAsia="zh-CN" w:bidi="ar-SA"/>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jc w:val="both"/>
        <w:textAlignment w:val="auto"/>
        <w:rPr>
          <w:rFonts w:hint="eastAsia" w:ascii="仿宋_GB2312" w:hAnsi="Calibri" w:eastAsia="仿宋_GB2312" w:cs="宋体"/>
          <w:kern w:val="0"/>
          <w:sz w:val="32"/>
          <w:szCs w:val="32"/>
          <w:lang w:val="en-US" w:eastAsia="zh-CN" w:bidi="ar-SA"/>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jc w:val="both"/>
        <w:textAlignment w:val="auto"/>
        <w:rPr>
          <w:rFonts w:hint="eastAsia" w:ascii="仿宋_GB2312" w:hAnsi="Calibri" w:eastAsia="仿宋_GB2312" w:cs="宋体"/>
          <w:kern w:val="0"/>
          <w:sz w:val="32"/>
          <w:szCs w:val="32"/>
          <w:lang w:val="en-US" w:eastAsia="zh-CN" w:bidi="ar-SA"/>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jc w:val="both"/>
        <w:textAlignment w:val="auto"/>
        <w:rPr>
          <w:rFonts w:hint="eastAsia" w:ascii="仿宋_GB2312" w:hAnsi="Calibri" w:eastAsia="仿宋_GB2312" w:cs="宋体"/>
          <w:kern w:val="0"/>
          <w:sz w:val="32"/>
          <w:szCs w:val="32"/>
          <w:lang w:val="en-US" w:eastAsia="zh-CN" w:bidi="ar-SA"/>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jc w:val="both"/>
        <w:textAlignment w:val="auto"/>
        <w:rPr>
          <w:rFonts w:hint="eastAsia" w:ascii="仿宋_GB2312" w:hAnsi="Calibri" w:eastAsia="仿宋_GB2312" w:cs="宋体"/>
          <w:kern w:val="0"/>
          <w:sz w:val="32"/>
          <w:szCs w:val="32"/>
          <w:lang w:val="en-US" w:eastAsia="zh-CN" w:bidi="ar-SA"/>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jc w:val="both"/>
        <w:textAlignment w:val="auto"/>
        <w:rPr>
          <w:rFonts w:hint="eastAsia" w:ascii="仿宋_GB2312" w:hAnsi="Calibri" w:eastAsia="仿宋_GB2312" w:cs="宋体"/>
          <w:kern w:val="0"/>
          <w:sz w:val="32"/>
          <w:szCs w:val="32"/>
          <w:lang w:val="en-US" w:eastAsia="zh-CN" w:bidi="ar-SA"/>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jc w:val="both"/>
        <w:textAlignment w:val="auto"/>
        <w:rPr>
          <w:rFonts w:hint="eastAsia" w:ascii="仿宋_GB2312" w:hAnsi="Calibri" w:eastAsia="仿宋_GB2312" w:cs="宋体"/>
          <w:kern w:val="0"/>
          <w:sz w:val="32"/>
          <w:szCs w:val="32"/>
          <w:lang w:val="en-US" w:eastAsia="zh-CN" w:bidi="ar-SA"/>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jc w:val="both"/>
        <w:textAlignment w:val="auto"/>
        <w:rPr>
          <w:rFonts w:hint="eastAsia" w:ascii="仿宋_GB2312" w:hAnsi="Calibri" w:eastAsia="仿宋_GB2312" w:cs="宋体"/>
          <w:kern w:val="0"/>
          <w:sz w:val="32"/>
          <w:szCs w:val="32"/>
          <w:lang w:val="en-US" w:eastAsia="zh-CN" w:bidi="ar-SA"/>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jc w:val="both"/>
        <w:textAlignment w:val="auto"/>
        <w:rPr>
          <w:rFonts w:hint="eastAsia" w:ascii="仿宋_GB2312" w:hAnsi="Calibri" w:eastAsia="仿宋_GB2312" w:cs="宋体"/>
          <w:kern w:val="0"/>
          <w:sz w:val="32"/>
          <w:szCs w:val="32"/>
          <w:lang w:val="en-US" w:eastAsia="zh-CN" w:bidi="ar-SA"/>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jc w:val="both"/>
        <w:textAlignment w:val="auto"/>
        <w:rPr>
          <w:rFonts w:hint="eastAsia" w:ascii="仿宋_GB2312" w:hAnsi="Calibri" w:eastAsia="仿宋_GB2312" w:cs="宋体"/>
          <w:kern w:val="0"/>
          <w:sz w:val="32"/>
          <w:szCs w:val="32"/>
          <w:lang w:val="en-US" w:eastAsia="zh-CN" w:bidi="ar-SA"/>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jc w:val="both"/>
        <w:textAlignment w:val="auto"/>
        <w:rPr>
          <w:rFonts w:hint="eastAsia" w:ascii="仿宋_GB2312" w:hAnsi="Calibri" w:eastAsia="仿宋_GB2312" w:cs="宋体"/>
          <w:kern w:val="0"/>
          <w:sz w:val="32"/>
          <w:szCs w:val="32"/>
          <w:lang w:val="en-US" w:eastAsia="zh-CN" w:bidi="ar-SA"/>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jc w:val="both"/>
        <w:textAlignment w:val="auto"/>
        <w:rPr>
          <w:rFonts w:hint="eastAsia" w:ascii="仿宋_GB2312" w:hAnsi="Calibri" w:eastAsia="仿宋_GB2312" w:cs="宋体"/>
          <w:kern w:val="0"/>
          <w:sz w:val="32"/>
          <w:szCs w:val="32"/>
          <w:lang w:val="en-US" w:eastAsia="zh-CN" w:bidi="ar-SA"/>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jc w:val="both"/>
        <w:textAlignment w:val="auto"/>
        <w:rPr>
          <w:rFonts w:hint="eastAsia" w:ascii="仿宋_GB2312" w:hAnsi="Calibri" w:eastAsia="仿宋_GB2312" w:cs="宋体"/>
          <w:kern w:val="0"/>
          <w:sz w:val="32"/>
          <w:szCs w:val="32"/>
          <w:lang w:val="en-US" w:eastAsia="zh-CN" w:bidi="ar-SA"/>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jc w:val="both"/>
        <w:textAlignment w:val="auto"/>
        <w:rPr>
          <w:rFonts w:hint="eastAsia" w:ascii="仿宋_GB2312" w:hAnsi="Calibri" w:eastAsia="仿宋_GB2312" w:cs="宋体"/>
          <w:kern w:val="0"/>
          <w:sz w:val="32"/>
          <w:szCs w:val="32"/>
          <w:lang w:val="en-US" w:eastAsia="zh-CN" w:bidi="ar-SA"/>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jc w:val="both"/>
        <w:textAlignment w:val="auto"/>
        <w:rPr>
          <w:rFonts w:hint="eastAsia" w:ascii="仿宋_GB2312" w:hAnsi="Calibri" w:eastAsia="仿宋_GB2312" w:cs="宋体"/>
          <w:kern w:val="0"/>
          <w:sz w:val="32"/>
          <w:szCs w:val="32"/>
          <w:lang w:val="en-US" w:eastAsia="zh-CN" w:bidi="ar-SA"/>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jc w:val="both"/>
        <w:textAlignment w:val="auto"/>
        <w:rPr>
          <w:rFonts w:hint="eastAsia" w:ascii="仿宋_GB2312" w:hAnsi="Calibri" w:eastAsia="仿宋_GB2312" w:cs="宋体"/>
          <w:kern w:val="0"/>
          <w:sz w:val="32"/>
          <w:szCs w:val="32"/>
          <w:lang w:val="en-US" w:eastAsia="zh-CN" w:bidi="ar-SA"/>
        </w:rPr>
      </w:pP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Lines="0" w:afterLines="0" w:line="579" w:lineRule="exact"/>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件</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Lines="0" w:afterLines="0" w:line="579" w:lineRule="exact"/>
        <w:jc w:val="both"/>
        <w:textAlignment w:val="auto"/>
        <w:rPr>
          <w:rFonts w:hint="eastAsia" w:ascii="黑体" w:hAnsi="黑体" w:eastAsia="黑体" w:cs="黑体"/>
          <w:kern w:val="0"/>
          <w:sz w:val="32"/>
          <w:szCs w:val="32"/>
          <w:lang w:val="en-US" w:eastAsia="zh-CN" w:bidi="ar-SA"/>
        </w:rPr>
      </w:pPr>
    </w:p>
    <w:p>
      <w:pPr>
        <w:spacing w:before="0" w:beforeLines="0" w:after="0" w:afterLines="0" w:line="579" w:lineRule="exact"/>
        <w:jc w:val="center"/>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单一来源采购报批材料清单</w:t>
      </w:r>
    </w:p>
    <w:p>
      <w:pPr>
        <w:spacing w:before="0" w:beforeLines="0" w:after="0" w:afterLines="0" w:line="579" w:lineRule="exact"/>
        <w:jc w:val="center"/>
        <w:rPr>
          <w:rFonts w:hint="eastAsia" w:ascii="方正小标宋_GBK" w:hAnsi="方正小标宋_GBK" w:eastAsia="方正小标宋_GBK" w:cs="方正小标宋_GBK"/>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ascii="仿宋_GB2312" w:eastAsia="仿宋_GB2312" w:cs="宋体"/>
          <w:kern w:val="0"/>
          <w:sz w:val="32"/>
          <w:szCs w:val="32"/>
        </w:rPr>
      </w:pPr>
      <w:r>
        <w:rPr>
          <w:rFonts w:hint="eastAsia" w:ascii="仿宋_GB2312" w:hAnsi="宋体" w:eastAsia="仿宋_GB2312" w:cs="仿宋_GB2312"/>
          <w:color w:val="000000"/>
          <w:sz w:val="32"/>
          <w:szCs w:val="32"/>
          <w:lang w:val="en-US" w:eastAsia="zh-CN"/>
        </w:rPr>
        <w:t>公开招标数额标准以上的项目</w:t>
      </w:r>
      <w:r>
        <w:rPr>
          <w:rFonts w:hint="eastAsia" w:ascii="仿宋_GB2312" w:eastAsia="仿宋_GB2312" w:cs="仿宋_GB2312"/>
          <w:color w:val="000000"/>
          <w:sz w:val="32"/>
          <w:szCs w:val="32"/>
          <w:lang w:val="en-US" w:eastAsia="zh-CN"/>
        </w:rPr>
        <w:t>，拟采用单一来源采购的，采购人</w:t>
      </w:r>
      <w:r>
        <w:rPr>
          <w:rFonts w:hint="eastAsia" w:ascii="仿宋_GB2312" w:hAnsi="宋体" w:eastAsia="仿宋_GB2312" w:cs="仿宋_GB2312"/>
          <w:color w:val="000000"/>
          <w:sz w:val="32"/>
          <w:szCs w:val="32"/>
          <w:lang w:val="en-US" w:eastAsia="zh-CN"/>
        </w:rPr>
        <w:t>应</w:t>
      </w:r>
      <w:r>
        <w:rPr>
          <w:rFonts w:hint="eastAsia" w:ascii="仿宋_GB2312" w:eastAsia="仿宋_GB2312" w:cs="仿宋_GB2312"/>
          <w:color w:val="000000"/>
          <w:sz w:val="32"/>
          <w:szCs w:val="32"/>
          <w:lang w:val="en-US" w:eastAsia="zh-CN"/>
        </w:rPr>
        <w:t>当</w:t>
      </w:r>
      <w:r>
        <w:rPr>
          <w:rFonts w:hint="eastAsia" w:ascii="仿宋_GB2312" w:hAnsi="宋体" w:eastAsia="仿宋_GB2312" w:cs="仿宋_GB2312"/>
          <w:color w:val="000000"/>
          <w:sz w:val="32"/>
          <w:szCs w:val="32"/>
          <w:lang w:val="en-US" w:eastAsia="zh-CN"/>
        </w:rPr>
        <w:t>按照《深圳市落实采购人主体责任实施办法》（深财购〔2022〕26号）第十条的规定，</w:t>
      </w:r>
      <w:r>
        <w:rPr>
          <w:rFonts w:hint="eastAsia" w:ascii="仿宋_GB2312" w:eastAsia="仿宋_GB2312" w:cs="仿宋_GB2312"/>
          <w:color w:val="000000"/>
          <w:sz w:val="32"/>
          <w:szCs w:val="32"/>
          <w:lang w:val="en-US" w:eastAsia="zh-CN"/>
        </w:rPr>
        <w:t>先提交本单位</w:t>
      </w:r>
      <w:r>
        <w:rPr>
          <w:rFonts w:hint="eastAsia" w:ascii="仿宋_GB2312" w:hAnsi="宋体" w:eastAsia="仿宋_GB2312" w:cs="仿宋_GB2312"/>
          <w:color w:val="000000"/>
          <w:sz w:val="32"/>
          <w:szCs w:val="32"/>
          <w:lang w:val="en-US" w:eastAsia="zh-CN"/>
        </w:rPr>
        <w:t>领导班子集体</w:t>
      </w:r>
      <w:r>
        <w:rPr>
          <w:rFonts w:hint="eastAsia" w:ascii="仿宋_GB2312" w:eastAsia="仿宋_GB2312" w:cs="仿宋_GB2312"/>
          <w:color w:val="000000"/>
          <w:sz w:val="32"/>
          <w:szCs w:val="32"/>
          <w:lang w:val="en-US" w:eastAsia="zh-CN"/>
        </w:rPr>
        <w:t>研究</w:t>
      </w:r>
      <w:r>
        <w:rPr>
          <w:rFonts w:hint="eastAsia" w:ascii="仿宋_GB2312" w:hAnsi="宋体" w:eastAsia="仿宋_GB2312" w:cs="仿宋_GB2312"/>
          <w:color w:val="000000"/>
          <w:sz w:val="32"/>
          <w:szCs w:val="32"/>
          <w:lang w:val="en-US" w:eastAsia="zh-CN"/>
        </w:rPr>
        <w:t>决策</w:t>
      </w:r>
      <w:r>
        <w:rPr>
          <w:rFonts w:hint="eastAsia" w:ascii="仿宋_GB2312" w:eastAsia="仿宋_GB2312" w:cs="仿宋_GB2312"/>
          <w:color w:val="000000"/>
          <w:sz w:val="32"/>
          <w:szCs w:val="32"/>
          <w:lang w:val="en-US" w:eastAsia="zh-CN"/>
        </w:rPr>
        <w:t>，再</w:t>
      </w:r>
      <w:r>
        <w:rPr>
          <w:rFonts w:hint="eastAsia" w:ascii="仿宋_GB2312" w:hAnsi="宋体" w:eastAsia="仿宋_GB2312" w:cs="仿宋_GB2312"/>
          <w:color w:val="000000"/>
          <w:sz w:val="32"/>
          <w:szCs w:val="32"/>
          <w:lang w:val="en-US" w:eastAsia="zh-CN"/>
        </w:rPr>
        <w:t>按要求</w:t>
      </w:r>
      <w:r>
        <w:rPr>
          <w:rFonts w:hint="eastAsia" w:ascii="仿宋_GB2312" w:eastAsia="仿宋_GB2312" w:cs="仿宋_GB2312"/>
          <w:color w:val="000000"/>
          <w:sz w:val="32"/>
          <w:szCs w:val="32"/>
          <w:lang w:val="en-US" w:eastAsia="zh-CN"/>
        </w:rPr>
        <w:t>报同级</w:t>
      </w:r>
      <w:r>
        <w:rPr>
          <w:rFonts w:hint="eastAsia" w:ascii="仿宋_GB2312" w:hAnsi="宋体" w:eastAsia="仿宋_GB2312" w:cs="仿宋_GB2312"/>
          <w:color w:val="000000"/>
          <w:sz w:val="32"/>
          <w:szCs w:val="32"/>
          <w:lang w:val="en-US" w:eastAsia="zh-CN"/>
        </w:rPr>
        <w:t>财政部门</w:t>
      </w:r>
      <w:r>
        <w:rPr>
          <w:rFonts w:hint="eastAsia" w:ascii="仿宋_GB2312" w:eastAsia="仿宋_GB2312" w:cs="仿宋_GB2312"/>
          <w:color w:val="000000"/>
          <w:sz w:val="32"/>
          <w:szCs w:val="32"/>
          <w:lang w:val="en-US" w:eastAsia="zh-CN"/>
        </w:rPr>
        <w:t>审批</w:t>
      </w:r>
      <w:r>
        <w:rPr>
          <w:rFonts w:hint="eastAsia" w:ascii="仿宋_GB2312" w:eastAsia="仿宋_GB2312" w:cs="宋体"/>
          <w:kern w:val="0"/>
          <w:sz w:val="32"/>
          <w:szCs w:val="32"/>
        </w:rPr>
        <w:t>。</w:t>
      </w:r>
      <w:r>
        <w:rPr>
          <w:rFonts w:hint="eastAsia" w:ascii="仿宋_GB2312" w:eastAsia="仿宋_GB2312" w:cs="宋体"/>
          <w:kern w:val="0"/>
          <w:sz w:val="32"/>
          <w:szCs w:val="32"/>
          <w:lang w:eastAsia="zh-CN"/>
        </w:rPr>
        <w:t>报批</w:t>
      </w:r>
      <w:r>
        <w:rPr>
          <w:rFonts w:hint="eastAsia" w:ascii="仿宋_GB2312" w:eastAsia="仿宋_GB2312" w:cs="宋体"/>
          <w:kern w:val="0"/>
          <w:sz w:val="32"/>
          <w:szCs w:val="32"/>
        </w:rPr>
        <w:t>材料包含以下内容：</w:t>
      </w:r>
    </w:p>
    <w:p>
      <w:pPr>
        <w:spacing w:beforeLines="0" w:after="0" w:afterLines="0" w:line="579"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一、</w:t>
      </w:r>
      <w:r>
        <w:rPr>
          <w:rFonts w:hint="eastAsia" w:ascii="仿宋_GB2312" w:eastAsia="仿宋_GB2312"/>
          <w:sz w:val="32"/>
          <w:szCs w:val="32"/>
        </w:rPr>
        <w:t>项目名称、预算金额</w:t>
      </w:r>
      <w:r>
        <w:rPr>
          <w:rFonts w:hint="eastAsia" w:ascii="仿宋_GB2312" w:eastAsia="仿宋_GB2312"/>
          <w:sz w:val="32"/>
          <w:szCs w:val="32"/>
          <w:lang w:eastAsia="zh-CN"/>
        </w:rPr>
        <w:t>、</w:t>
      </w:r>
      <w:r>
        <w:rPr>
          <w:rFonts w:hint="eastAsia" w:ascii="仿宋_GB2312" w:eastAsia="仿宋_GB2312"/>
          <w:sz w:val="32"/>
          <w:szCs w:val="32"/>
        </w:rPr>
        <w:t>计划编号</w:t>
      </w:r>
      <w:r>
        <w:rPr>
          <w:rFonts w:hint="eastAsia" w:ascii="仿宋_GB2312" w:eastAsia="仿宋_GB2312"/>
          <w:sz w:val="32"/>
          <w:szCs w:val="32"/>
          <w:lang w:eastAsia="zh-CN"/>
        </w:rPr>
        <w:t>及</w:t>
      </w:r>
      <w:r>
        <w:rPr>
          <w:rFonts w:hint="eastAsia" w:ascii="仿宋_GB2312" w:eastAsia="仿宋_GB2312"/>
          <w:sz w:val="32"/>
          <w:szCs w:val="32"/>
        </w:rPr>
        <w:t>项目概况</w:t>
      </w:r>
      <w:r>
        <w:rPr>
          <w:rFonts w:hint="eastAsia" w:ascii="仿宋_GB2312" w:eastAsia="仿宋_GB2312"/>
          <w:sz w:val="32"/>
          <w:szCs w:val="32"/>
          <w:lang w:eastAsia="zh-CN"/>
        </w:rPr>
        <w:t>。</w:t>
      </w:r>
    </w:p>
    <w:p>
      <w:pPr>
        <w:spacing w:beforeLines="0" w:after="0" w:afterLines="0" w:line="579"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二、申请单一来源采购的</w:t>
      </w:r>
      <w:r>
        <w:rPr>
          <w:rFonts w:hint="eastAsia" w:ascii="仿宋_GB2312" w:eastAsia="仿宋_GB2312"/>
          <w:sz w:val="32"/>
          <w:szCs w:val="32"/>
        </w:rPr>
        <w:t>理由</w:t>
      </w:r>
      <w:r>
        <w:rPr>
          <w:rFonts w:hint="eastAsia" w:ascii="仿宋_GB2312" w:eastAsia="仿宋_GB2312"/>
          <w:sz w:val="32"/>
          <w:szCs w:val="32"/>
          <w:lang w:eastAsia="zh-CN"/>
        </w:rPr>
        <w:t>、</w:t>
      </w:r>
      <w:r>
        <w:rPr>
          <w:rFonts w:hint="eastAsia" w:ascii="仿宋_GB2312" w:eastAsia="仿宋_GB2312"/>
          <w:sz w:val="32"/>
          <w:szCs w:val="32"/>
        </w:rPr>
        <w:t>证明材料</w:t>
      </w:r>
      <w:r>
        <w:rPr>
          <w:rFonts w:hint="eastAsia" w:ascii="仿宋_GB2312" w:eastAsia="仿宋_GB2312"/>
          <w:sz w:val="32"/>
          <w:szCs w:val="32"/>
          <w:lang w:eastAsia="zh-CN"/>
        </w:rPr>
        <w:t>及</w:t>
      </w:r>
      <w:r>
        <w:rPr>
          <w:rFonts w:hint="eastAsia" w:ascii="仿宋_GB2312" w:eastAsia="仿宋_GB2312" w:cs="宋体"/>
          <w:kern w:val="0"/>
          <w:sz w:val="32"/>
          <w:szCs w:val="32"/>
        </w:rPr>
        <w:t>推荐供应商名单</w:t>
      </w:r>
      <w:r>
        <w:rPr>
          <w:rFonts w:hint="eastAsia" w:ascii="仿宋_GB2312" w:eastAsia="仿宋_GB2312"/>
          <w:sz w:val="32"/>
          <w:szCs w:val="32"/>
          <w:lang w:eastAsia="zh-CN"/>
        </w:rPr>
        <w:t>。</w:t>
      </w:r>
      <w:r>
        <w:rPr>
          <w:rFonts w:hint="eastAsia" w:ascii="仿宋_GB2312" w:eastAsia="仿宋_GB2312"/>
          <w:sz w:val="32"/>
          <w:szCs w:val="32"/>
        </w:rPr>
        <w:t>证明材料</w:t>
      </w:r>
      <w:r>
        <w:rPr>
          <w:rFonts w:hint="eastAsia" w:ascii="仿宋_GB2312" w:eastAsia="仿宋_GB2312"/>
          <w:sz w:val="32"/>
          <w:szCs w:val="32"/>
          <w:lang w:eastAsia="zh-CN"/>
        </w:rPr>
        <w:t>包括但不限于：</w:t>
      </w:r>
      <w:r>
        <w:rPr>
          <w:rFonts w:hint="eastAsia" w:ascii="仿宋_GB2312" w:eastAsia="仿宋_GB2312" w:cs="宋体"/>
          <w:kern w:val="0"/>
          <w:sz w:val="32"/>
          <w:szCs w:val="32"/>
        </w:rPr>
        <w:t>紧急情况的证明材料</w:t>
      </w:r>
      <w:r>
        <w:rPr>
          <w:rFonts w:hint="eastAsia" w:ascii="仿宋_GB2312" w:eastAsia="仿宋_GB2312" w:cs="宋体"/>
          <w:kern w:val="0"/>
          <w:sz w:val="32"/>
          <w:szCs w:val="32"/>
          <w:lang w:eastAsia="zh-CN"/>
        </w:rPr>
        <w:t>，</w:t>
      </w:r>
      <w:r>
        <w:rPr>
          <w:rFonts w:hint="eastAsia" w:ascii="仿宋_GB2312" w:eastAsia="仿宋_GB2312" w:cs="宋体"/>
          <w:kern w:val="0"/>
          <w:sz w:val="32"/>
          <w:szCs w:val="32"/>
        </w:rPr>
        <w:t>专利、专有技术的证明材料</w:t>
      </w:r>
      <w:r>
        <w:rPr>
          <w:rFonts w:hint="eastAsia" w:ascii="仿宋_GB2312" w:eastAsia="仿宋_GB2312" w:cs="宋体"/>
          <w:kern w:val="0"/>
          <w:sz w:val="32"/>
          <w:szCs w:val="32"/>
          <w:lang w:eastAsia="zh-CN"/>
        </w:rPr>
        <w:t>，</w:t>
      </w:r>
      <w:r>
        <w:rPr>
          <w:rFonts w:hint="eastAsia" w:ascii="仿宋_GB2312" w:eastAsia="仿宋_GB2312" w:cs="宋体"/>
          <w:kern w:val="0"/>
          <w:sz w:val="32"/>
          <w:szCs w:val="32"/>
        </w:rPr>
        <w:t>一致性或配套性的证明材料</w:t>
      </w:r>
      <w:r>
        <w:rPr>
          <w:rFonts w:hint="eastAsia" w:ascii="仿宋_GB2312" w:eastAsia="仿宋_GB2312" w:cs="宋体"/>
          <w:kern w:val="0"/>
          <w:sz w:val="32"/>
          <w:szCs w:val="32"/>
          <w:lang w:eastAsia="zh-CN"/>
        </w:rPr>
        <w:t>，</w:t>
      </w:r>
      <w:r>
        <w:rPr>
          <w:rFonts w:hint="eastAsia" w:ascii="仿宋_GB2312" w:eastAsia="仿宋_GB2312" w:cs="宋体"/>
          <w:kern w:val="0"/>
          <w:sz w:val="32"/>
          <w:szCs w:val="32"/>
        </w:rPr>
        <w:t>相关法律、法规或政策文件</w:t>
      </w:r>
      <w:r>
        <w:rPr>
          <w:rFonts w:hint="eastAsia" w:ascii="仿宋_GB2312" w:eastAsia="仿宋_GB2312" w:cs="宋体"/>
          <w:kern w:val="0"/>
          <w:sz w:val="32"/>
          <w:szCs w:val="32"/>
          <w:lang w:val="en-US" w:eastAsia="zh-CN"/>
        </w:rPr>
        <w:t>，</w:t>
      </w:r>
      <w:r>
        <w:rPr>
          <w:rFonts w:hint="eastAsia" w:ascii="仿宋_GB2312" w:eastAsia="仿宋_GB2312"/>
          <w:sz w:val="32"/>
          <w:szCs w:val="32"/>
        </w:rPr>
        <w:t>其他</w:t>
      </w:r>
      <w:r>
        <w:rPr>
          <w:rFonts w:hint="eastAsia" w:ascii="仿宋_GB2312" w:eastAsia="仿宋_GB2312"/>
          <w:sz w:val="32"/>
          <w:szCs w:val="32"/>
          <w:lang w:eastAsia="zh-CN"/>
        </w:rPr>
        <w:t>证明</w:t>
      </w:r>
      <w:r>
        <w:rPr>
          <w:rFonts w:hint="eastAsia" w:ascii="仿宋_GB2312" w:eastAsia="仿宋_GB2312"/>
          <w:sz w:val="32"/>
          <w:szCs w:val="32"/>
          <w:u w:val="none"/>
          <w:lang w:eastAsia="zh-CN"/>
        </w:rPr>
        <w:t>供应商具有唯一性的相关材料等。（根据项目情形提供相应证明材料）</w:t>
      </w:r>
    </w:p>
    <w:p>
      <w:pPr>
        <w:spacing w:beforeLines="0" w:after="0" w:afterLines="0" w:line="579" w:lineRule="exact"/>
        <w:ind w:firstLine="640" w:firstLineChars="200"/>
        <w:rPr>
          <w:rFonts w:ascii="仿宋_GB2312" w:eastAsia="仿宋_GB2312"/>
          <w:sz w:val="32"/>
          <w:szCs w:val="32"/>
        </w:rPr>
      </w:pPr>
      <w:r>
        <w:rPr>
          <w:rFonts w:hint="eastAsia" w:ascii="仿宋_GB2312" w:eastAsia="仿宋_GB2312"/>
          <w:sz w:val="32"/>
          <w:szCs w:val="32"/>
          <w:lang w:eastAsia="zh-CN"/>
        </w:rPr>
        <w:t>三、单一来源</w:t>
      </w:r>
      <w:r>
        <w:rPr>
          <w:rFonts w:hint="eastAsia" w:ascii="仿宋_GB2312" w:eastAsia="仿宋_GB2312"/>
          <w:sz w:val="32"/>
          <w:szCs w:val="32"/>
        </w:rPr>
        <w:t>采购</w:t>
      </w:r>
      <w:r>
        <w:rPr>
          <w:rFonts w:hint="eastAsia" w:ascii="仿宋_GB2312" w:eastAsia="仿宋_GB2312"/>
          <w:sz w:val="32"/>
          <w:szCs w:val="32"/>
          <w:lang w:eastAsia="zh-CN"/>
        </w:rPr>
        <w:t>审批前公示表。</w:t>
      </w:r>
      <w:r>
        <w:rPr>
          <w:rFonts w:hint="eastAsia" w:ascii="仿宋_GB2312" w:eastAsia="仿宋_GB2312"/>
          <w:sz w:val="32"/>
          <w:szCs w:val="32"/>
        </w:rPr>
        <w:tab/>
      </w:r>
    </w:p>
    <w:p>
      <w:pPr>
        <w:spacing w:beforeLines="0" w:after="0" w:afterLines="0" w:line="579"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四、</w:t>
      </w:r>
      <w:r>
        <w:rPr>
          <w:rFonts w:hint="eastAsia" w:ascii="仿宋_GB2312" w:eastAsia="仿宋_GB2312"/>
          <w:sz w:val="32"/>
          <w:szCs w:val="32"/>
        </w:rPr>
        <w:t>采购</w:t>
      </w:r>
      <w:r>
        <w:rPr>
          <w:rFonts w:hint="eastAsia" w:ascii="仿宋_GB2312" w:eastAsia="仿宋_GB2312"/>
          <w:sz w:val="32"/>
          <w:szCs w:val="32"/>
          <w:lang w:eastAsia="zh-CN"/>
        </w:rPr>
        <w:t>人</w:t>
      </w:r>
      <w:r>
        <w:rPr>
          <w:rFonts w:hint="eastAsia" w:ascii="仿宋_GB2312" w:eastAsia="仿宋_GB2312"/>
          <w:sz w:val="32"/>
          <w:szCs w:val="32"/>
        </w:rPr>
        <w:t>领导班子集体研究的会议纪要</w:t>
      </w:r>
      <w:r>
        <w:rPr>
          <w:rFonts w:hint="eastAsia" w:ascii="仿宋_GB2312" w:eastAsia="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79" w:lineRule="exact"/>
        <w:ind w:firstLine="0" w:firstLineChars="0"/>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kinsoku/>
        <w:wordWrap/>
        <w:overflowPunct/>
        <w:topLinePunct w:val="0"/>
        <w:autoSpaceDE/>
        <w:autoSpaceDN/>
        <w:bidi w:val="0"/>
        <w:adjustRightInd/>
        <w:snapToGrid/>
        <w:spacing w:line="579" w:lineRule="exact"/>
        <w:ind w:firstLine="0" w:firstLineChars="0"/>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kinsoku/>
        <w:wordWrap/>
        <w:overflowPunct/>
        <w:topLinePunct w:val="0"/>
        <w:autoSpaceDE/>
        <w:autoSpaceDN/>
        <w:bidi w:val="0"/>
        <w:adjustRightInd/>
        <w:snapToGrid/>
        <w:spacing w:line="579" w:lineRule="exact"/>
        <w:ind w:firstLine="0" w:firstLineChars="0"/>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color w:val="000000"/>
          <w:kern w:val="0"/>
          <w:sz w:val="32"/>
          <w:szCs w:val="32"/>
          <w:lang w:val="en-US" w:eastAsia="zh-CN" w:bidi="ar"/>
        </w:rPr>
      </w:pPr>
    </w:p>
    <w:p>
      <w:pPr>
        <w:spacing w:line="579" w:lineRule="exact"/>
        <w:ind w:left="0" w:leftChars="0" w:firstLine="0" w:firstLineChars="0"/>
        <w:rPr>
          <w:rFonts w:ascii="黑体" w:hAnsi="宋体" w:eastAsia="黑体"/>
          <w:sz w:val="28"/>
          <w:szCs w:val="28"/>
        </w:rPr>
      </w:pPr>
      <w:r>
        <w:rPr>
          <w:rFonts w:hint="eastAsia" w:ascii="黑体" w:hAnsi="宋体" w:eastAsia="黑体"/>
          <w:sz w:val="28"/>
          <w:szCs w:val="28"/>
        </w:rPr>
        <w:t>信息公开选项：主动公开</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845" w:type="dxa"/>
            <w:tcBorders>
              <w:top w:val="single" w:color="auto" w:sz="4" w:space="0"/>
              <w:left w:val="nil"/>
              <w:bottom w:val="single" w:color="auto" w:sz="4"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left="0" w:firstLine="280" w:firstLineChars="100"/>
              <w:textAlignment w:val="auto"/>
              <w:rPr>
                <w:rFonts w:hint="default" w:ascii="仿宋_GB2312" w:hAnsi="宋体" w:eastAsia="仿宋_GB2312"/>
                <w:sz w:val="28"/>
                <w:szCs w:val="28"/>
                <w:lang w:val="en-US" w:eastAsia="zh-CN"/>
              </w:rPr>
            </w:pPr>
            <w:r>
              <w:rPr>
                <w:rFonts w:hint="eastAsia" w:ascii="仿宋_GB2312" w:hAnsi="宋体" w:eastAsia="仿宋_GB2312"/>
                <w:sz w:val="28"/>
                <w:szCs w:val="28"/>
              </w:rPr>
              <w:t>深圳市财政局办公室                      202</w:t>
            </w:r>
            <w:r>
              <w:rPr>
                <w:rFonts w:hint="eastAsia" w:ascii="仿宋_GB2312" w:hAnsi="宋体" w:eastAsia="仿宋_GB2312"/>
                <w:sz w:val="28"/>
                <w:szCs w:val="28"/>
                <w:lang w:val="en-US" w:eastAsia="zh-CN"/>
              </w:rPr>
              <w:t>3</w:t>
            </w:r>
            <w:r>
              <w:rPr>
                <w:rFonts w:hint="eastAsia" w:ascii="仿宋_GB2312" w:hAnsi="宋体" w:eastAsia="仿宋_GB2312"/>
                <w:sz w:val="28"/>
                <w:szCs w:val="28"/>
              </w:rPr>
              <w:t>年</w:t>
            </w:r>
            <w:r>
              <w:rPr>
                <w:rFonts w:hint="eastAsia" w:ascii="仿宋_GB2312" w:hAnsi="宋体" w:eastAsia="仿宋_GB2312"/>
                <w:sz w:val="28"/>
                <w:szCs w:val="28"/>
                <w:lang w:val="en-US" w:eastAsia="zh-CN"/>
              </w:rPr>
              <w:t>9</w:t>
            </w:r>
            <w:r>
              <w:rPr>
                <w:rFonts w:hint="eastAsia" w:ascii="仿宋_GB2312" w:hAnsi="宋体" w:eastAsia="仿宋_GB2312"/>
                <w:sz w:val="28"/>
                <w:szCs w:val="28"/>
              </w:rPr>
              <w:t>月</w:t>
            </w:r>
            <w:r>
              <w:rPr>
                <w:rFonts w:hint="eastAsia" w:ascii="仿宋_GB2312" w:hAnsi="宋体" w:eastAsia="仿宋_GB2312"/>
                <w:sz w:val="28"/>
                <w:szCs w:val="28"/>
                <w:lang w:val="en-US" w:eastAsia="zh-CN"/>
              </w:rPr>
              <w:t>6</w:t>
            </w:r>
            <w:r>
              <w:rPr>
                <w:rFonts w:hint="eastAsia" w:ascii="仿宋_GB2312" w:hAnsi="宋体" w:eastAsia="仿宋_GB2312"/>
                <w:sz w:val="28"/>
                <w:szCs w:val="28"/>
              </w:rPr>
              <w:t>日印发</w:t>
            </w:r>
            <w:r>
              <w:rPr>
                <w:rFonts w:hint="eastAsia" w:ascii="仿宋_GB2312" w:hAnsi="宋体" w:eastAsia="仿宋_GB2312"/>
                <w:sz w:val="28"/>
                <w:szCs w:val="28"/>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20" w:lineRule="exact"/>
        <w:ind w:firstLine="0" w:firstLineChars="0"/>
        <w:textAlignment w:val="auto"/>
        <w:rPr>
          <w:rFonts w:hint="eastAsia" w:ascii="仿宋_GB2312" w:hAnsi="仿宋_GB2312" w:eastAsia="仿宋_GB2312" w:cs="仿宋_GB2312"/>
          <w:color w:val="000000"/>
          <w:kern w:val="0"/>
          <w:sz w:val="32"/>
          <w:szCs w:val="32"/>
          <w:lang w:val="en-US" w:eastAsia="zh-CN" w:bidi="ar"/>
        </w:rPr>
      </w:pPr>
    </w:p>
    <w:sectPr>
      <w:footerReference r:id="rId3" w:type="default"/>
      <w:pgSz w:w="11906" w:h="16838"/>
      <w:pgMar w:top="2098" w:right="1474" w:bottom="1984" w:left="1587" w:header="851" w:footer="158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CD5A73"/>
    <w:multiLevelType w:val="singleLevel"/>
    <w:tmpl w:val="FFCD5A7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A1947CF"/>
    <w:rsid w:val="13F6FD37"/>
    <w:rsid w:val="1BFF8C38"/>
    <w:rsid w:val="1F5DCE2A"/>
    <w:rsid w:val="276F5747"/>
    <w:rsid w:val="2DFF3DCC"/>
    <w:rsid w:val="2E7F78C4"/>
    <w:rsid w:val="357F5062"/>
    <w:rsid w:val="37FD16F7"/>
    <w:rsid w:val="3F9DB17F"/>
    <w:rsid w:val="467C136A"/>
    <w:rsid w:val="4A1947CF"/>
    <w:rsid w:val="50F741E1"/>
    <w:rsid w:val="59EB709F"/>
    <w:rsid w:val="5BFF5F45"/>
    <w:rsid w:val="66B7976D"/>
    <w:rsid w:val="675F7A27"/>
    <w:rsid w:val="67FE1A7B"/>
    <w:rsid w:val="69FD4CB4"/>
    <w:rsid w:val="6B100F0D"/>
    <w:rsid w:val="6BBF0C06"/>
    <w:rsid w:val="6BDF62B8"/>
    <w:rsid w:val="6C1F4C85"/>
    <w:rsid w:val="6F5F3553"/>
    <w:rsid w:val="733DC7DC"/>
    <w:rsid w:val="74CFC6B5"/>
    <w:rsid w:val="772E929A"/>
    <w:rsid w:val="774E71F3"/>
    <w:rsid w:val="7ABFFA45"/>
    <w:rsid w:val="7BF14417"/>
    <w:rsid w:val="7BF934A2"/>
    <w:rsid w:val="7C4E0EA9"/>
    <w:rsid w:val="7EBF5489"/>
    <w:rsid w:val="7FDFE685"/>
    <w:rsid w:val="7FEEC72F"/>
    <w:rsid w:val="7FFB9728"/>
    <w:rsid w:val="7FFB9ABE"/>
    <w:rsid w:val="7FFF150E"/>
    <w:rsid w:val="7FFF71B1"/>
    <w:rsid w:val="7FFF7A78"/>
    <w:rsid w:val="9FCD6D5F"/>
    <w:rsid w:val="AC79550D"/>
    <w:rsid w:val="B4FAEF9D"/>
    <w:rsid w:val="B73E565A"/>
    <w:rsid w:val="BBFF2365"/>
    <w:rsid w:val="BFC6C893"/>
    <w:rsid w:val="C63FE626"/>
    <w:rsid w:val="C6BF60C1"/>
    <w:rsid w:val="CC7F721C"/>
    <w:rsid w:val="CEFE699B"/>
    <w:rsid w:val="CFFFE557"/>
    <w:rsid w:val="D7FDF473"/>
    <w:rsid w:val="DC4D4727"/>
    <w:rsid w:val="DCFF80BD"/>
    <w:rsid w:val="DF7D233E"/>
    <w:rsid w:val="E577EBAA"/>
    <w:rsid w:val="E7DF7DF4"/>
    <w:rsid w:val="E9FE5643"/>
    <w:rsid w:val="EE9BBC8C"/>
    <w:rsid w:val="EFBF2D6C"/>
    <w:rsid w:val="EFFF5F3F"/>
    <w:rsid w:val="F5734F2F"/>
    <w:rsid w:val="F5DF7011"/>
    <w:rsid w:val="F78D7D47"/>
    <w:rsid w:val="F7D6D7A0"/>
    <w:rsid w:val="F7FF0E43"/>
    <w:rsid w:val="FBFF4B42"/>
    <w:rsid w:val="FCABA199"/>
    <w:rsid w:val="FD6D18DA"/>
    <w:rsid w:val="FECF170E"/>
    <w:rsid w:val="FF4CD2C4"/>
    <w:rsid w:val="FF5FB551"/>
    <w:rsid w:val="FF7F68B0"/>
    <w:rsid w:val="FF874378"/>
    <w:rsid w:val="FFEA93CD"/>
    <w:rsid w:val="FFFB7247"/>
    <w:rsid w:val="FFFD4F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1088</Words>
  <Characters>1120</Characters>
  <Lines>0</Lines>
  <Paragraphs>0</Paragraphs>
  <TotalTime>7</TotalTime>
  <ScaleCrop>false</ScaleCrop>
  <LinksUpToDate>false</LinksUpToDate>
  <CharactersWithSpaces>1159</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2018-07-18T23:11:00Z</dcterms:created>
  <dc:creator>d</dc:creator>
  <cp:lastModifiedBy>wubixia</cp:lastModifiedBy>
  <cp:lastPrinted>2023-09-07T01:48:34Z</cp:lastPrinted>
  <dcterms:modified xsi:type="dcterms:W3CDTF">2023-09-06T17:49:35Z</dcterms:modified>
  <dc:title>局领导：</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3EC6FD00B0CD049253C8F66457E565E0</vt:lpwstr>
  </property>
</Properties>
</file>