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hint="eastAsia" w:ascii="方正小标宋简体" w:hAnsi="方正小标宋简体" w:eastAsia="方正小标宋简体" w:cs="方正小标宋简体"/>
          <w:highlight w:val="none"/>
          <w:lang w:eastAsia="zh-CN"/>
        </w:rPr>
      </w:pPr>
      <w:bookmarkStart w:id="0" w:name="bookmark5"/>
      <w:bookmarkStart w:id="1" w:name="bookmark3"/>
      <w:bookmarkStart w:id="2" w:name="bookmark4"/>
    </w:p>
    <w:p>
      <w:pPr>
        <w:pStyle w:val="14"/>
        <w:keepNext/>
        <w:keepLines/>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方正小标宋简体" w:cs="仿宋_GB2312"/>
          <w:highlight w:val="none"/>
          <w:lang w:val="en-US" w:eastAsia="zh-CN"/>
        </w:rPr>
      </w:pPr>
      <w:r>
        <w:rPr>
          <w:rFonts w:hint="eastAsia" w:ascii="方正小标宋简体" w:hAnsi="方正小标宋简体" w:eastAsia="方正小标宋简体" w:cs="方正小标宋简体"/>
          <w:highlight w:val="none"/>
          <w:lang w:eastAsia="zh-CN"/>
        </w:rPr>
        <w:t>福保街道民意速办购买服务项目</w:t>
      </w:r>
      <w:r>
        <w:rPr>
          <w:rFonts w:hint="eastAsia" w:ascii="方正小标宋简体" w:hAnsi="方正小标宋简体" w:eastAsia="方正小标宋简体" w:cs="方正小标宋简体"/>
          <w:highlight w:val="none"/>
        </w:rPr>
        <w:t>采购需求</w:t>
      </w:r>
      <w:bookmarkEnd w:id="0"/>
      <w:bookmarkEnd w:id="1"/>
      <w:bookmarkEnd w:id="2"/>
      <w:r>
        <w:rPr>
          <w:rFonts w:hint="eastAsia" w:ascii="方正小标宋简体" w:hAnsi="方正小标宋简体" w:eastAsia="方正小标宋简体" w:cs="方正小标宋简体"/>
          <w:highlight w:val="none"/>
          <w:lang w:eastAsia="zh-CN"/>
        </w:rPr>
        <w:t>公告</w:t>
      </w:r>
    </w:p>
    <w:p>
      <w:pPr>
        <w:pStyle w:val="16"/>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highlight w:val="none"/>
          <w:lang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一、</w:t>
      </w:r>
      <w:r>
        <w:rPr>
          <w:rFonts w:hint="eastAsia" w:ascii="黑体" w:hAnsi="黑体" w:eastAsia="黑体" w:cs="黑体"/>
          <w:color w:val="000000" w:themeColor="text1"/>
          <w:sz w:val="32"/>
          <w:szCs w:val="32"/>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kern w:val="0"/>
          <w:sz w:val="32"/>
          <w:szCs w:val="32"/>
        </w:rPr>
        <w:t>根据区委《关于深入推进党建引领基层治理实施民意速办改革的工作方案》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区政数局《关于街道社区民意速办规范化建设“六个一”的通知》</w:t>
      </w:r>
      <w:r>
        <w:rPr>
          <w:rFonts w:hint="eastAsia" w:ascii="仿宋_GB2312" w:hAnsi="仿宋_GB2312" w:eastAsia="仿宋_GB2312" w:cs="仿宋_GB2312"/>
          <w:kern w:val="0"/>
          <w:sz w:val="32"/>
          <w:szCs w:val="32"/>
          <w:lang w:eastAsia="zh-CN"/>
        </w:rPr>
        <w:t>和区民意速办专项工作领导小组办公室《福田区民意速办改革工作配套实施方案》</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持续推动</w:t>
      </w:r>
      <w:r>
        <w:rPr>
          <w:rFonts w:hint="eastAsia" w:ascii="仿宋_GB2312" w:hAnsi="仿宋_GB2312" w:eastAsia="仿宋_GB2312" w:cs="仿宋_GB2312"/>
          <w:kern w:val="0"/>
          <w:sz w:val="32"/>
          <w:szCs w:val="32"/>
          <w:lang w:eastAsia="zh-CN"/>
        </w:rPr>
        <w:t>民意速办</w:t>
      </w:r>
      <w:r>
        <w:rPr>
          <w:rFonts w:hint="eastAsia" w:ascii="仿宋_GB2312" w:hAnsi="仿宋_GB2312" w:eastAsia="仿宋_GB2312" w:cs="仿宋_GB2312"/>
          <w:kern w:val="0"/>
          <w:sz w:val="32"/>
          <w:szCs w:val="32"/>
        </w:rPr>
        <w:t>“10-30-24”（10分钟内电话告知受理、30分钟内约见、紧急工单24小时办结）、“首办负责、牵头抓总、协办同责”等机制落地落实</w:t>
      </w:r>
      <w:r>
        <w:rPr>
          <w:rFonts w:hint="eastAsia" w:ascii="仿宋_GB2312" w:hAnsi="仿宋_GB2312" w:eastAsia="仿宋_GB2312" w:cs="仿宋_GB2312"/>
          <w:kern w:val="0"/>
          <w:sz w:val="32"/>
          <w:szCs w:val="32"/>
          <w:lang w:eastAsia="zh-CN"/>
        </w:rPr>
        <w:t>和提升居民满意度</w:t>
      </w:r>
      <w:r>
        <w:rPr>
          <w:rFonts w:hint="eastAsia" w:ascii="仿宋_GB2312" w:hAnsi="仿宋_GB2312" w:eastAsia="仿宋_GB2312" w:cs="仿宋_GB2312"/>
          <w:kern w:val="0"/>
          <w:sz w:val="32"/>
          <w:szCs w:val="32"/>
        </w:rPr>
        <w:t>。现拟通过购买服务提高居民诉求响应、跟进、督办、反馈和办结工作效率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rPr>
        <w:t>构建“民有所呼、我有所应”的民意智能速办</w:t>
      </w:r>
      <w:r>
        <w:rPr>
          <w:rFonts w:hint="eastAsia" w:ascii="仿宋_GB2312" w:hAnsi="仿宋_GB2312" w:eastAsia="仿宋_GB2312" w:cs="仿宋_GB2312"/>
          <w:color w:val="auto"/>
          <w:sz w:val="32"/>
          <w:szCs w:val="32"/>
          <w:lang w:eastAsia="zh-CN"/>
        </w:rPr>
        <w:t>工作体系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服务期一年。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（一）协助运转街道智慧指挥分拨中心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1.对全量工单在10分钟内签收，电话告知市民受理情况；在30分钟内完成与市民的沟通联系和约见工作；并及时使用“响应外呼”和“反馈外呼”功能记录1030环节的节点时间。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2.“民意速办”工单分拨给各处置部门，并保持跟进。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3.对不明晰工单，联系市民核实具体诉求；沟通反馈区分拨中心。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4.督导“民意速办”每日到期工单，跟进督促处置部门按时办结。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5.接收区下发舆情日报上聚焦案例，并督促处置部门回复相关处置情况及处置结果。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6.接收上级案例批示，并督促处置部门重新落实。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7.审核“民意速办”部门处置结果，督促处置部门按格式要求修改处置结果。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8.日报、周报撰写整理，汇总制作民意速办数据日报及领导关注事件。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9.工单办结后，对诉求人进行满意度回访，并登记回访反馈。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10.统计分析相关数据，及时出具数据汇总，作为街道改进方案的支撑。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11.定期组织安排团队及处置部门进行相关培训工作。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12.领导安排的其他事宜。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（二）组建非工作时间现场专项处置队伍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1.对全量工单在10分钟内签收，电话告知市民受理情况；在30分钟内完成与市民的沟通联系和约见工作；并及时使用“响应外呼”和“反馈外呼”功能记录1030环节的节点时间。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2.“民意速办”工单分拨给各处置部门，并保持跟进。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3.对紧急工单督促处置部门在24小时内予以办结并电话告知市民处置结果。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4.对不明晰工单，联系市民核实具体诉求；沟通反馈区分拨中心。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5.审核“民意速办”部门处置结果，督促处置部门按格式要求修改处置结果。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6.对诉求人进行满意度回访，并登记回访反馈。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7.接听民意速办热线，收集民众的反馈。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8.登记民众诉求，每日编制汇总。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9.对民意诉求回访反馈登记处理等闭环工作。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firstLine="640" w:firstLineChars="200"/>
        <w:textAlignment w:val="auto"/>
        <w:rPr>
          <w:rFonts w:hint="eastAsia" w:ascii="仿宋_GB2312" w:hAnsi="仿宋_GB2312" w:eastAsia="仿宋_GB2312" w:cs="仿宋_GB2312"/>
          <w:b w:val="0"/>
          <w:bCs w:val="0"/>
          <w:color w:val="auto"/>
          <w:sz w:val="32"/>
          <w:szCs w:val="32"/>
          <w:highlight w:val="none"/>
          <w:lang w:val="zh-TW" w:eastAsia="zh-CN"/>
        </w:rPr>
      </w:pPr>
      <w:r>
        <w:rPr>
          <w:rFonts w:hint="eastAsia" w:ascii="仿宋_GB2312" w:hAnsi="仿宋_GB2312" w:eastAsia="仿宋_GB2312" w:cs="仿宋_GB2312"/>
          <w:sz w:val="32"/>
          <w:szCs w:val="32"/>
          <w:lang w:val="en-US" w:eastAsia="zh-CN"/>
        </w:rPr>
        <w:t>10.处理夜间紧急民生诉求，并督促跟进现场处置情况。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.领导安排的</w:t>
      </w:r>
      <w:r>
        <w:rPr>
          <w:rFonts w:hint="eastAsia" w:ascii="仿宋_GB2312" w:hAnsi="仿宋_GB2312" w:eastAsia="仿宋_GB2312" w:cs="仿宋_GB2312"/>
          <w:sz w:val="32"/>
          <w:szCs w:val="32"/>
          <w:u w:val="none"/>
        </w:rPr>
        <w:t>其它事宜。</w:t>
      </w:r>
    </w:p>
    <w:p>
      <w:pPr>
        <w:pStyle w:val="16"/>
        <w:keepNext w:val="0"/>
        <w:keepLines w:val="0"/>
        <w:pageBreakBefore w:val="0"/>
        <w:widowControl w:val="0"/>
        <w:tabs>
          <w:tab w:val="left" w:pos="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项目预算：人民币</w:t>
      </w:r>
      <w:r>
        <w:rPr>
          <w:rFonts w:hint="eastAsia" w:ascii="仿宋_GB2312" w:hAnsi="仿宋_GB2312" w:eastAsia="仿宋_GB2312" w:cs="仿宋_GB2312"/>
          <w:color w:val="auto"/>
          <w:sz w:val="32"/>
          <w:szCs w:val="32"/>
          <w:highlight w:val="none"/>
          <w:lang w:val="en-US" w:eastAsia="zh-CN"/>
        </w:rPr>
        <w:t>玖拾万</w:t>
      </w:r>
      <w:r>
        <w:rPr>
          <w:rFonts w:hint="eastAsia" w:ascii="仿宋_GB2312" w:hAnsi="仿宋_GB2312" w:eastAsia="仿宋_GB2312" w:cs="仿宋_GB2312"/>
          <w:color w:val="auto"/>
          <w:sz w:val="32"/>
          <w:szCs w:val="32"/>
          <w:highlight w:val="none"/>
        </w:rPr>
        <w:t>元整（¥</w:t>
      </w:r>
      <w:r>
        <w:rPr>
          <w:rFonts w:hint="eastAsia" w:ascii="仿宋_GB2312" w:hAnsi="仿宋_GB2312" w:eastAsia="仿宋_GB2312" w:cs="仿宋_GB2312"/>
          <w:color w:val="auto"/>
          <w:sz w:val="32"/>
          <w:szCs w:val="32"/>
          <w:highlight w:val="none"/>
          <w:lang w:val="en-US" w:eastAsia="zh-CN"/>
        </w:rPr>
        <w:t xml:space="preserve"> 900,000</w:t>
      </w:r>
      <w:r>
        <w:rPr>
          <w:rFonts w:hint="eastAsia" w:ascii="仿宋_GB2312" w:hAnsi="仿宋_GB2312" w:eastAsia="仿宋_GB2312" w:cs="仿宋_GB2312"/>
          <w:color w:val="auto"/>
          <w:sz w:val="32"/>
          <w:szCs w:val="32"/>
          <w:highlight w:val="none"/>
          <w:lang w:val="en-US" w:eastAsia="zh-CN" w:bidi="en-US"/>
        </w:rPr>
        <w:t>.</w:t>
      </w:r>
      <w:r>
        <w:rPr>
          <w:rFonts w:hint="eastAsia" w:ascii="仿宋_GB2312" w:hAnsi="仿宋_GB2312" w:eastAsia="仿宋_GB2312" w:cs="仿宋_GB2312"/>
          <w:color w:val="auto"/>
          <w:sz w:val="32"/>
          <w:szCs w:val="32"/>
          <w:highlight w:val="none"/>
        </w:rPr>
        <w:t>00）。</w:t>
      </w:r>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投标人资格要求：</w:t>
      </w:r>
      <w:bookmarkStart w:id="3" w:name="bookmark10"/>
      <w:bookmarkEnd w:id="3"/>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投标人须是在中华人民共和国境内注册的有合法经营资格的国内独立法人或其他组织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bookmarkStart w:id="4" w:name="bookmark11"/>
      <w:bookmarkEnd w:id="4"/>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bookmarkStart w:id="5" w:name="bookmark12"/>
      <w:bookmarkEnd w:id="5"/>
      <w:r>
        <w:rPr>
          <w:rFonts w:hint="eastAsia" w:ascii="仿宋_GB2312" w:hAnsi="仿宋_GB2312" w:eastAsia="仿宋_GB2312" w:cs="仿宋_GB2312"/>
          <w:color w:val="000000" w:themeColor="text1"/>
          <w:sz w:val="32"/>
          <w:szCs w:val="32"/>
          <w:highlight w:val="none"/>
          <w14:textFill>
            <w14:solidFill>
              <w14:schemeClr w14:val="tx1"/>
            </w14:solidFill>
          </w14:textFill>
        </w:rPr>
        <w:t>投标人须具备《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营业执照</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，具备相关专业资质；</w:t>
      </w:r>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近三年内（即至少从20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bookmarkStart w:id="14" w:name="_GoBack"/>
      <w:bookmarkEnd w:id="1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月开始起算,投标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成立不足三年的可从成立之日起算）无行贿犯罪记录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bookmarkStart w:id="6" w:name="bookmark13"/>
      <w:bookmarkEnd w:id="6"/>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投标人近三年无重大违法经营记录的声明和不存在处于被禁止参与政府采购活动期限内情形的声明，投标人需提供声明函并加盖公章（所提供的声明函，格式自拟）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bookmarkStart w:id="7" w:name="bookmark15"/>
      <w:bookmarkEnd w:id="7"/>
      <w:bookmarkStart w:id="8" w:name="bookmark14"/>
      <w:bookmarkEnd w:id="8"/>
    </w:p>
    <w:p>
      <w:pPr>
        <w:pStyle w:val="16"/>
        <w:keepNext w:val="0"/>
        <w:keepLines w:val="0"/>
        <w:pageBreakBefore w:val="0"/>
        <w:widowControl w:val="0"/>
        <w:tabs>
          <w:tab w:val="left" w:pos="2404"/>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本项目不接受联合体投标，不允许分包、转包。</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lang w:val="zh-CN" w:eastAsia="zh-CN"/>
        </w:rPr>
        <w:t>、响</w:t>
      </w:r>
      <w:r>
        <w:rPr>
          <w:rFonts w:hint="eastAsia" w:ascii="黑体" w:hAnsi="黑体" w:eastAsia="黑体" w:cs="黑体"/>
          <w:sz w:val="32"/>
          <w:szCs w:val="32"/>
          <w:highlight w:val="none"/>
          <w:lang w:eastAsia="zh-CN"/>
        </w:rPr>
        <w:t>应须知</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响应方案及报价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投标报价应包含本项目所有项目费</w:t>
      </w:r>
      <w:r>
        <w:rPr>
          <w:rFonts w:hint="eastAsia" w:ascii="仿宋_GB2312" w:hAnsi="仿宋_GB2312" w:eastAsia="仿宋_GB2312" w:cs="仿宋_GB2312"/>
          <w:sz w:val="32"/>
          <w:szCs w:val="32"/>
          <w:highlight w:val="none"/>
          <w:lang w:eastAsia="zh-CN"/>
        </w:rPr>
        <w:t>（包括但不限于</w:t>
      </w:r>
      <w:r>
        <w:rPr>
          <w:rFonts w:hint="eastAsia" w:ascii="仿宋_GB2312" w:hAnsi="仿宋_GB2312" w:eastAsia="仿宋_GB2312" w:cs="仿宋_GB2312"/>
          <w:sz w:val="32"/>
          <w:szCs w:val="32"/>
          <w:highlight w:val="none"/>
        </w:rPr>
        <w:t>税金、各类保险费、风险金、服务费、辅助费用等一切费用的总和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中标单位的</w:t>
      </w:r>
      <w:r>
        <w:rPr>
          <w:rFonts w:hint="eastAsia" w:ascii="仿宋_GB2312" w:hAnsi="仿宋_GB2312" w:eastAsia="仿宋_GB2312" w:cs="仿宋_GB2312"/>
          <w:sz w:val="32"/>
          <w:szCs w:val="32"/>
          <w:highlight w:val="none"/>
        </w:rPr>
        <w:t>投标报价</w:t>
      </w:r>
      <w:r>
        <w:rPr>
          <w:rFonts w:hint="eastAsia" w:ascii="仿宋_GB2312" w:hAnsi="仿宋_GB2312" w:eastAsia="仿宋_GB2312" w:cs="仿宋_GB2312"/>
          <w:sz w:val="32"/>
          <w:szCs w:val="32"/>
          <w:highlight w:val="none"/>
          <w:lang w:eastAsia="zh-CN"/>
        </w:rPr>
        <w:t>需经采购方聘请的第三方审计公司进行价格审计，审定价</w:t>
      </w:r>
      <w:r>
        <w:rPr>
          <w:rFonts w:hint="eastAsia" w:ascii="仿宋_GB2312" w:hAnsi="仿宋_GB2312" w:eastAsia="仿宋_GB2312" w:cs="仿宋_GB2312"/>
          <w:sz w:val="32"/>
          <w:szCs w:val="32"/>
          <w:highlight w:val="none"/>
        </w:rPr>
        <w:t>为合同价</w:t>
      </w:r>
      <w:r>
        <w:rPr>
          <w:rFonts w:hint="eastAsia" w:ascii="仿宋_GB2312" w:hAnsi="仿宋_GB2312" w:eastAsia="仿宋_GB2312" w:cs="仿宋_GB2312"/>
          <w:sz w:val="32"/>
          <w:szCs w:val="32"/>
          <w:highlight w:val="none"/>
          <w:lang w:eastAsia="zh-CN"/>
        </w:rPr>
        <w:t>。投标方</w:t>
      </w:r>
      <w:r>
        <w:rPr>
          <w:rFonts w:hint="eastAsia" w:ascii="仿宋_GB2312" w:hAnsi="仿宋_GB2312" w:eastAsia="仿宋_GB2312" w:cs="仿宋_GB2312"/>
          <w:sz w:val="32"/>
          <w:szCs w:val="32"/>
          <w:highlight w:val="none"/>
        </w:rPr>
        <w:t>不得在中标后提出任何索赔，投标人在投标时应充分考虑相关风险性因素</w:t>
      </w:r>
      <w:r>
        <w:rPr>
          <w:rFonts w:hint="eastAsia" w:ascii="仿宋_GB2312" w:hAnsi="仿宋_GB2312" w:eastAsia="仿宋_GB2312" w:cs="仿宋_GB2312"/>
          <w:sz w:val="32"/>
          <w:szCs w:val="32"/>
          <w:highlight w:val="none"/>
          <w:lang w:eastAsia="zh-CN"/>
        </w:rPr>
        <w:t>，投标即视为接受第三方审定价格的定价方式</w:t>
      </w:r>
      <w:r>
        <w:rPr>
          <w:rFonts w:hint="eastAsia" w:ascii="仿宋_GB2312" w:hAnsi="仿宋_GB2312" w:eastAsia="仿宋_GB2312" w:cs="仿宋_GB2312"/>
          <w:sz w:val="32"/>
          <w:szCs w:val="32"/>
          <w:highlight w:val="none"/>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递交响应文</w:t>
      </w:r>
      <w:r>
        <w:rPr>
          <w:rFonts w:hint="eastAsia" w:ascii="仿宋_GB2312" w:hAnsi="仿宋_GB2312" w:eastAsia="仿宋_GB2312" w:cs="仿宋_GB2312"/>
          <w:color w:val="auto"/>
          <w:sz w:val="32"/>
          <w:szCs w:val="32"/>
          <w:highlight w:val="none"/>
        </w:rPr>
        <w:t>件时间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自20</w:t>
      </w:r>
      <w:r>
        <w:rPr>
          <w:rFonts w:hint="eastAsia"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rPr>
        <w:t>日起至20</w:t>
      </w:r>
      <w:r>
        <w:rPr>
          <w:rFonts w:hint="eastAsia"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日止。</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响应文件要求及递交方式</w:t>
      </w:r>
      <w:r>
        <w:rPr>
          <w:rFonts w:hint="eastAsia" w:ascii="仿宋_GB2312" w:hAnsi="仿宋_GB2312" w:eastAsia="仿宋_GB2312" w:cs="仿宋_GB2312"/>
          <w:sz w:val="32"/>
          <w:szCs w:val="32"/>
          <w:highlight w:val="none"/>
          <w:lang w:eastAsia="zh-CN"/>
        </w:rPr>
        <w:t>。</w:t>
      </w:r>
      <w:bookmarkStart w:id="9" w:name="bookmark18"/>
      <w:bookmarkEnd w:id="9"/>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法定代表人（负责人）证明书复印件</w:t>
      </w:r>
      <w:r>
        <w:rPr>
          <w:rFonts w:hint="eastAsia" w:ascii="仿宋_GB2312" w:hAnsi="仿宋_GB2312" w:eastAsia="仿宋_GB2312" w:cs="仿宋_GB2312"/>
          <w:sz w:val="32"/>
          <w:szCs w:val="32"/>
          <w:highlight w:val="none"/>
          <w:lang w:eastAsia="zh-CN"/>
        </w:rPr>
        <w:t>；</w:t>
      </w:r>
      <w:bookmarkStart w:id="10" w:name="bookmark19"/>
      <w:bookmarkEnd w:id="10"/>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法人授权委托证明书原件</w:t>
      </w:r>
      <w:bookmarkStart w:id="11" w:name="bookmark20"/>
      <w:bookmarkEnd w:id="11"/>
      <w:r>
        <w:rPr>
          <w:rFonts w:hint="eastAsia" w:ascii="仿宋_GB2312" w:hAnsi="仿宋_GB2312" w:eastAsia="仿宋_GB2312" w:cs="仿宋_GB2312"/>
          <w:sz w:val="32"/>
          <w:szCs w:val="32"/>
          <w:highlight w:val="none"/>
          <w:lang w:eastAsia="zh-CN"/>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法定代表人（负责人）身份证复印件</w:t>
      </w:r>
      <w:bookmarkStart w:id="12" w:name="bookmark21"/>
      <w:bookmarkEnd w:id="12"/>
      <w:r>
        <w:rPr>
          <w:rFonts w:hint="eastAsia" w:ascii="仿宋_GB2312" w:hAnsi="仿宋_GB2312" w:eastAsia="仿宋_GB2312" w:cs="仿宋_GB2312"/>
          <w:sz w:val="32"/>
          <w:szCs w:val="32"/>
          <w:highlight w:val="none"/>
          <w:lang w:eastAsia="zh-CN"/>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被授权人身份证复印件</w:t>
      </w:r>
      <w:r>
        <w:rPr>
          <w:rFonts w:hint="eastAsia" w:ascii="仿宋_GB2312" w:hAnsi="仿宋_GB2312" w:eastAsia="仿宋_GB2312" w:cs="仿宋_GB2312"/>
          <w:sz w:val="32"/>
          <w:szCs w:val="32"/>
          <w:highlight w:val="none"/>
          <w:lang w:eastAsia="zh-CN"/>
        </w:rPr>
        <w:t>；</w:t>
      </w:r>
      <w:bookmarkStart w:id="13" w:name="bookmark22"/>
      <w:bookmarkEnd w:id="13"/>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《营业执照》复印件</w:t>
      </w:r>
      <w:r>
        <w:rPr>
          <w:rFonts w:hint="eastAsia" w:ascii="仿宋_GB2312" w:hAnsi="仿宋_GB2312" w:eastAsia="仿宋_GB2312" w:cs="仿宋_GB2312"/>
          <w:sz w:val="32"/>
          <w:szCs w:val="32"/>
          <w:highlight w:val="none"/>
          <w:lang w:eastAsia="zh-CN"/>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）相关专业资质</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zh-TW"/>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bidi="zh-TW"/>
        </w:rPr>
        <w:t>公司详细简介；</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bidi="zh-TW"/>
        </w:rPr>
        <w:t>（8）</w:t>
      </w:r>
      <w:r>
        <w:rPr>
          <w:rFonts w:hint="eastAsia" w:ascii="仿宋_GB2312" w:hAnsi="仿宋_GB2312" w:eastAsia="仿宋_GB2312" w:cs="仿宋_GB2312"/>
          <w:sz w:val="32"/>
          <w:szCs w:val="32"/>
          <w:highlight w:val="none"/>
          <w:lang w:eastAsia="zh-CN"/>
        </w:rPr>
        <w:t>投标人基本情况介绍；</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bidi="zh-TW"/>
        </w:rPr>
        <w:t>（9）投标报价表；</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bidi="zh-TW"/>
        </w:rPr>
        <w:t>（10）对此项目的运营提供详细的服务方案；</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bidi="zh-TW"/>
        </w:rPr>
        <w:t>（11）项目相关案例、业绩；</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bidi="zh-TW"/>
        </w:rPr>
        <w:t>（12）近三年内无行贿犯罪记录、无重大违法经营记录的声明和不存在处于被禁止参与政府采购活动期限内情形的声明函（声明函格式自拟）；</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bidi="zh-TW"/>
        </w:rPr>
        <w:t>（13）可体现投标人综合实力及运营管理能力的其他资料</w:t>
      </w:r>
      <w:r>
        <w:rPr>
          <w:rFonts w:hint="eastAsia" w:ascii="仿宋_GB2312" w:hAnsi="仿宋_GB2312" w:eastAsia="仿宋_GB2312" w:cs="仿宋_GB2312"/>
          <w:sz w:val="32"/>
          <w:szCs w:val="32"/>
          <w:highlight w:val="none"/>
        </w:rPr>
        <w:t>。</w:t>
      </w:r>
    </w:p>
    <w:p>
      <w:pPr>
        <w:pStyle w:val="16"/>
        <w:keepNext w:val="0"/>
        <w:keepLines w:val="0"/>
        <w:pageBreakBefore w:val="0"/>
        <w:widowControl w:val="0"/>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lang w:eastAsia="zh-CN"/>
        </w:rPr>
        <w:t>以上文件均需每页加盖单位公章并装订成册，且应将资料密封存入不透明文件袋中，贴密封条并加盖公章，否则视为无效投标</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sz w:val="32"/>
          <w:szCs w:val="32"/>
          <w:highlight w:val="none"/>
          <w:lang w:eastAsia="zh-CN"/>
        </w:rPr>
        <w:t>袋</w:t>
      </w:r>
      <w:r>
        <w:rPr>
          <w:rFonts w:hint="eastAsia" w:ascii="仿宋_GB2312" w:hAnsi="仿宋_GB2312" w:eastAsia="仿宋_GB2312" w:cs="仿宋_GB2312"/>
          <w:color w:val="auto"/>
          <w:sz w:val="32"/>
          <w:szCs w:val="32"/>
          <w:highlight w:val="none"/>
        </w:rPr>
        <w:t>封面请注明</w:t>
      </w:r>
      <w:r>
        <w:rPr>
          <w:rFonts w:hint="eastAsia" w:ascii="仿宋_GB2312" w:hAnsi="仿宋_GB2312" w:eastAsia="仿宋_GB2312" w:cs="仿宋_GB2312"/>
          <w:color w:val="auto"/>
          <w:sz w:val="32"/>
          <w:szCs w:val="32"/>
          <w:highlight w:val="none"/>
          <w:lang w:eastAsia="zh-CN"/>
        </w:rPr>
        <w:t>投标项目名称、投标日期、</w:t>
      </w:r>
      <w:r>
        <w:rPr>
          <w:rFonts w:hint="eastAsia" w:ascii="仿宋_GB2312" w:hAnsi="仿宋_GB2312" w:eastAsia="仿宋_GB2312" w:cs="仿宋_GB2312"/>
          <w:color w:val="auto"/>
          <w:sz w:val="32"/>
          <w:szCs w:val="32"/>
          <w:highlight w:val="none"/>
        </w:rPr>
        <w:t>公司名称、联系人及联系电话。本项目接受邮寄递交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递交地址及联系方式：</w:t>
      </w:r>
      <w:r>
        <w:rPr>
          <w:rFonts w:hint="eastAsia" w:ascii="仿宋_GB2312" w:hAnsi="仿宋_GB2312" w:eastAsia="仿宋_GB2312" w:cs="仿宋_GB2312"/>
          <w:color w:val="auto"/>
          <w:sz w:val="32"/>
          <w:szCs w:val="32"/>
          <w:highlight w:val="none"/>
          <w:lang w:eastAsia="zh-CN"/>
        </w:rPr>
        <w:t>深圳市福田区新洲南路石厦四街</w:t>
      </w:r>
      <w:r>
        <w:rPr>
          <w:rFonts w:hint="eastAsia" w:ascii="仿宋_GB2312" w:hAnsi="仿宋_GB2312" w:eastAsia="仿宋_GB2312" w:cs="仿宋_GB2312"/>
          <w:color w:val="auto"/>
          <w:sz w:val="32"/>
          <w:szCs w:val="32"/>
          <w:highlight w:val="none"/>
          <w:lang w:val="en-US" w:eastAsia="zh-CN"/>
        </w:rPr>
        <w:t>233号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冯先生：</w:t>
      </w:r>
      <w:r>
        <w:rPr>
          <w:rFonts w:hint="eastAsia" w:ascii="仿宋_GB2312" w:hAnsi="仿宋_GB2312" w:eastAsia="仿宋_GB2312" w:cs="仿宋_GB2312"/>
          <w:color w:val="auto"/>
          <w:sz w:val="32"/>
          <w:szCs w:val="32"/>
          <w:highlight w:val="none"/>
          <w:lang w:val="en-US" w:eastAsia="zh-CN"/>
        </w:rPr>
        <w:t>0755-83836003</w:t>
      </w:r>
      <w:r>
        <w:rPr>
          <w:rFonts w:hint="eastAsia" w:ascii="仿宋_GB2312" w:hAnsi="仿宋_GB2312" w:eastAsia="仿宋_GB2312" w:cs="仿宋_GB2312"/>
          <w:color w:val="auto"/>
          <w:sz w:val="32"/>
          <w:szCs w:val="32"/>
          <w:highlight w:val="none"/>
          <w:lang w:val="en-US" w:eastAsia="zh-CN" w:bidi="en-US"/>
        </w:rPr>
        <w:t>。</w:t>
      </w:r>
    </w:p>
    <w:p>
      <w:pPr>
        <w:pStyle w:val="16"/>
        <w:keepNext w:val="0"/>
        <w:keepLines w:val="0"/>
        <w:pageBreakBefore w:val="0"/>
        <w:widowControl w:val="0"/>
        <w:numPr>
          <w:ilvl w:val="0"/>
          <w:numId w:val="0"/>
        </w:numPr>
        <w:tabs>
          <w:tab w:val="left" w:pos="199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响应文件处理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响应时间截止后，采购人</w:t>
      </w:r>
      <w:r>
        <w:rPr>
          <w:rFonts w:hint="eastAsia" w:ascii="仿宋_GB2312" w:hAnsi="仿宋_GB2312" w:eastAsia="仿宋_GB2312" w:cs="仿宋_GB2312"/>
          <w:sz w:val="32"/>
          <w:szCs w:val="32"/>
          <w:highlight w:val="none"/>
          <w:lang w:eastAsia="zh-CN"/>
        </w:rPr>
        <w:t>召开</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评审</w:t>
      </w:r>
      <w:r>
        <w:rPr>
          <w:rFonts w:hint="eastAsia" w:ascii="仿宋_GB2312" w:hAnsi="仿宋_GB2312" w:eastAsia="仿宋_GB2312" w:cs="仿宋_GB2312"/>
          <w:sz w:val="32"/>
          <w:szCs w:val="32"/>
          <w:highlight w:val="none"/>
        </w:rPr>
        <w:t>会议，经评审后将中选供应商名单公告公示。未中选者将不再单独另行通知。</w:t>
      </w:r>
    </w:p>
    <w:p>
      <w:pPr>
        <w:pStyle w:val="16"/>
        <w:keepNext w:val="0"/>
        <w:keepLines w:val="0"/>
        <w:pageBreakBefore w:val="0"/>
        <w:widowControl w:val="0"/>
        <w:numPr>
          <w:ilvl w:val="0"/>
          <w:numId w:val="0"/>
        </w:numPr>
        <w:tabs>
          <w:tab w:val="left" w:pos="1997"/>
        </w:tabs>
        <w:kinsoku/>
        <w:wordWrap/>
        <w:overflowPunct/>
        <w:topLinePunct w:val="0"/>
        <w:autoSpaceDE/>
        <w:autoSpaceDN/>
        <w:bidi w:val="0"/>
        <w:adjustRightInd/>
        <w:snapToGrid/>
        <w:spacing w:line="560" w:lineRule="exact"/>
        <w:ind w:leftChars="200" w:right="0" w:rightChars="0" w:firstLine="640" w:firstLineChars="200"/>
        <w:jc w:val="both"/>
        <w:textAlignment w:val="auto"/>
        <w:rPr>
          <w:rFonts w:hint="eastAsia" w:ascii="仿宋_GB2312" w:hAnsi="仿宋_GB2312" w:eastAsia="仿宋_GB2312" w:cs="仿宋_GB2312"/>
          <w:sz w:val="32"/>
          <w:szCs w:val="32"/>
          <w:highlight w:val="none"/>
        </w:rPr>
      </w:pPr>
    </w:p>
    <w:p>
      <w:pPr>
        <w:pStyle w:val="16"/>
        <w:keepNext w:val="0"/>
        <w:keepLines w:val="0"/>
        <w:pageBreakBefore w:val="0"/>
        <w:widowControl w:val="0"/>
        <w:numPr>
          <w:ilvl w:val="0"/>
          <w:numId w:val="0"/>
        </w:numPr>
        <w:tabs>
          <w:tab w:val="left" w:pos="1997"/>
        </w:tabs>
        <w:kinsoku/>
        <w:wordWrap/>
        <w:overflowPunct/>
        <w:topLinePunct w:val="0"/>
        <w:autoSpaceDE/>
        <w:autoSpaceDN/>
        <w:bidi w:val="0"/>
        <w:adjustRightInd/>
        <w:snapToGrid/>
        <w:spacing w:line="560" w:lineRule="exact"/>
        <w:ind w:leftChars="200" w:right="0" w:rightChars="0" w:firstLine="640" w:firstLineChars="200"/>
        <w:jc w:val="both"/>
        <w:textAlignment w:val="auto"/>
        <w:rPr>
          <w:rFonts w:hint="eastAsia" w:ascii="仿宋_GB2312" w:hAnsi="仿宋_GB2312" w:eastAsia="仿宋_GB2312" w:cs="仿宋_GB2312"/>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line="560" w:lineRule="exact"/>
        <w:ind w:left="1200" w:leftChars="500" w:right="0" w:rightChars="0"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福保街道办事处</w:t>
      </w:r>
    </w:p>
    <w:p>
      <w:pPr>
        <w:pStyle w:val="1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2023年11月3日</w:t>
      </w:r>
    </w:p>
    <w:p>
      <w:pPr>
        <w:pStyle w:val="16"/>
        <w:pageBreakBefore w:val="0"/>
        <w:widowControl w:val="0"/>
        <w:numPr>
          <w:ilvl w:val="0"/>
          <w:numId w:val="0"/>
        </w:numPr>
        <w:tabs>
          <w:tab w:val="left" w:pos="1997"/>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highlight w:val="none"/>
          <w:lang w:val="en-US" w:eastAsia="zh-CN"/>
        </w:rPr>
      </w:pPr>
    </w:p>
    <w:p>
      <w:pPr>
        <w:pStyle w:val="16"/>
        <w:pageBreakBefore w:val="0"/>
        <w:widowControl w:val="0"/>
        <w:numPr>
          <w:ilvl w:val="0"/>
          <w:numId w:val="0"/>
        </w:numPr>
        <w:tabs>
          <w:tab w:val="left" w:pos="1997"/>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highlight w:val="none"/>
          <w:lang w:val="en-US" w:eastAsia="zh-CN"/>
        </w:rPr>
      </w:pPr>
    </w:p>
    <w:p>
      <w:pPr>
        <w:pStyle w:val="16"/>
        <w:pageBreakBefore w:val="0"/>
        <w:widowControl w:val="0"/>
        <w:numPr>
          <w:ilvl w:val="0"/>
          <w:numId w:val="0"/>
        </w:numPr>
        <w:tabs>
          <w:tab w:val="left" w:pos="1997"/>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highlight w:val="none"/>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2"/>
          <w:szCs w:val="2"/>
          <w:highlight w:val="none"/>
          <w:lang w:eastAsia="zh-CN"/>
        </w:rPr>
      </w:pPr>
    </w:p>
    <w:sectPr>
      <w:footerReference r:id="rId5" w:type="default"/>
      <w:pgSz w:w="11900" w:h="16840"/>
      <w:pgMar w:top="1361" w:right="1361" w:bottom="1361" w:left="1361" w:header="923" w:footer="139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5360670</wp:posOffset>
              </wp:positionH>
              <wp:positionV relativeFrom="paragraph">
                <wp:posOffset>-101600</wp:posOffset>
              </wp:positionV>
              <wp:extent cx="5397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1pt;margin-top:-8pt;height:144pt;width:42.5pt;mso-position-horizontal-relative:margin;z-index:251659264;mso-width-relative:page;mso-height-relative:page;" filled="f" stroked="f" coordsize="21600,21600" o:gfxdata="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fTZ5doAAAALAQAADwAAAAAAAAABACAAAAAiAAAAZHJzL2Rvd25y&#10;ZXYueG1sUEsBAhQAFAAAAAgAh07iQMyu52M1AgAAYgQAAA4AAAAAAAAAAQAgAAAAKQEAAGRycy9l&#10;Mm9Eb2MueG1sUEsFBgAAAAAGAAYAWQEAANA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ZTcxOGRmZTBkZDFlNDA3NmY3MjQxMDQwZjljYjQifQ=="/>
  </w:docVars>
  <w:rsids>
    <w:rsidRoot w:val="008532BB"/>
    <w:rsid w:val="000B4C22"/>
    <w:rsid w:val="00261834"/>
    <w:rsid w:val="0050369E"/>
    <w:rsid w:val="00647FDE"/>
    <w:rsid w:val="00694ED3"/>
    <w:rsid w:val="007E2DD3"/>
    <w:rsid w:val="00817AC3"/>
    <w:rsid w:val="008532BB"/>
    <w:rsid w:val="00BA6F68"/>
    <w:rsid w:val="00D757ED"/>
    <w:rsid w:val="00FA5FCA"/>
    <w:rsid w:val="012E2D7A"/>
    <w:rsid w:val="018E1D27"/>
    <w:rsid w:val="01AD6F4E"/>
    <w:rsid w:val="01C2126F"/>
    <w:rsid w:val="02E1135C"/>
    <w:rsid w:val="03CD2CB5"/>
    <w:rsid w:val="03CD4703"/>
    <w:rsid w:val="04ED4348"/>
    <w:rsid w:val="04FA11EE"/>
    <w:rsid w:val="055D6D1F"/>
    <w:rsid w:val="07115586"/>
    <w:rsid w:val="07676EAB"/>
    <w:rsid w:val="077E09D0"/>
    <w:rsid w:val="08634644"/>
    <w:rsid w:val="086D6D9A"/>
    <w:rsid w:val="0897009C"/>
    <w:rsid w:val="09354CF8"/>
    <w:rsid w:val="093E1FF7"/>
    <w:rsid w:val="094C39FC"/>
    <w:rsid w:val="097C5E69"/>
    <w:rsid w:val="0A41298B"/>
    <w:rsid w:val="0AA04368"/>
    <w:rsid w:val="0AC52CBD"/>
    <w:rsid w:val="0B1C66E4"/>
    <w:rsid w:val="0BA330FD"/>
    <w:rsid w:val="0BC07427"/>
    <w:rsid w:val="0C2F2729"/>
    <w:rsid w:val="0C435C5E"/>
    <w:rsid w:val="0C662CDC"/>
    <w:rsid w:val="0CE65209"/>
    <w:rsid w:val="0DFC0144"/>
    <w:rsid w:val="0E3F1599"/>
    <w:rsid w:val="0E9F49E3"/>
    <w:rsid w:val="0F0C04E2"/>
    <w:rsid w:val="0F2425E4"/>
    <w:rsid w:val="10166780"/>
    <w:rsid w:val="13793B28"/>
    <w:rsid w:val="13C01483"/>
    <w:rsid w:val="13F02527"/>
    <w:rsid w:val="147E5FE6"/>
    <w:rsid w:val="148F2C54"/>
    <w:rsid w:val="14911173"/>
    <w:rsid w:val="14F9621D"/>
    <w:rsid w:val="15737073"/>
    <w:rsid w:val="15B76F91"/>
    <w:rsid w:val="15FA40BF"/>
    <w:rsid w:val="168469EB"/>
    <w:rsid w:val="16A5402A"/>
    <w:rsid w:val="177E1070"/>
    <w:rsid w:val="187119DD"/>
    <w:rsid w:val="187E087E"/>
    <w:rsid w:val="191518AF"/>
    <w:rsid w:val="19344E3A"/>
    <w:rsid w:val="1B8F1588"/>
    <w:rsid w:val="1C7115DF"/>
    <w:rsid w:val="1D1312A2"/>
    <w:rsid w:val="1D545FCA"/>
    <w:rsid w:val="1D6C3DF7"/>
    <w:rsid w:val="1DD00EE5"/>
    <w:rsid w:val="1E0B6E6C"/>
    <w:rsid w:val="1E256A5B"/>
    <w:rsid w:val="1E9FB2D5"/>
    <w:rsid w:val="1EAA5A18"/>
    <w:rsid w:val="1F41092F"/>
    <w:rsid w:val="1FBA31E8"/>
    <w:rsid w:val="1FBB2177"/>
    <w:rsid w:val="202E612A"/>
    <w:rsid w:val="204676D4"/>
    <w:rsid w:val="20AA5FA5"/>
    <w:rsid w:val="20F118B5"/>
    <w:rsid w:val="20F86924"/>
    <w:rsid w:val="213717C4"/>
    <w:rsid w:val="21CC7ED1"/>
    <w:rsid w:val="21F911A5"/>
    <w:rsid w:val="223519F4"/>
    <w:rsid w:val="226D2A53"/>
    <w:rsid w:val="228E3300"/>
    <w:rsid w:val="237549A9"/>
    <w:rsid w:val="23816AFD"/>
    <w:rsid w:val="241A40D2"/>
    <w:rsid w:val="243E6E88"/>
    <w:rsid w:val="249D7B7C"/>
    <w:rsid w:val="24BE539D"/>
    <w:rsid w:val="25DB3EE0"/>
    <w:rsid w:val="2691653B"/>
    <w:rsid w:val="271642A3"/>
    <w:rsid w:val="273E5DCB"/>
    <w:rsid w:val="284F2EE6"/>
    <w:rsid w:val="289C0FD7"/>
    <w:rsid w:val="29155B76"/>
    <w:rsid w:val="2952363E"/>
    <w:rsid w:val="298113EA"/>
    <w:rsid w:val="2A021D4B"/>
    <w:rsid w:val="2A923A96"/>
    <w:rsid w:val="2B0D277B"/>
    <w:rsid w:val="2B39107D"/>
    <w:rsid w:val="2BB22C18"/>
    <w:rsid w:val="2BC41DE7"/>
    <w:rsid w:val="2BCD129D"/>
    <w:rsid w:val="2C0265DC"/>
    <w:rsid w:val="2C644332"/>
    <w:rsid w:val="2CCD0CF0"/>
    <w:rsid w:val="2DC74614"/>
    <w:rsid w:val="2DE563AE"/>
    <w:rsid w:val="2EE547F8"/>
    <w:rsid w:val="2F58499D"/>
    <w:rsid w:val="30592CA2"/>
    <w:rsid w:val="30A97215"/>
    <w:rsid w:val="31346149"/>
    <w:rsid w:val="315B7045"/>
    <w:rsid w:val="31A275BE"/>
    <w:rsid w:val="31FC5522"/>
    <w:rsid w:val="3202310E"/>
    <w:rsid w:val="320B6080"/>
    <w:rsid w:val="32702C70"/>
    <w:rsid w:val="32DA382B"/>
    <w:rsid w:val="32E9198C"/>
    <w:rsid w:val="331D6AC9"/>
    <w:rsid w:val="333D036F"/>
    <w:rsid w:val="3343017E"/>
    <w:rsid w:val="33A73063"/>
    <w:rsid w:val="33C04D30"/>
    <w:rsid w:val="34A628CE"/>
    <w:rsid w:val="34BB2CFD"/>
    <w:rsid w:val="35846043"/>
    <w:rsid w:val="35B83D03"/>
    <w:rsid w:val="36465B20"/>
    <w:rsid w:val="37443419"/>
    <w:rsid w:val="38270EA4"/>
    <w:rsid w:val="38835153"/>
    <w:rsid w:val="38AB3F9E"/>
    <w:rsid w:val="38C26120"/>
    <w:rsid w:val="38CD2A34"/>
    <w:rsid w:val="38F41AB0"/>
    <w:rsid w:val="39520B4D"/>
    <w:rsid w:val="398C43A7"/>
    <w:rsid w:val="3A3C6F8A"/>
    <w:rsid w:val="3AF8045D"/>
    <w:rsid w:val="3BEC6CF4"/>
    <w:rsid w:val="3C080AC1"/>
    <w:rsid w:val="3C2F8588"/>
    <w:rsid w:val="3C7B576C"/>
    <w:rsid w:val="3C8645B2"/>
    <w:rsid w:val="3CF413E9"/>
    <w:rsid w:val="3D532003"/>
    <w:rsid w:val="3DBD4FE9"/>
    <w:rsid w:val="3E5A174E"/>
    <w:rsid w:val="3E8032BA"/>
    <w:rsid w:val="3F602A51"/>
    <w:rsid w:val="3F942E96"/>
    <w:rsid w:val="40762149"/>
    <w:rsid w:val="42510EA0"/>
    <w:rsid w:val="42552099"/>
    <w:rsid w:val="42703EB0"/>
    <w:rsid w:val="43254F31"/>
    <w:rsid w:val="43B1012D"/>
    <w:rsid w:val="446564A0"/>
    <w:rsid w:val="4491335C"/>
    <w:rsid w:val="44C80E1E"/>
    <w:rsid w:val="44CF32B4"/>
    <w:rsid w:val="44E047BF"/>
    <w:rsid w:val="455A0791"/>
    <w:rsid w:val="45944A69"/>
    <w:rsid w:val="45AD326E"/>
    <w:rsid w:val="45D71101"/>
    <w:rsid w:val="461C3F37"/>
    <w:rsid w:val="47152B03"/>
    <w:rsid w:val="471827E5"/>
    <w:rsid w:val="475D4ECE"/>
    <w:rsid w:val="47F933BA"/>
    <w:rsid w:val="481D3ED3"/>
    <w:rsid w:val="48344D24"/>
    <w:rsid w:val="486C553E"/>
    <w:rsid w:val="487D567A"/>
    <w:rsid w:val="48D06694"/>
    <w:rsid w:val="48E27767"/>
    <w:rsid w:val="49240980"/>
    <w:rsid w:val="494506F5"/>
    <w:rsid w:val="49624BC1"/>
    <w:rsid w:val="49E60823"/>
    <w:rsid w:val="4A125670"/>
    <w:rsid w:val="4A2D7A8F"/>
    <w:rsid w:val="4AF8A7F3"/>
    <w:rsid w:val="4B4368F7"/>
    <w:rsid w:val="4B8F09E7"/>
    <w:rsid w:val="4BFC659E"/>
    <w:rsid w:val="4C2C6DAD"/>
    <w:rsid w:val="4C6260CB"/>
    <w:rsid w:val="4C9A7AC4"/>
    <w:rsid w:val="4CF06197"/>
    <w:rsid w:val="4D4805A2"/>
    <w:rsid w:val="4DD44CE9"/>
    <w:rsid w:val="4E8F1D44"/>
    <w:rsid w:val="4F371362"/>
    <w:rsid w:val="4FD455F2"/>
    <w:rsid w:val="50187DF5"/>
    <w:rsid w:val="50AB538D"/>
    <w:rsid w:val="512B7F5E"/>
    <w:rsid w:val="524F5B23"/>
    <w:rsid w:val="52AE3C91"/>
    <w:rsid w:val="52BB7640"/>
    <w:rsid w:val="53127063"/>
    <w:rsid w:val="531439E7"/>
    <w:rsid w:val="53681BDA"/>
    <w:rsid w:val="53E12817"/>
    <w:rsid w:val="54251CB9"/>
    <w:rsid w:val="54367FBF"/>
    <w:rsid w:val="54FB5416"/>
    <w:rsid w:val="552D1D98"/>
    <w:rsid w:val="5596065E"/>
    <w:rsid w:val="55A535D1"/>
    <w:rsid w:val="55CE3133"/>
    <w:rsid w:val="55CE6222"/>
    <w:rsid w:val="55E07784"/>
    <w:rsid w:val="56E77E21"/>
    <w:rsid w:val="570A3323"/>
    <w:rsid w:val="575405A8"/>
    <w:rsid w:val="575875ED"/>
    <w:rsid w:val="579B3ACA"/>
    <w:rsid w:val="57E73EED"/>
    <w:rsid w:val="57F465C6"/>
    <w:rsid w:val="57F5021E"/>
    <w:rsid w:val="587A1F47"/>
    <w:rsid w:val="58C831AA"/>
    <w:rsid w:val="58D42D04"/>
    <w:rsid w:val="59D87143"/>
    <w:rsid w:val="5AE8399F"/>
    <w:rsid w:val="5BB95236"/>
    <w:rsid w:val="5CC170B4"/>
    <w:rsid w:val="5D650E62"/>
    <w:rsid w:val="5D7843D2"/>
    <w:rsid w:val="5DD37B50"/>
    <w:rsid w:val="5E8A33C4"/>
    <w:rsid w:val="5EFD49A2"/>
    <w:rsid w:val="5F363428"/>
    <w:rsid w:val="5F3D2408"/>
    <w:rsid w:val="601516CA"/>
    <w:rsid w:val="60986713"/>
    <w:rsid w:val="609D6291"/>
    <w:rsid w:val="60AF2FDF"/>
    <w:rsid w:val="60C969AE"/>
    <w:rsid w:val="60F01C9A"/>
    <w:rsid w:val="611972B7"/>
    <w:rsid w:val="61DA7C05"/>
    <w:rsid w:val="62DB0059"/>
    <w:rsid w:val="633E1A86"/>
    <w:rsid w:val="641E5E59"/>
    <w:rsid w:val="64542FB1"/>
    <w:rsid w:val="64756307"/>
    <w:rsid w:val="647B651B"/>
    <w:rsid w:val="649641FF"/>
    <w:rsid w:val="649B57EA"/>
    <w:rsid w:val="65451103"/>
    <w:rsid w:val="65573ECC"/>
    <w:rsid w:val="65DD6F0F"/>
    <w:rsid w:val="66042F1D"/>
    <w:rsid w:val="674A1543"/>
    <w:rsid w:val="67CD524A"/>
    <w:rsid w:val="68502383"/>
    <w:rsid w:val="6886286D"/>
    <w:rsid w:val="688D458D"/>
    <w:rsid w:val="688D691F"/>
    <w:rsid w:val="68FE6C15"/>
    <w:rsid w:val="6A893BDD"/>
    <w:rsid w:val="6A9D137F"/>
    <w:rsid w:val="6AA7581C"/>
    <w:rsid w:val="6B1B7F20"/>
    <w:rsid w:val="6C414BDC"/>
    <w:rsid w:val="6C8A5F8F"/>
    <w:rsid w:val="6D1C241E"/>
    <w:rsid w:val="6D35305C"/>
    <w:rsid w:val="6D855B3C"/>
    <w:rsid w:val="6D8F09CD"/>
    <w:rsid w:val="6DC24214"/>
    <w:rsid w:val="6DC3758A"/>
    <w:rsid w:val="6DED5578"/>
    <w:rsid w:val="6E7D05E9"/>
    <w:rsid w:val="6EA70499"/>
    <w:rsid w:val="6F536327"/>
    <w:rsid w:val="6F95618F"/>
    <w:rsid w:val="6FA7452B"/>
    <w:rsid w:val="6FFF69A3"/>
    <w:rsid w:val="707570D7"/>
    <w:rsid w:val="71D074AE"/>
    <w:rsid w:val="71D85606"/>
    <w:rsid w:val="721112A1"/>
    <w:rsid w:val="72422C5A"/>
    <w:rsid w:val="73014E22"/>
    <w:rsid w:val="7329580E"/>
    <w:rsid w:val="735C23CB"/>
    <w:rsid w:val="73816000"/>
    <w:rsid w:val="73F71B9C"/>
    <w:rsid w:val="74900430"/>
    <w:rsid w:val="75806F0C"/>
    <w:rsid w:val="76004DC6"/>
    <w:rsid w:val="760B4B7F"/>
    <w:rsid w:val="762D1844"/>
    <w:rsid w:val="76387EAF"/>
    <w:rsid w:val="76770D79"/>
    <w:rsid w:val="77116069"/>
    <w:rsid w:val="771F1806"/>
    <w:rsid w:val="77596889"/>
    <w:rsid w:val="78636041"/>
    <w:rsid w:val="78CE1C5C"/>
    <w:rsid w:val="78D81546"/>
    <w:rsid w:val="79427730"/>
    <w:rsid w:val="79655B46"/>
    <w:rsid w:val="79B333F8"/>
    <w:rsid w:val="79C17523"/>
    <w:rsid w:val="7A8338A8"/>
    <w:rsid w:val="7ADA20CE"/>
    <w:rsid w:val="7B5C2D29"/>
    <w:rsid w:val="7BC271CF"/>
    <w:rsid w:val="7BC8669C"/>
    <w:rsid w:val="7BED696F"/>
    <w:rsid w:val="7D12789F"/>
    <w:rsid w:val="7D900583"/>
    <w:rsid w:val="7DCE5595"/>
    <w:rsid w:val="7E7D1C0A"/>
    <w:rsid w:val="7E872D02"/>
    <w:rsid w:val="7EC95770"/>
    <w:rsid w:val="7EE069AA"/>
    <w:rsid w:val="7F3B13C9"/>
    <w:rsid w:val="7F68307C"/>
    <w:rsid w:val="7F77E17A"/>
    <w:rsid w:val="7F7B810E"/>
    <w:rsid w:val="7FAD4193"/>
    <w:rsid w:val="DBDFBBEC"/>
    <w:rsid w:val="DFDF9634"/>
    <w:rsid w:val="EF5E372C"/>
    <w:rsid w:val="FD2FC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1"/>
    <w:pPr>
      <w:spacing w:before="214"/>
      <w:ind w:left="756"/>
      <w:outlineLvl w:val="0"/>
    </w:pPr>
    <w:rPr>
      <w:rFonts w:ascii="仿宋" w:hAnsi="仿宋" w:eastAsia="仿宋" w:cs="仿宋"/>
      <w:b/>
      <w:bCs/>
      <w:sz w:val="32"/>
      <w:szCs w:val="32"/>
      <w:lang w:val="zh-CN" w:eastAsia="zh-CN" w:bidi="zh-CN"/>
    </w:rPr>
  </w:style>
  <w:style w:type="paragraph" w:styleId="5">
    <w:name w:val="heading 3"/>
    <w:basedOn w:val="1"/>
    <w:next w:val="1"/>
    <w:unhideWhenUsed/>
    <w:qFormat/>
    <w:uiPriority w:val="0"/>
    <w:pPr>
      <w:keepNext/>
      <w:keepLines/>
      <w:ind w:firstLine="200" w:firstLineChars="200"/>
      <w:outlineLvl w:val="2"/>
    </w:pPr>
    <w:rPr>
      <w:b/>
      <w:bC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Theme="minorHAnsi"/>
    </w:rPr>
  </w:style>
  <w:style w:type="paragraph" w:styleId="3">
    <w:name w:val="Body Text"/>
    <w:basedOn w:val="1"/>
    <w:qFormat/>
    <w:uiPriority w:val="1"/>
    <w:pPr>
      <w:spacing w:before="214"/>
      <w:ind w:left="335"/>
    </w:pPr>
    <w:rPr>
      <w:rFonts w:ascii="仿宋" w:hAnsi="仿宋" w:eastAsia="仿宋" w:cs="仿宋"/>
      <w:sz w:val="32"/>
      <w:szCs w:val="32"/>
      <w:lang w:val="zh-CN" w:eastAsia="zh-CN" w:bidi="zh-CN"/>
    </w:rPr>
  </w:style>
  <w:style w:type="paragraph" w:styleId="6">
    <w:name w:val="footer"/>
    <w:basedOn w:val="1"/>
    <w:link w:val="20"/>
    <w:qFormat/>
    <w:uiPriority w:val="0"/>
    <w:pPr>
      <w:tabs>
        <w:tab w:val="center" w:pos="4153"/>
        <w:tab w:val="right" w:pos="8306"/>
      </w:tabs>
      <w:snapToGrid w:val="0"/>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Heading #1|1_"/>
    <w:basedOn w:val="10"/>
    <w:link w:val="12"/>
    <w:qFormat/>
    <w:uiPriority w:val="0"/>
    <w:rPr>
      <w:rFonts w:ascii="宋体" w:hAnsi="宋体" w:eastAsia="宋体" w:cs="宋体"/>
      <w:color w:val="F66362"/>
      <w:sz w:val="70"/>
      <w:szCs w:val="70"/>
      <w:u w:val="single"/>
      <w:shd w:val="clear" w:color="auto" w:fill="auto"/>
      <w:lang w:val="zh-TW" w:eastAsia="zh-TW" w:bidi="zh-TW"/>
    </w:rPr>
  </w:style>
  <w:style w:type="paragraph" w:customStyle="1" w:styleId="12">
    <w:name w:val="Heading #1|1"/>
    <w:basedOn w:val="1"/>
    <w:link w:val="11"/>
    <w:qFormat/>
    <w:uiPriority w:val="0"/>
    <w:pPr>
      <w:spacing w:before="200" w:after="640"/>
      <w:jc w:val="center"/>
      <w:outlineLvl w:val="0"/>
    </w:pPr>
    <w:rPr>
      <w:rFonts w:ascii="宋体" w:hAnsi="宋体" w:eastAsia="宋体" w:cs="宋体"/>
      <w:color w:val="F66362"/>
      <w:sz w:val="70"/>
      <w:szCs w:val="70"/>
      <w:u w:val="single"/>
      <w:lang w:val="zh-TW" w:eastAsia="zh-TW" w:bidi="zh-TW"/>
    </w:rPr>
  </w:style>
  <w:style w:type="character" w:customStyle="1" w:styleId="13">
    <w:name w:val="Heading #2|1_"/>
    <w:basedOn w:val="10"/>
    <w:link w:val="14"/>
    <w:qFormat/>
    <w:uiPriority w:val="0"/>
    <w:rPr>
      <w:rFonts w:ascii="宋体" w:hAnsi="宋体" w:eastAsia="宋体" w:cs="宋体"/>
      <w:sz w:val="44"/>
      <w:szCs w:val="44"/>
      <w:u w:val="none"/>
      <w:shd w:val="clear" w:color="auto" w:fill="auto"/>
      <w:lang w:val="zh-TW" w:eastAsia="zh-TW" w:bidi="zh-TW"/>
    </w:rPr>
  </w:style>
  <w:style w:type="paragraph" w:customStyle="1" w:styleId="14">
    <w:name w:val="Heading #2|1"/>
    <w:basedOn w:val="1"/>
    <w:link w:val="13"/>
    <w:qFormat/>
    <w:uiPriority w:val="0"/>
    <w:pPr>
      <w:spacing w:after="520" w:line="562" w:lineRule="exact"/>
      <w:jc w:val="center"/>
      <w:outlineLvl w:val="1"/>
    </w:pPr>
    <w:rPr>
      <w:rFonts w:ascii="宋体" w:hAnsi="宋体" w:eastAsia="宋体" w:cs="宋体"/>
      <w:sz w:val="44"/>
      <w:szCs w:val="44"/>
      <w:lang w:val="zh-TW" w:eastAsia="zh-TW" w:bidi="zh-TW"/>
    </w:rPr>
  </w:style>
  <w:style w:type="character" w:customStyle="1" w:styleId="15">
    <w:name w:val="Body text|1_"/>
    <w:basedOn w:val="10"/>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spacing w:line="389" w:lineRule="auto"/>
      <w:ind w:firstLine="340"/>
    </w:pPr>
    <w:rPr>
      <w:rFonts w:ascii="宋体" w:hAnsi="宋体" w:eastAsia="宋体" w:cs="宋体"/>
      <w:sz w:val="30"/>
      <w:szCs w:val="30"/>
      <w:lang w:val="zh-TW" w:eastAsia="zh-TW" w:bidi="zh-TW"/>
    </w:rPr>
  </w:style>
  <w:style w:type="character" w:customStyle="1" w:styleId="17">
    <w:name w:val="Body text|2_"/>
    <w:basedOn w:val="10"/>
    <w:link w:val="18"/>
    <w:qFormat/>
    <w:uiPriority w:val="0"/>
    <w:rPr>
      <w:sz w:val="32"/>
      <w:szCs w:val="32"/>
      <w:u w:val="none"/>
      <w:shd w:val="clear" w:color="auto" w:fill="auto"/>
      <w:lang w:val="zh-TW" w:eastAsia="zh-TW" w:bidi="zh-TW"/>
    </w:rPr>
  </w:style>
  <w:style w:type="paragraph" w:customStyle="1" w:styleId="18">
    <w:name w:val="Body text|2"/>
    <w:basedOn w:val="1"/>
    <w:link w:val="17"/>
    <w:qFormat/>
    <w:uiPriority w:val="0"/>
    <w:pPr>
      <w:spacing w:line="374" w:lineRule="auto"/>
      <w:ind w:left="600" w:firstLine="410"/>
    </w:pPr>
    <w:rPr>
      <w:sz w:val="32"/>
      <w:szCs w:val="32"/>
      <w:lang w:val="zh-TW" w:eastAsia="zh-TW" w:bidi="zh-TW"/>
    </w:rPr>
  </w:style>
  <w:style w:type="character" w:customStyle="1" w:styleId="19">
    <w:name w:val="页眉 字符"/>
    <w:basedOn w:val="10"/>
    <w:link w:val="7"/>
    <w:qFormat/>
    <w:uiPriority w:val="0"/>
    <w:rPr>
      <w:rFonts w:eastAsia="Times New Roman"/>
      <w:color w:val="000000"/>
      <w:sz w:val="18"/>
      <w:szCs w:val="18"/>
      <w:lang w:eastAsia="en-US" w:bidi="en-US"/>
    </w:rPr>
  </w:style>
  <w:style w:type="character" w:customStyle="1" w:styleId="20">
    <w:name w:val="页脚 字符"/>
    <w:basedOn w:val="10"/>
    <w:link w:val="6"/>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Words>
  <Characters>928</Characters>
  <Lines>7</Lines>
  <Paragraphs>2</Paragraphs>
  <TotalTime>13</TotalTime>
  <ScaleCrop>false</ScaleCrop>
  <LinksUpToDate>false</LinksUpToDate>
  <CharactersWithSpaces>1088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2020-05-17T04:39:00Z</dcterms:created>
  <dc:creator>Administrator</dc:creator>
  <cp:lastModifiedBy>lulu</cp:lastModifiedBy>
  <cp:lastPrinted>2023-11-03T03:04:00Z</cp:lastPrinted>
  <dcterms:modified xsi:type="dcterms:W3CDTF">2023-11-03T07:22:55Z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D3818C9907B5410495C66D9FDF67C933_13</vt:lpwstr>
  </property>
</Properties>
</file>