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rPr>
          <w:rFonts w:hint="eastAsia"/>
          <w:lang w:eastAsia="zh-CN"/>
        </w:rPr>
      </w:pPr>
    </w:p>
    <w:p>
      <w:pPr>
        <w:pageBreakBefore w:val="0"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材料清单</w:t>
      </w:r>
    </w:p>
    <w:bookmarkEnd w:id="0"/>
    <w:p>
      <w:pPr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6"/>
          <w:szCs w:val="36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《深圳市福田区发展研究中心202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3年3月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6"/>
          <w:szCs w:val="36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6"/>
          <w:szCs w:val="36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-91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0" w:rightChars="-43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①留学归国人员需提供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②国内院校与国外院校联合办学的，按国内院校毕业生报考，资格审查时须提供国内院校出具的相应证明。属国内院校与国外院校联合办学取得国外学位的，需提供教育部留学服务中心出具的《联合办学学历学位评估意见书》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-91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  <w:lang w:val="en-US" w:eastAsia="zh-CN"/>
        </w:rPr>
        <w:t>9.《无犯罪记录证明承诺书》原件1份，需手写签字。</w:t>
      </w:r>
    </w:p>
    <w:sectPr>
      <w:footerReference r:id="rId3" w:type="default"/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MWU0NTkzYmE2NmRiMGY2YTc2ZDhmZjcyNjcyZmQifQ=="/>
  </w:docVars>
  <w:rsids>
    <w:rsidRoot w:val="10BF7887"/>
    <w:rsid w:val="02291994"/>
    <w:rsid w:val="03AC3530"/>
    <w:rsid w:val="04C26A67"/>
    <w:rsid w:val="04E662E3"/>
    <w:rsid w:val="06BC5E5E"/>
    <w:rsid w:val="08600A3D"/>
    <w:rsid w:val="08883A1E"/>
    <w:rsid w:val="09B328D8"/>
    <w:rsid w:val="0F326CBF"/>
    <w:rsid w:val="10BF7887"/>
    <w:rsid w:val="118605B7"/>
    <w:rsid w:val="13D75DF6"/>
    <w:rsid w:val="16FD7A78"/>
    <w:rsid w:val="18D53819"/>
    <w:rsid w:val="19FC4A9E"/>
    <w:rsid w:val="1AB037E1"/>
    <w:rsid w:val="1D2E3D25"/>
    <w:rsid w:val="1F3048F4"/>
    <w:rsid w:val="1F911087"/>
    <w:rsid w:val="1FC81509"/>
    <w:rsid w:val="21EF427B"/>
    <w:rsid w:val="229E39C4"/>
    <w:rsid w:val="2A980CA5"/>
    <w:rsid w:val="2AD677F5"/>
    <w:rsid w:val="2BB942A2"/>
    <w:rsid w:val="2ED715B0"/>
    <w:rsid w:val="30325484"/>
    <w:rsid w:val="326809AA"/>
    <w:rsid w:val="33C9149C"/>
    <w:rsid w:val="35666F73"/>
    <w:rsid w:val="3A1456E0"/>
    <w:rsid w:val="3CFE686B"/>
    <w:rsid w:val="43AD0633"/>
    <w:rsid w:val="45200411"/>
    <w:rsid w:val="49C318E2"/>
    <w:rsid w:val="4E3704A8"/>
    <w:rsid w:val="4E87616C"/>
    <w:rsid w:val="50B0114C"/>
    <w:rsid w:val="514F6363"/>
    <w:rsid w:val="5242044E"/>
    <w:rsid w:val="55E1697A"/>
    <w:rsid w:val="57DE2E08"/>
    <w:rsid w:val="58E905C7"/>
    <w:rsid w:val="5A9376A0"/>
    <w:rsid w:val="611C493F"/>
    <w:rsid w:val="62EC18A7"/>
    <w:rsid w:val="64381B59"/>
    <w:rsid w:val="647C07BA"/>
    <w:rsid w:val="6CF770E3"/>
    <w:rsid w:val="723838A3"/>
    <w:rsid w:val="74CD6F5C"/>
    <w:rsid w:val="77A84434"/>
    <w:rsid w:val="783342C0"/>
    <w:rsid w:val="79172A6B"/>
    <w:rsid w:val="7D780FD3"/>
    <w:rsid w:val="FFA6C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665</Characters>
  <Lines>0</Lines>
  <Paragraphs>0</Paragraphs>
  <TotalTime>8</TotalTime>
  <ScaleCrop>false</ScaleCrop>
  <LinksUpToDate>false</LinksUpToDate>
  <CharactersWithSpaces>666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2021-11-10T11:14:00Z</dcterms:created>
  <dc:creator>Kyern</dc:creator>
  <cp:lastModifiedBy>张钜龙</cp:lastModifiedBy>
  <cp:lastPrinted>2023-03-06T14:30:00Z</cp:lastPrinted>
  <dcterms:modified xsi:type="dcterms:W3CDTF">2024-02-27T07:40:16Z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04CCEC1D5AB8445395548A9C40182A7E</vt:lpwstr>
  </property>
</Properties>
</file>