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E7" w:rsidRDefault="00DF37E7" w:rsidP="00876D89">
      <w:pPr>
        <w:snapToGrid w:val="0"/>
        <w:spacing w:beforeLines="50" w:line="400" w:lineRule="exact"/>
        <w:jc w:val="center"/>
        <w:outlineLvl w:val="2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产业活动单位基本情况</w:t>
      </w:r>
    </w:p>
    <w:tbl>
      <w:tblPr>
        <w:tblW w:w="0" w:type="auto"/>
        <w:jc w:val="center"/>
        <w:tblLayout w:type="fixed"/>
        <w:tblLook w:val="0000"/>
      </w:tblPr>
      <w:tblGrid>
        <w:gridCol w:w="1783"/>
        <w:gridCol w:w="1909"/>
        <w:gridCol w:w="3081"/>
        <w:gridCol w:w="910"/>
        <w:gridCol w:w="1742"/>
      </w:tblGrid>
      <w:tr w:rsidR="00DF37E7" w:rsidTr="00ED1311">
        <w:trPr>
          <w:jc w:val="center"/>
        </w:trPr>
        <w:tc>
          <w:tcPr>
            <w:tcW w:w="1783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表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ＭＬＫ１０１－２表</w:t>
            </w:r>
          </w:p>
        </w:tc>
      </w:tr>
      <w:tr w:rsidR="00DF37E7" w:rsidTr="00ED1311">
        <w:trPr>
          <w:jc w:val="center"/>
        </w:trPr>
        <w:tc>
          <w:tcPr>
            <w:tcW w:w="1783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制定机关：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cs="宋体" w:hint="eastAsia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cs="宋体" w:hint="eastAsia"/>
                <w:spacing w:val="6"/>
                <w:sz w:val="18"/>
                <w:szCs w:val="18"/>
              </w:rPr>
              <w:t>局</w:t>
            </w:r>
          </w:p>
        </w:tc>
      </w:tr>
      <w:tr w:rsidR="00DF37E7" w:rsidTr="00ED1311">
        <w:trPr>
          <w:jc w:val="center"/>
        </w:trPr>
        <w:tc>
          <w:tcPr>
            <w:tcW w:w="1783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文　　号：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国统字(2016)125号</w:t>
            </w:r>
          </w:p>
        </w:tc>
      </w:tr>
      <w:tr w:rsidR="00DF37E7" w:rsidTr="00ED1311">
        <w:trPr>
          <w:jc w:val="center"/>
        </w:trPr>
        <w:tc>
          <w:tcPr>
            <w:tcW w:w="1783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</w:tcPr>
          <w:p w:rsidR="00DF37E7" w:rsidRDefault="00DF37E7" w:rsidP="00ED1311"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910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cs="宋体" w:hint="eastAsia"/>
                <w:sz w:val="18"/>
                <w:szCs w:val="18"/>
              </w:rPr>
              <w:t>有效期至：</w:t>
            </w:r>
          </w:p>
        </w:tc>
        <w:tc>
          <w:tcPr>
            <w:tcW w:w="1742" w:type="dxa"/>
            <w:tcMar>
              <w:left w:w="28" w:type="dxa"/>
              <w:right w:w="28" w:type="dxa"/>
            </w:tcMar>
          </w:tcPr>
          <w:p w:rsidR="00DF37E7" w:rsidRDefault="00DF37E7" w:rsidP="00ED1311">
            <w:pPr>
              <w:spacing w:line="24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１８年</w:t>
            </w:r>
            <w:r>
              <w:rPr>
                <w:rFonts w:ascii="宋体" w:hAnsi="宋体" w:hint="eastAsia"/>
                <w:sz w:val="18"/>
                <w:szCs w:val="18"/>
              </w:rPr>
              <w:t>１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 w:rsidR="00DF37E7" w:rsidRDefault="00DF37E7" w:rsidP="00DF37E7">
      <w:pPr>
        <w:spacing w:line="20" w:lineRule="exact"/>
        <w:ind w:firstLineChars="2550" w:firstLine="4590"/>
        <w:rPr>
          <w:rFonts w:ascii="宋体" w:hAnsi="宋体"/>
          <w:sz w:val="18"/>
          <w:szCs w:val="18"/>
        </w:rPr>
      </w:pPr>
    </w:p>
    <w:tbl>
      <w:tblPr>
        <w:tblW w:w="94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0"/>
        <w:gridCol w:w="4205"/>
        <w:gridCol w:w="673"/>
        <w:gridCol w:w="1951"/>
        <w:gridCol w:w="2114"/>
      </w:tblGrid>
      <w:tr w:rsidR="00DF37E7" w:rsidTr="00876D89">
        <w:trPr>
          <w:trHeight w:val="240"/>
          <w:jc w:val="center"/>
        </w:trPr>
        <w:tc>
          <w:tcPr>
            <w:tcW w:w="48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00</w:t>
            </w:r>
          </w:p>
        </w:tc>
        <w:tc>
          <w:tcPr>
            <w:tcW w:w="4205" w:type="dxa"/>
            <w:vMerge w:val="restart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adjustRightIn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单位类别  □  </w:t>
            </w:r>
          </w:p>
          <w:p w:rsidR="00DF37E7" w:rsidRDefault="00DF37E7" w:rsidP="00876D89">
            <w:pPr>
              <w:adjustRightIn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1法人单位本部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总部、本店、本所等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Chars="2" w:left="4" w:firstLineChars="100" w:firstLine="18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2法人单位分支机构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分部、分厂、分店、支所等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673" w:type="dxa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065" w:type="dxa"/>
            <w:gridSpan w:val="2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组织机构代码：□□□□□□□□－□</w:t>
            </w:r>
          </w:p>
          <w:p w:rsidR="00DF37E7" w:rsidRDefault="00DF37E7" w:rsidP="00876D89">
            <w:pPr>
              <w:snapToGrid w:val="0"/>
              <w:spacing w:line="21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统一社会信用代码：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Chars="2" w:left="4" w:firstLineChars="350" w:firstLine="63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</w:tc>
      </w:tr>
      <w:tr w:rsidR="00DF37E7" w:rsidTr="00876D89">
        <w:trPr>
          <w:trHeight w:val="238"/>
          <w:jc w:val="center"/>
        </w:trPr>
        <w:tc>
          <w:tcPr>
            <w:tcW w:w="4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05" w:type="dxa"/>
            <w:vMerge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adjustRightIn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3" w:type="dxa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065" w:type="dxa"/>
            <w:gridSpan w:val="2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单位详细名称：</w:t>
            </w:r>
            <w:r>
              <w:rPr>
                <w:u w:val="single"/>
              </w:rPr>
              <w:t xml:space="preserve">                         </w:t>
            </w:r>
          </w:p>
        </w:tc>
      </w:tr>
      <w:tr w:rsidR="00DF37E7" w:rsidTr="00876D89">
        <w:trPr>
          <w:trHeight w:val="238"/>
          <w:jc w:val="center"/>
        </w:trPr>
        <w:tc>
          <w:tcPr>
            <w:tcW w:w="48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4205" w:type="dxa"/>
            <w:vMerge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adjustRightIn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3" w:type="dxa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065" w:type="dxa"/>
            <w:gridSpan w:val="2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单位负责人：</w:t>
            </w:r>
            <w:r>
              <w:rPr>
                <w:u w:val="single"/>
              </w:rPr>
              <w:t xml:space="preserve">                           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adjustRightInd w:val="0"/>
              <w:snapToGrid w:val="0"/>
              <w:spacing w:line="210" w:lineRule="exac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单位所在地及区划</w:t>
            </w:r>
            <w:r>
              <w:rPr>
                <w:rFonts w:ascii="黑体" w:eastAsia="黑体" w:hAnsi="宋体" w:cs="黑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</w:t>
            </w:r>
            <w:r>
              <w:rPr>
                <w:rFonts w:ascii="宋体" w:hint="eastAsia"/>
                <w:sz w:val="18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int="eastAsia"/>
                <w:sz w:val="18"/>
              </w:rPr>
              <w:t>□□□</w:t>
            </w:r>
          </w:p>
          <w:p w:rsidR="00DF37E7" w:rsidRDefault="00DF37E7" w:rsidP="00876D89">
            <w:pPr>
              <w:adjustRightInd w:val="0"/>
              <w:snapToGrid w:val="0"/>
              <w:spacing w:line="21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地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区、市、旗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 w:rsidR="00DF37E7" w:rsidRDefault="00DF37E7" w:rsidP="00876D89">
            <w:pPr>
              <w:adjustRightInd w:val="0"/>
              <w:snapToGrid w:val="0"/>
              <w:spacing w:line="210" w:lineRule="exact"/>
              <w:rPr>
                <w:rFonts w:ascii="宋体"/>
                <w:sz w:val="18"/>
                <w:szCs w:val="18"/>
              </w:rPr>
            </w:pP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  <w:u w:val="single"/>
              </w:rPr>
              <w:t xml:space="preserve">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ascii="宋体" w:hAnsi="宋体" w:cs="宋体" w:hint="eastAsia"/>
                <w:sz w:val="18"/>
                <w:szCs w:val="18"/>
              </w:rPr>
              <w:t>、门牌号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单位位于：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t>街道办事处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205" w:type="dxa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联系方式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长途区号    □□□□□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固定电话    □□□□□□□□-□□□□□□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移动电话    □□□□□□□□□□□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传真号码    □□□□□□□□-□□□□□□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Chars="2" w:left="4" w:firstLineChars="100" w:firstLine="18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邮政编码    □□□□□□</w:t>
            </w:r>
          </w:p>
        </w:tc>
        <w:tc>
          <w:tcPr>
            <w:tcW w:w="4738" w:type="dxa"/>
            <w:gridSpan w:val="3"/>
            <w:vAlign w:val="bottom"/>
          </w:tcPr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电子邮箱</w:t>
            </w:r>
            <w:r>
              <w:rPr>
                <w:u w:val="single"/>
              </w:rPr>
              <w:t xml:space="preserve">                            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u w:val="single"/>
              </w:rPr>
            </w:pP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u w:val="single"/>
              </w:rPr>
            </w:pP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 w:hint="eastAsia"/>
                <w:sz w:val="18"/>
                <w:szCs w:val="18"/>
              </w:rPr>
              <w:t>址</w:t>
            </w:r>
            <w:r>
              <w:rPr>
                <w:u w:val="single"/>
              </w:rPr>
              <w:t xml:space="preserve">                            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6829" w:type="dxa"/>
            <w:gridSpan w:val="3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snapToGrid w:val="0"/>
              <w:spacing w:line="21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行业类别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Chars="2" w:left="4" w:firstLineChars="100" w:firstLine="18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z w:val="18"/>
                <w:szCs w:val="18"/>
              </w:rPr>
              <w:t>或主要产品</w:t>
            </w:r>
            <w:r>
              <w:rPr>
                <w:rFonts w:ascii="宋体" w:hAnsi="宋体" w:cs="宋体"/>
                <w:sz w:val="18"/>
                <w:szCs w:val="18"/>
              </w:rPr>
              <w:t>) 1</w:t>
            </w:r>
            <w:r>
              <w:rPr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u w:val="single"/>
              </w:rPr>
              <w:t xml:space="preserve">           </w:t>
            </w:r>
          </w:p>
        </w:tc>
        <w:tc>
          <w:tcPr>
            <w:tcW w:w="2114" w:type="dxa"/>
            <w:vAlign w:val="bottom"/>
          </w:tcPr>
          <w:p w:rsidR="00DF37E7" w:rsidRDefault="00DF37E7" w:rsidP="00876D89">
            <w:pPr>
              <w:snapToGrid w:val="0"/>
              <w:spacing w:line="21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行业代码  </w:t>
            </w:r>
            <w:r>
              <w:rPr>
                <w:rFonts w:ascii="宋体" w:hAnsi="宋体" w:hint="eastAsia"/>
                <w:sz w:val="18"/>
                <w:szCs w:val="18"/>
              </w:rPr>
              <w:t>□□□□</w:t>
            </w:r>
          </w:p>
          <w:p w:rsidR="00DF37E7" w:rsidRDefault="00DF37E7" w:rsidP="00876D89"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1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0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spacing w:val="-10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pacing w:val="-10"/>
                <w:sz w:val="18"/>
                <w:szCs w:val="18"/>
              </w:rPr>
              <w:t>)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07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登记注册(或批准)情况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如登记注册或批准机关为多个，请复选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  <w:p w:rsidR="00DF37E7" w:rsidRDefault="00DF37E7" w:rsidP="00876D89">
            <w:pPr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机关级别：1国家   2省(自治区、直辖市)   3地(区、市、州、盟)    4县(区、市、旗)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1.工商行政管理部门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2.编制部门    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3.民政部门    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4.国家税务部门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5.地方税务部门              机关级别 □      登记注册号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9.其他(请注明批准机关)      机关级别 □      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        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登记注册类型    □□□</w:t>
            </w:r>
          </w:p>
          <w:p w:rsidR="00DF37E7" w:rsidRDefault="00DF37E7" w:rsidP="00876D89">
            <w:pPr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内资                                      港澳台商投资                  外商投资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130 股份合作       171 私营独资           230 港澳台商独资              330 外资企业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141 国有联营       172 私营合伙  </w:t>
            </w:r>
            <w:r>
              <w:rPr>
                <w:rFonts w:ascii="宋体" w:hAnsi="宋体" w:hint="eastAsia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143 国有与集体联营 174 私营股份有限公司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149 其他联营       190 其他</w:t>
            </w:r>
          </w:p>
          <w:p w:rsidR="00DF37E7" w:rsidRDefault="00DF37E7" w:rsidP="00876D89">
            <w:pPr>
              <w:snapToGrid w:val="0"/>
              <w:spacing w:line="210" w:lineRule="exact"/>
              <w:ind w:firstLineChars="100" w:firstLine="18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151 国有独资公司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成立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 w:hint="eastAsia"/>
                <w:sz w:val="18"/>
                <w:szCs w:val="18"/>
              </w:rPr>
              <w:t>时间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营业状态□1 营业 2 停业(歇业)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3 筹建 4 当年关闭 5 当年破产 6当</w:t>
            </w:r>
            <w:r>
              <w:rPr>
                <w:rFonts w:ascii="宋体" w:hAnsi="宋体"/>
                <w:sz w:val="18"/>
                <w:szCs w:val="18"/>
              </w:rPr>
              <w:t>年注销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7当年</w:t>
            </w:r>
            <w:r>
              <w:rPr>
                <w:rFonts w:ascii="宋体" w:hAnsi="宋体"/>
                <w:sz w:val="18"/>
                <w:szCs w:val="18"/>
              </w:rPr>
              <w:t>吊销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8注册</w:t>
            </w:r>
            <w:r>
              <w:rPr>
                <w:rFonts w:ascii="宋体" w:hAnsi="宋体"/>
                <w:sz w:val="18"/>
                <w:szCs w:val="18"/>
              </w:rPr>
              <w:t>未经营</w:t>
            </w:r>
            <w:r>
              <w:rPr>
                <w:rFonts w:ascii="宋体" w:hAnsi="宋体" w:hint="eastAsia"/>
                <w:sz w:val="18"/>
                <w:szCs w:val="18"/>
              </w:rPr>
              <w:t>9 其他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机构类型    □□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 企业          20 事业单位        30 机关                 40 社会团体           52 基金会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53 居委会        54 村委会          </w:t>
            </w:r>
            <w:r>
              <w:rPr>
                <w:rFonts w:ascii="宋体" w:hAnsi="宋体"/>
                <w:sz w:val="18"/>
                <w:szCs w:val="18"/>
              </w:rPr>
              <w:t xml:space="preserve">55 </w:t>
            </w:r>
            <w:r>
              <w:rPr>
                <w:rFonts w:ascii="宋体" w:hAnsi="宋体" w:hint="eastAsia"/>
                <w:sz w:val="18"/>
                <w:szCs w:val="18"/>
              </w:rPr>
              <w:t>农民专业合作社       90 其他组织机构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17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从业人员期末人数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23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经营性单位收入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宋体" w:hAnsi="宋体" w:hint="eastAsia"/>
                <w:sz w:val="18"/>
                <w:szCs w:val="18"/>
              </w:rPr>
              <w:t>千元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非经营性单位支出（费用）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千元 </w:t>
            </w:r>
          </w:p>
        </w:tc>
      </w:tr>
      <w:tr w:rsidR="00DF37E7" w:rsidTr="00876D89">
        <w:trPr>
          <w:trHeight w:val="338"/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32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ascii="宋体" w:hAnsi="宋体" w:hint="eastAsia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ascii="宋体" w:hAnsi="宋体" w:hint="eastAsia"/>
                <w:sz w:val="18"/>
                <w:szCs w:val="18"/>
              </w:rPr>
              <w:t>业企业经营形式□  1 独立门店    2 连锁总店(总部)    3 连锁门店   9 其他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29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零售业态    □□□□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有店铺零售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无店铺零售  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2010 电视购物   2020 邮购     2030 网上商店    2040 自动售货亭    2050 电话购物   2090其他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33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批发和零售业年末零售营业面积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22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住宿业企业星级评定情况      □      1 一星     2 二星    3 三星    4 四星    5 五星    9 其他</w:t>
            </w:r>
          </w:p>
        </w:tc>
      </w:tr>
      <w:tr w:rsidR="00DF37E7" w:rsidTr="00876D89">
        <w:trPr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35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bottom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住宿和餐饮业年末餐饮营业面积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 w:val="18"/>
                <w:szCs w:val="18"/>
              </w:rPr>
              <w:t>平方米</w:t>
            </w:r>
          </w:p>
        </w:tc>
      </w:tr>
      <w:tr w:rsidR="00DF37E7" w:rsidTr="00876D89">
        <w:trPr>
          <w:trHeight w:val="1231"/>
          <w:jc w:val="center"/>
        </w:trPr>
        <w:tc>
          <w:tcPr>
            <w:tcW w:w="4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F37E7" w:rsidRDefault="00DF37E7" w:rsidP="00876D89">
            <w:pPr>
              <w:snapToGrid w:val="0"/>
              <w:spacing w:line="21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25</w:t>
            </w:r>
          </w:p>
        </w:tc>
        <w:tc>
          <w:tcPr>
            <w:tcW w:w="8943" w:type="dxa"/>
            <w:gridSpan w:val="4"/>
            <w:tcMar>
              <w:top w:w="0" w:type="dxa"/>
              <w:bottom w:w="0" w:type="dxa"/>
            </w:tcMar>
            <w:vAlign w:val="center"/>
          </w:tcPr>
          <w:p w:rsidR="00DF37E7" w:rsidRDefault="00DF37E7" w:rsidP="00876D89">
            <w:pPr>
              <w:widowControl/>
              <w:snapToGrid w:val="0"/>
              <w:spacing w:line="21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归属法人单位情况</w:t>
            </w:r>
          </w:p>
          <w:p w:rsidR="00DF37E7" w:rsidRDefault="00DF37E7" w:rsidP="00876D89">
            <w:pPr>
              <w:spacing w:line="210" w:lineRule="exact"/>
              <w:ind w:rightChars="27" w:right="57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法人单位组织机构代码□□□□□□□□—□</w:t>
            </w:r>
          </w:p>
          <w:p w:rsidR="00DF37E7" w:rsidRDefault="00DF37E7" w:rsidP="00876D89">
            <w:pPr>
              <w:spacing w:line="210" w:lineRule="exact"/>
              <w:ind w:rightChars="27" w:right="57"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</w:t>
            </w:r>
            <w:r>
              <w:rPr>
                <w:rFonts w:ascii="宋体" w:hAnsi="宋体"/>
                <w:sz w:val="18"/>
                <w:szCs w:val="18"/>
              </w:rPr>
              <w:t>单位统一社会信用代码</w:t>
            </w:r>
            <w:r>
              <w:rPr>
                <w:rFonts w:ascii="宋体" w:hAnsi="宋体" w:cs="宋体" w:hint="eastAsia"/>
                <w:sz w:val="18"/>
                <w:szCs w:val="18"/>
              </w:rPr>
              <w:t>□□□□□□□□□□□□□□□□□□</w:t>
            </w:r>
          </w:p>
          <w:p w:rsidR="00DF37E7" w:rsidRDefault="00DF37E7" w:rsidP="00876D89">
            <w:pPr>
              <w:spacing w:line="210" w:lineRule="exact"/>
              <w:ind w:rightChars="27" w:right="57"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法人单位详细名称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  </w:t>
            </w:r>
          </w:p>
          <w:p w:rsidR="00DF37E7" w:rsidRDefault="00DF37E7" w:rsidP="00876D89">
            <w:pPr>
              <w:widowControl/>
              <w:snapToGrid w:val="0"/>
              <w:spacing w:line="210" w:lineRule="exact"/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法人单位详细地址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    法人单位行政区划代码（统计机构填写）□□□□□□</w:t>
            </w:r>
          </w:p>
        </w:tc>
      </w:tr>
    </w:tbl>
    <w:p w:rsidR="00DF37E7" w:rsidRDefault="00DF37E7" w:rsidP="00DF37E7">
      <w:pPr>
        <w:ind w:leftChars="-270" w:right="-483" w:hangingChars="315" w:hanging="567"/>
        <w:jc w:val="right"/>
        <w:rPr>
          <w:rFonts w:asci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单位负责人：      统计负责人：      填表人：    </w:t>
      </w:r>
      <w:bookmarkStart w:id="0" w:name="_GoBack"/>
      <w:bookmarkEnd w:id="0"/>
      <w:r>
        <w:rPr>
          <w:rFonts w:ascii="宋体" w:hAnsi="宋体" w:hint="eastAsia"/>
          <w:sz w:val="18"/>
          <w:szCs w:val="18"/>
        </w:rPr>
        <w:t xml:space="preserve"> 填表人移动电话号码：           填表日期：２０  年   月   日    （产业活动单位在此盖章）</w:t>
      </w:r>
    </w:p>
    <w:p w:rsidR="00DF37E7" w:rsidRDefault="00DF37E7" w:rsidP="00DF37E7">
      <w:pPr>
        <w:spacing w:line="180" w:lineRule="exact"/>
        <w:rPr>
          <w:rFonts w:ascii="宋体" w:hAnsi="宋体" w:cs="宋体"/>
          <w:sz w:val="18"/>
          <w:szCs w:val="18"/>
        </w:rPr>
      </w:pPr>
    </w:p>
    <w:p w:rsidR="00DF37E7" w:rsidRDefault="00DF37E7" w:rsidP="00DF37E7">
      <w:pPr>
        <w:spacing w:line="180" w:lineRule="exact"/>
        <w:ind w:leftChars="-270" w:hangingChars="315" w:hanging="567"/>
        <w:rPr>
          <w:rFonts w:ascii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说明：新增单位填报时，表中经营性单位收入和非经营性单位支出（费用）填全年预计数。</w:t>
      </w:r>
    </w:p>
    <w:p w:rsidR="00DF37E7" w:rsidRDefault="00DF37E7" w:rsidP="00DF37E7">
      <w:pPr>
        <w:spacing w:line="180" w:lineRule="exact"/>
        <w:ind w:firstLineChars="300" w:firstLine="540"/>
        <w:rPr>
          <w:rFonts w:ascii="宋体"/>
          <w:sz w:val="18"/>
          <w:szCs w:val="18"/>
        </w:rPr>
      </w:pPr>
    </w:p>
    <w:sectPr w:rsidR="00DF37E7" w:rsidSect="00876D89">
      <w:pgSz w:w="11906" w:h="16838"/>
      <w:pgMar w:top="0" w:right="1797" w:bottom="22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2A" w:rsidRDefault="00E06C2A" w:rsidP="00DF37E7">
      <w:r>
        <w:separator/>
      </w:r>
    </w:p>
  </w:endnote>
  <w:endnote w:type="continuationSeparator" w:id="0">
    <w:p w:rsidR="00E06C2A" w:rsidRDefault="00E06C2A" w:rsidP="00DF3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2A" w:rsidRDefault="00E06C2A" w:rsidP="00DF37E7">
      <w:r>
        <w:separator/>
      </w:r>
    </w:p>
  </w:footnote>
  <w:footnote w:type="continuationSeparator" w:id="0">
    <w:p w:rsidR="00E06C2A" w:rsidRDefault="00E06C2A" w:rsidP="00DF3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65B"/>
    <w:rsid w:val="00432DCA"/>
    <w:rsid w:val="0067465B"/>
    <w:rsid w:val="006C5F59"/>
    <w:rsid w:val="007F3C62"/>
    <w:rsid w:val="00876D89"/>
    <w:rsid w:val="00AA64B2"/>
    <w:rsid w:val="00DF37E7"/>
    <w:rsid w:val="00E0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DF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37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37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6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65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"/>
    <w:uiPriority w:val="99"/>
    <w:unhideWhenUsed/>
    <w:rsid w:val="00DF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37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37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427</Words>
  <Characters>2440</Characters>
  <Application>Microsoft Office Word</Application>
  <DocSecurity>0</DocSecurity>
  <Lines>20</Lines>
  <Paragraphs>5</Paragraphs>
  <ScaleCrop>false</ScaleCrop>
  <Company>sztj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Maixuefei</dc:creator>
  <cp:keywords/>
  <dc:description/>
  <cp:lastModifiedBy>User</cp:lastModifiedBy>
  <cp:revision>5</cp:revision>
  <dcterms:created xsi:type="dcterms:W3CDTF">2016-01-05T08:44:00Z</dcterms:created>
  <dcterms:modified xsi:type="dcterms:W3CDTF">2016-12-13T03:46:00Z</dcterms:modified>
</cp:coreProperties>
</file>