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E9" w:rsidRPr="005153E9" w:rsidRDefault="005153E9" w:rsidP="005153E9">
      <w:pPr>
        <w:pBdr>
          <w:bottom w:val="thinThickSmallGap" w:sz="24" w:space="1" w:color="FF0000"/>
        </w:pBdr>
        <w:ind w:rightChars="14" w:right="29"/>
        <w:jc w:val="distribute"/>
        <w:rPr>
          <w:rFonts w:ascii="宋体" w:hint="eastAsia"/>
          <w:b/>
          <w:color w:val="FF0000"/>
          <w:spacing w:val="-4"/>
          <w:sz w:val="52"/>
          <w:szCs w:val="52"/>
        </w:rPr>
      </w:pPr>
      <w:r w:rsidRPr="005153E9">
        <w:rPr>
          <w:rFonts w:ascii="宋体" w:hAnsi="宋体" w:hint="eastAsia"/>
          <w:b/>
          <w:color w:val="FF0000"/>
          <w:spacing w:val="-4"/>
          <w:sz w:val="52"/>
          <w:szCs w:val="52"/>
        </w:rPr>
        <w:t>深圳市规划和自然资源局福田管理局</w:t>
      </w:r>
      <w:bookmarkStart w:id="0" w:name="neibumg"/>
      <w:bookmarkEnd w:id="0"/>
    </w:p>
    <w:p w:rsidR="00770205" w:rsidRPr="00770205" w:rsidRDefault="00770205" w:rsidP="00770205">
      <w:pPr>
        <w:spacing w:line="540" w:lineRule="exact"/>
        <w:ind w:right="312"/>
        <w:jc w:val="left"/>
        <w:rPr>
          <w:rFonts w:ascii="仿宋_GB2312" w:eastAsia="仿宋_GB2312" w:hint="eastAsia"/>
          <w:sz w:val="32"/>
        </w:rPr>
      </w:pPr>
    </w:p>
    <w:p w:rsidR="00770205" w:rsidRPr="00770205" w:rsidRDefault="00770205" w:rsidP="00770205">
      <w:pPr>
        <w:spacing w:line="560" w:lineRule="exact"/>
        <w:ind w:rightChars="100" w:right="210"/>
        <w:jc w:val="right"/>
        <w:rPr>
          <w:rFonts w:ascii="仿宋_GB2312" w:eastAsia="仿宋_GB2312" w:hint="eastAsia"/>
          <w:sz w:val="32"/>
        </w:rPr>
      </w:pPr>
      <w:bookmarkStart w:id="1" w:name="DOC_FLAG"/>
      <w:proofErr w:type="gramStart"/>
      <w:r w:rsidRPr="00770205">
        <w:rPr>
          <w:rFonts w:ascii="仿宋_GB2312" w:eastAsia="仿宋_GB2312" w:hint="eastAsia"/>
          <w:sz w:val="32"/>
        </w:rPr>
        <w:t>深规划资源福函</w:t>
      </w:r>
      <w:bookmarkEnd w:id="1"/>
      <w:proofErr w:type="gramEnd"/>
      <w:r w:rsidRPr="00770205">
        <w:rPr>
          <w:rFonts w:ascii="仿宋_GB2312" w:eastAsia="仿宋_GB2312" w:hint="eastAsia"/>
          <w:sz w:val="32"/>
        </w:rPr>
        <w:t>〔</w:t>
      </w:r>
      <w:bookmarkStart w:id="2" w:name="DOC_YEAR1"/>
      <w:r w:rsidRPr="00770205">
        <w:rPr>
          <w:rFonts w:ascii="仿宋_GB2312" w:eastAsia="仿宋_GB2312"/>
          <w:sz w:val="32"/>
        </w:rPr>
        <w:t>2019</w:t>
      </w:r>
      <w:bookmarkEnd w:id="2"/>
      <w:r w:rsidRPr="00770205">
        <w:rPr>
          <w:rFonts w:ascii="仿宋_GB2312" w:eastAsia="仿宋_GB2312" w:hint="eastAsia"/>
          <w:sz w:val="32"/>
        </w:rPr>
        <w:t>〕</w:t>
      </w:r>
      <w:bookmarkStart w:id="3" w:name="DOC_SEQ1"/>
      <w:r w:rsidRPr="00770205">
        <w:rPr>
          <w:rFonts w:ascii="仿宋_GB2312" w:eastAsia="仿宋_GB2312"/>
          <w:sz w:val="32"/>
        </w:rPr>
        <w:t>279</w:t>
      </w:r>
      <w:bookmarkEnd w:id="3"/>
      <w:r w:rsidRPr="00770205">
        <w:rPr>
          <w:rFonts w:ascii="仿宋_GB2312" w:eastAsia="仿宋_GB2312" w:hint="eastAsia"/>
          <w:sz w:val="32"/>
        </w:rPr>
        <w:t>号</w:t>
      </w:r>
    </w:p>
    <w:p w:rsidR="00770205" w:rsidRPr="00770205" w:rsidRDefault="00770205" w:rsidP="00770205">
      <w:pPr>
        <w:spacing w:line="560" w:lineRule="exact"/>
        <w:ind w:right="312"/>
        <w:jc w:val="left"/>
        <w:rPr>
          <w:rFonts w:ascii="仿宋_GB2312" w:eastAsia="仿宋_GB2312" w:hint="eastAsia"/>
          <w:sz w:val="32"/>
        </w:rPr>
      </w:pPr>
    </w:p>
    <w:p w:rsidR="00770205" w:rsidRPr="00770205" w:rsidRDefault="00770205" w:rsidP="00770205">
      <w:pPr>
        <w:spacing w:line="560" w:lineRule="exact"/>
        <w:ind w:right="312"/>
        <w:jc w:val="left"/>
        <w:rPr>
          <w:rFonts w:ascii="仿宋_GB2312" w:eastAsia="仿宋_GB2312" w:hint="eastAsia"/>
          <w:sz w:val="32"/>
          <w:szCs w:val="32"/>
        </w:rPr>
      </w:pPr>
      <w:bookmarkStart w:id="4" w:name="COVERRED_DEL_END"/>
    </w:p>
    <w:p w:rsidR="00770205" w:rsidRDefault="00770205" w:rsidP="00770205">
      <w:pPr>
        <w:spacing w:line="600" w:lineRule="exact"/>
        <w:jc w:val="center"/>
        <w:rPr>
          <w:rFonts w:ascii="方正小标宋简体" w:eastAsia="方正小标宋简体" w:hAnsi="宋体" w:hint="eastAsia"/>
          <w:sz w:val="44"/>
          <w:szCs w:val="44"/>
        </w:rPr>
      </w:pPr>
      <w:bookmarkStart w:id="5" w:name="TITLE_NEW"/>
      <w:bookmarkStart w:id="6" w:name="SENDDOCUMENT_ORGAN"/>
      <w:bookmarkEnd w:id="4"/>
      <w:bookmarkEnd w:id="6"/>
      <w:r w:rsidRPr="00770205">
        <w:rPr>
          <w:rFonts w:ascii="方正小标宋简体" w:eastAsia="方正小标宋简体" w:hAnsi="宋体" w:hint="eastAsia"/>
          <w:sz w:val="44"/>
          <w:szCs w:val="44"/>
        </w:rPr>
        <w:t>市规划和自然资源局福田管理局关于深圳市</w:t>
      </w:r>
    </w:p>
    <w:p w:rsidR="00770205" w:rsidRDefault="00770205" w:rsidP="00770205">
      <w:pPr>
        <w:spacing w:line="600" w:lineRule="exact"/>
        <w:jc w:val="center"/>
        <w:rPr>
          <w:rFonts w:ascii="方正小标宋简体" w:eastAsia="方正小标宋简体" w:hAnsi="宋体" w:hint="eastAsia"/>
          <w:sz w:val="44"/>
          <w:szCs w:val="44"/>
        </w:rPr>
      </w:pPr>
      <w:bookmarkStart w:id="7" w:name="_GoBack"/>
      <w:bookmarkEnd w:id="7"/>
      <w:r w:rsidRPr="00770205">
        <w:rPr>
          <w:rFonts w:ascii="方正小标宋简体" w:eastAsia="方正小标宋简体" w:hAnsi="宋体" w:hint="eastAsia"/>
          <w:sz w:val="44"/>
          <w:szCs w:val="44"/>
        </w:rPr>
        <w:t>福田区政协五届三次会议第</w:t>
      </w:r>
      <w:r w:rsidRPr="00770205">
        <w:rPr>
          <w:rFonts w:ascii="方正小标宋简体" w:eastAsia="方正小标宋简体" w:hAnsi="宋体"/>
          <w:sz w:val="44"/>
          <w:szCs w:val="44"/>
        </w:rPr>
        <w:t>20190097号</w:t>
      </w:r>
    </w:p>
    <w:p w:rsidR="00770205" w:rsidRPr="00770205" w:rsidRDefault="00770205" w:rsidP="00770205">
      <w:pPr>
        <w:spacing w:line="600" w:lineRule="exact"/>
        <w:jc w:val="center"/>
        <w:rPr>
          <w:rFonts w:ascii="方正小标宋简体" w:eastAsia="方正小标宋简体" w:hint="eastAsia"/>
          <w:sz w:val="44"/>
          <w:szCs w:val="44"/>
        </w:rPr>
      </w:pPr>
      <w:r w:rsidRPr="00770205">
        <w:rPr>
          <w:rFonts w:ascii="方正小标宋简体" w:eastAsia="方正小标宋简体" w:hAnsi="宋体"/>
          <w:sz w:val="44"/>
          <w:szCs w:val="44"/>
        </w:rPr>
        <w:t>建议的复函</w:t>
      </w:r>
      <w:bookmarkEnd w:id="5"/>
    </w:p>
    <w:p w:rsidR="00770205" w:rsidRPr="00770205" w:rsidRDefault="00770205" w:rsidP="00770205">
      <w:pPr>
        <w:spacing w:line="580" w:lineRule="exact"/>
        <w:rPr>
          <w:rFonts w:hint="eastAsia"/>
          <w:b/>
          <w:sz w:val="44"/>
          <w:szCs w:val="44"/>
        </w:rPr>
      </w:pPr>
    </w:p>
    <w:p w:rsidR="00770205" w:rsidRPr="00770205" w:rsidRDefault="00770205" w:rsidP="00770205">
      <w:pPr>
        <w:spacing w:line="580" w:lineRule="exact"/>
        <w:rPr>
          <w:rFonts w:ascii="仿宋_GB2312" w:eastAsia="仿宋_GB2312" w:hAnsi="宋体" w:hint="eastAsia"/>
          <w:sz w:val="32"/>
          <w:szCs w:val="32"/>
        </w:rPr>
      </w:pPr>
      <w:bookmarkStart w:id="8" w:name="MAINLY_TO_NEW"/>
      <w:r w:rsidRPr="00770205">
        <w:rPr>
          <w:rFonts w:ascii="仿宋_GB2312" w:eastAsia="仿宋_GB2312" w:hAnsi="宋体" w:hint="eastAsia"/>
          <w:sz w:val="32"/>
          <w:szCs w:val="32"/>
        </w:rPr>
        <w:t>何小芳</w:t>
      </w:r>
      <w:r w:rsidRPr="00770205">
        <w:rPr>
          <w:rFonts w:ascii="仿宋_GB2312" w:eastAsia="仿宋_GB2312" w:hAnsi="宋体"/>
          <w:sz w:val="32"/>
          <w:szCs w:val="32"/>
        </w:rPr>
        <w:t>委员:</w:t>
      </w:r>
      <w:bookmarkEnd w:id="8"/>
      <w:r w:rsidRPr="00770205">
        <w:rPr>
          <w:rFonts w:ascii="仿宋_GB2312" w:eastAsia="仿宋_GB2312" w:hAnsi="宋体" w:hint="eastAsia"/>
          <w:sz w:val="32"/>
          <w:szCs w:val="32"/>
        </w:rPr>
        <w:t xml:space="preserve"> </w:t>
      </w:r>
    </w:p>
    <w:p w:rsidR="00770205" w:rsidRPr="00770205" w:rsidRDefault="00770205" w:rsidP="00770205">
      <w:pPr>
        <w:spacing w:line="580" w:lineRule="exact"/>
        <w:ind w:firstLineChars="200" w:firstLine="640"/>
        <w:rPr>
          <w:rFonts w:ascii="仿宋_GB2312" w:eastAsia="仿宋_GB2312" w:hAnsi="宋体" w:hint="eastAsia"/>
          <w:sz w:val="32"/>
          <w:szCs w:val="32"/>
        </w:rPr>
      </w:pPr>
      <w:bookmarkStart w:id="9" w:name="CONTENT_NEW"/>
      <w:r w:rsidRPr="00770205">
        <w:rPr>
          <w:rFonts w:ascii="仿宋_GB2312" w:eastAsia="仿宋_GB2312" w:hAnsi="宋体" w:hint="eastAsia"/>
          <w:sz w:val="32"/>
          <w:szCs w:val="32"/>
        </w:rPr>
        <w:t>您提出的《关于市规划和自然资源局福田管理局关于深圳市福田区政协五届三次会议第</w:t>
      </w:r>
      <w:r w:rsidRPr="00770205">
        <w:rPr>
          <w:rFonts w:ascii="仿宋_GB2312" w:eastAsia="仿宋_GB2312" w:hAnsi="宋体"/>
          <w:sz w:val="32"/>
          <w:szCs w:val="32"/>
        </w:rPr>
        <w:t>20190097号建议的复函的提案》收悉。经认真研究，现将有关意见函复如下：</w:t>
      </w:r>
    </w:p>
    <w:p w:rsidR="00770205" w:rsidRPr="00770205" w:rsidRDefault="00770205" w:rsidP="00770205">
      <w:pPr>
        <w:spacing w:line="580" w:lineRule="exact"/>
        <w:ind w:firstLineChars="200" w:firstLine="640"/>
        <w:rPr>
          <w:rFonts w:ascii="仿宋_GB2312" w:eastAsia="仿宋_GB2312" w:hAnsi="宋体" w:hint="eastAsia"/>
          <w:sz w:val="32"/>
          <w:szCs w:val="32"/>
        </w:rPr>
      </w:pPr>
      <w:r w:rsidRPr="00770205">
        <w:rPr>
          <w:rFonts w:ascii="仿宋_GB2312" w:eastAsia="仿宋_GB2312" w:hAnsi="宋体" w:hint="eastAsia"/>
          <w:sz w:val="32"/>
          <w:szCs w:val="32"/>
        </w:rPr>
        <w:t>您从审批手续、资金支持和后期管理这三个方面提出的建议切实能提高加建电梯业主的积极性和推进加建电梯这项民生工程的实施。根据《深圳市既有住宅加装电梯管理规定》（以下简称《管理规定》）第五条“市规划国土行政管理部门及其派出机构负责既有住宅加装电梯的规划审批工作。住房建设、消防、特种设备、规划土地监察等行政管理部门应当在职责范围内监督、指导既有住宅加装电梯的审批和管理工作”。依职能分工，我局负责</w:t>
      </w:r>
      <w:proofErr w:type="gramStart"/>
      <w:r w:rsidRPr="00770205">
        <w:rPr>
          <w:rFonts w:ascii="仿宋_GB2312" w:eastAsia="仿宋_GB2312" w:hAnsi="宋体" w:hint="eastAsia"/>
          <w:sz w:val="32"/>
          <w:szCs w:val="32"/>
        </w:rPr>
        <w:t>既有住宅</w:t>
      </w:r>
      <w:proofErr w:type="gramEnd"/>
      <w:r w:rsidRPr="00770205">
        <w:rPr>
          <w:rFonts w:ascii="仿宋_GB2312" w:eastAsia="仿宋_GB2312" w:hAnsi="宋体" w:hint="eastAsia"/>
          <w:sz w:val="32"/>
          <w:szCs w:val="32"/>
        </w:rPr>
        <w:t>加装电梯的规划审批工作，加装电梯的推进及主导工作</w:t>
      </w:r>
      <w:proofErr w:type="gramStart"/>
      <w:r w:rsidRPr="00770205">
        <w:rPr>
          <w:rFonts w:ascii="仿宋_GB2312" w:eastAsia="仿宋_GB2312" w:hAnsi="宋体" w:hint="eastAsia"/>
          <w:sz w:val="32"/>
          <w:szCs w:val="32"/>
        </w:rPr>
        <w:t>由住建部门</w:t>
      </w:r>
      <w:proofErr w:type="gramEnd"/>
      <w:r w:rsidRPr="00770205">
        <w:rPr>
          <w:rFonts w:ascii="仿宋_GB2312" w:eastAsia="仿宋_GB2312" w:hAnsi="宋体" w:hint="eastAsia"/>
          <w:sz w:val="32"/>
          <w:szCs w:val="32"/>
        </w:rPr>
        <w:t>牵头，我局会在主管部门的带领及指导下，积极配合、做好相关工作。</w:t>
      </w:r>
    </w:p>
    <w:p w:rsidR="00770205" w:rsidRPr="00770205" w:rsidRDefault="00770205" w:rsidP="00770205">
      <w:pPr>
        <w:spacing w:line="580" w:lineRule="exact"/>
        <w:ind w:firstLineChars="200" w:firstLine="640"/>
        <w:rPr>
          <w:rFonts w:ascii="仿宋_GB2312" w:eastAsia="仿宋_GB2312" w:hAnsi="宋体"/>
          <w:sz w:val="32"/>
          <w:szCs w:val="32"/>
        </w:rPr>
      </w:pPr>
      <w:r w:rsidRPr="00770205">
        <w:rPr>
          <w:rFonts w:ascii="仿宋_GB2312" w:eastAsia="仿宋_GB2312" w:hAnsi="宋体" w:hint="eastAsia"/>
          <w:sz w:val="32"/>
          <w:szCs w:val="32"/>
        </w:rPr>
        <w:lastRenderedPageBreak/>
        <w:t>市规划和自然资源局为了提升改善</w:t>
      </w:r>
      <w:proofErr w:type="gramStart"/>
      <w:r w:rsidRPr="00770205">
        <w:rPr>
          <w:rFonts w:ascii="仿宋_GB2312" w:eastAsia="仿宋_GB2312" w:hAnsi="宋体" w:hint="eastAsia"/>
          <w:sz w:val="32"/>
          <w:szCs w:val="32"/>
        </w:rPr>
        <w:t>既有住宅</w:t>
      </w:r>
      <w:proofErr w:type="gramEnd"/>
      <w:r w:rsidRPr="00770205">
        <w:rPr>
          <w:rFonts w:ascii="仿宋_GB2312" w:eastAsia="仿宋_GB2312" w:hAnsi="宋体" w:hint="eastAsia"/>
          <w:sz w:val="32"/>
          <w:szCs w:val="32"/>
        </w:rPr>
        <w:t>的居住品质，推进无障碍设施建设，方便市民生活，在加建电梯规划管理工作中不断总结经验，积极推进此项民生工程的落实。2018年9月，由原深圳市规划和国土资源委员会牵头制定的《管理规定》正式印发实施。《管理规定》较2013年的《深圳市既有住宅加装电梯的实施意见》有较大修改，不仅降低了申报条件，且简化了行政审批手续，同时明确了可加装电梯的住宅类型、</w:t>
      </w:r>
      <w:proofErr w:type="gramStart"/>
      <w:r w:rsidRPr="00770205">
        <w:rPr>
          <w:rFonts w:ascii="仿宋_GB2312" w:eastAsia="仿宋_GB2312" w:hAnsi="宋体" w:hint="eastAsia"/>
          <w:sz w:val="32"/>
          <w:szCs w:val="32"/>
        </w:rPr>
        <w:t>既有住宅</w:t>
      </w:r>
      <w:proofErr w:type="gramEnd"/>
      <w:r w:rsidRPr="00770205">
        <w:rPr>
          <w:rFonts w:ascii="仿宋_GB2312" w:eastAsia="仿宋_GB2312" w:hAnsi="宋体" w:hint="eastAsia"/>
          <w:sz w:val="32"/>
          <w:szCs w:val="32"/>
        </w:rPr>
        <w:t>加装电梯的规划报建程序及各行政主管部门的职责分工。我局在加建电梯审批工作中，主动沟通协调，加快审批，《管理规定》实施以来，福田区以及深圳市有多宗</w:t>
      </w:r>
      <w:proofErr w:type="gramStart"/>
      <w:r w:rsidRPr="00770205">
        <w:rPr>
          <w:rFonts w:ascii="仿宋_GB2312" w:eastAsia="仿宋_GB2312" w:hAnsi="宋体" w:hint="eastAsia"/>
          <w:sz w:val="32"/>
          <w:szCs w:val="32"/>
        </w:rPr>
        <w:t>既有住宅</w:t>
      </w:r>
      <w:proofErr w:type="gramEnd"/>
      <w:r w:rsidRPr="00770205">
        <w:rPr>
          <w:rFonts w:ascii="仿宋_GB2312" w:eastAsia="仿宋_GB2312" w:hAnsi="宋体" w:hint="eastAsia"/>
          <w:sz w:val="32"/>
          <w:szCs w:val="32"/>
        </w:rPr>
        <w:t>成功加装了电梯并已投入使用，居民出行更加便捷，特别是老人及行动不便的人群，提高了居民的生活质量。你提出的建议切实为老旧住宅小区的加装电梯提效、提速，为市民办事提供便利，提高老旧住宅加建电梯的积极性。您的建议我局将认真研究，并转相关职能部门落实。</w:t>
      </w:r>
    </w:p>
    <w:p w:rsidR="00770205" w:rsidRPr="00770205" w:rsidRDefault="00770205" w:rsidP="00770205">
      <w:pPr>
        <w:spacing w:line="580" w:lineRule="exact"/>
        <w:ind w:firstLineChars="200" w:firstLine="640"/>
        <w:rPr>
          <w:rFonts w:ascii="仿宋_GB2312" w:eastAsia="仿宋_GB2312" w:hAnsi="宋体" w:hint="eastAsia"/>
          <w:sz w:val="32"/>
          <w:szCs w:val="32"/>
        </w:rPr>
      </w:pPr>
      <w:r w:rsidRPr="00770205">
        <w:rPr>
          <w:rFonts w:ascii="仿宋_GB2312" w:eastAsia="仿宋_GB2312" w:hAnsi="宋体"/>
          <w:sz w:val="32"/>
          <w:szCs w:val="32"/>
        </w:rPr>
        <w:t xml:space="preserve"> 感谢您对</w:t>
      </w:r>
      <w:r w:rsidRPr="00770205">
        <w:rPr>
          <w:rFonts w:ascii="仿宋_GB2312" w:eastAsia="仿宋_GB2312" w:hAnsi="宋体" w:hint="eastAsia"/>
          <w:sz w:val="32"/>
          <w:szCs w:val="32"/>
        </w:rPr>
        <w:t>规划和自然资源局</w:t>
      </w:r>
      <w:r w:rsidRPr="00770205">
        <w:rPr>
          <w:rFonts w:ascii="仿宋_GB2312" w:eastAsia="仿宋_GB2312" w:hAnsi="宋体"/>
          <w:sz w:val="32"/>
          <w:szCs w:val="32"/>
        </w:rPr>
        <w:t>的支持。</w:t>
      </w:r>
      <w:bookmarkEnd w:id="9"/>
    </w:p>
    <w:p w:rsidR="00770205" w:rsidRPr="00770205" w:rsidRDefault="00770205" w:rsidP="00770205">
      <w:pPr>
        <w:spacing w:line="560" w:lineRule="exact"/>
        <w:ind w:right="1040"/>
        <w:jc w:val="right"/>
        <w:rPr>
          <w:rFonts w:ascii="仿宋_GB2312" w:eastAsia="仿宋_GB2312" w:hint="eastAsia"/>
          <w:sz w:val="32"/>
          <w:szCs w:val="32"/>
        </w:rPr>
      </w:pPr>
    </w:p>
    <w:p w:rsidR="00770205" w:rsidRPr="00770205" w:rsidRDefault="00770205" w:rsidP="00770205">
      <w:pPr>
        <w:spacing w:line="560" w:lineRule="exact"/>
        <w:ind w:right="1040"/>
        <w:jc w:val="right"/>
        <w:rPr>
          <w:rFonts w:ascii="仿宋_GB2312" w:eastAsia="仿宋_GB2312" w:hint="eastAsia"/>
          <w:sz w:val="32"/>
          <w:szCs w:val="32"/>
        </w:rPr>
      </w:pPr>
    </w:p>
    <w:p w:rsidR="00770205" w:rsidRPr="00770205" w:rsidRDefault="00770205" w:rsidP="00770205">
      <w:pPr>
        <w:wordWrap w:val="0"/>
        <w:spacing w:line="560" w:lineRule="exact"/>
        <w:jc w:val="right"/>
        <w:rPr>
          <w:rFonts w:ascii="仿宋_GB2312" w:eastAsia="仿宋_GB2312" w:hint="eastAsia"/>
          <w:sz w:val="32"/>
          <w:szCs w:val="32"/>
        </w:rPr>
      </w:pPr>
      <w:bookmarkStart w:id="10" w:name="BUREAU_NAME_JP"/>
      <w:r w:rsidRPr="00770205">
        <w:rPr>
          <w:rFonts w:ascii="仿宋_GB2312" w:eastAsia="仿宋_GB2312" w:hint="eastAsia"/>
          <w:sz w:val="32"/>
          <w:szCs w:val="32"/>
        </w:rPr>
        <w:t>市规划和自然资源局福田管理局</w:t>
      </w:r>
      <w:bookmarkEnd w:id="10"/>
    </w:p>
    <w:p w:rsidR="00770205" w:rsidRPr="00770205" w:rsidRDefault="00770205" w:rsidP="00770205">
      <w:pPr>
        <w:wordWrap w:val="0"/>
        <w:spacing w:line="560" w:lineRule="exact"/>
        <w:ind w:right="1060"/>
        <w:jc w:val="right"/>
        <w:rPr>
          <w:rFonts w:ascii="仿宋_GB2312" w:eastAsia="仿宋_GB2312" w:hint="eastAsia"/>
          <w:sz w:val="32"/>
          <w:szCs w:val="32"/>
        </w:rPr>
      </w:pPr>
      <w:bookmarkStart w:id="11" w:name="INSCRIBE_DATE"/>
      <w:r w:rsidRPr="00770205">
        <w:rPr>
          <w:rFonts w:ascii="仿宋_GB2312" w:eastAsia="仿宋_GB2312" w:hint="eastAsia"/>
          <w:sz w:val="32"/>
          <w:szCs w:val="32"/>
        </w:rPr>
        <w:t>2019年7月1日</w:t>
      </w:r>
      <w:bookmarkEnd w:id="11"/>
    </w:p>
    <w:p w:rsidR="00770205" w:rsidRPr="00770205" w:rsidRDefault="00770205" w:rsidP="00770205">
      <w:pPr>
        <w:spacing w:line="560" w:lineRule="exact"/>
        <w:ind w:firstLineChars="200" w:firstLine="560"/>
        <w:rPr>
          <w:rFonts w:hint="eastAsia"/>
          <w:sz w:val="28"/>
        </w:rPr>
      </w:pPr>
    </w:p>
    <w:p w:rsidR="00770205" w:rsidRPr="00770205" w:rsidRDefault="00770205" w:rsidP="00770205">
      <w:pPr>
        <w:spacing w:line="560" w:lineRule="exact"/>
        <w:ind w:firstLineChars="200" w:firstLine="640"/>
        <w:rPr>
          <w:rFonts w:ascii="仿宋_GB2312" w:eastAsia="仿宋_GB2312" w:hint="eastAsia"/>
          <w:sz w:val="32"/>
          <w:szCs w:val="32"/>
        </w:rPr>
      </w:pPr>
      <w:r w:rsidRPr="00770205">
        <w:rPr>
          <w:rFonts w:ascii="仿宋_GB2312" w:eastAsia="仿宋_GB2312" w:hint="eastAsia"/>
          <w:sz w:val="32"/>
          <w:szCs w:val="32"/>
        </w:rPr>
        <w:t>（联系人：</w:t>
      </w:r>
      <w:bookmarkStart w:id="12" w:name="LINKMAN"/>
      <w:r w:rsidRPr="00770205">
        <w:rPr>
          <w:rFonts w:ascii="仿宋_GB2312" w:eastAsia="仿宋_GB2312" w:hAnsi="宋体" w:hint="eastAsia"/>
          <w:sz w:val="32"/>
          <w:szCs w:val="32"/>
        </w:rPr>
        <w:t>庞工</w:t>
      </w:r>
      <w:bookmarkEnd w:id="12"/>
      <w:r w:rsidRPr="00770205">
        <w:rPr>
          <w:rFonts w:ascii="仿宋_GB2312" w:eastAsia="仿宋_GB2312" w:hint="eastAsia"/>
          <w:sz w:val="32"/>
          <w:szCs w:val="32"/>
        </w:rPr>
        <w:t>，联系电话：</w:t>
      </w:r>
      <w:bookmarkStart w:id="13" w:name="LINKTEL"/>
      <w:r w:rsidRPr="00770205">
        <w:rPr>
          <w:rFonts w:ascii="仿宋_GB2312" w:eastAsia="仿宋_GB2312" w:hAnsi="宋体"/>
          <w:sz w:val="32"/>
          <w:szCs w:val="32"/>
        </w:rPr>
        <w:t>8313</w:t>
      </w:r>
      <w:r w:rsidRPr="00770205">
        <w:rPr>
          <w:rFonts w:ascii="仿宋_GB2312" w:eastAsia="仿宋_GB2312" w:hAnsi="宋体" w:hint="eastAsia"/>
          <w:sz w:val="32"/>
          <w:szCs w:val="32"/>
        </w:rPr>
        <w:t>8631</w:t>
      </w:r>
      <w:bookmarkEnd w:id="13"/>
      <w:r w:rsidRPr="00770205">
        <w:rPr>
          <w:rFonts w:ascii="仿宋_GB2312" w:eastAsia="仿宋_GB2312" w:hint="eastAsia"/>
          <w:sz w:val="32"/>
          <w:szCs w:val="32"/>
        </w:rPr>
        <w:t>）</w:t>
      </w:r>
    </w:p>
    <w:tbl>
      <w:tblPr>
        <w:tblpPr w:leftFromText="181" w:rightFromText="181" w:tblpYSpec="bottom"/>
        <w:tblOverlap w:val="never"/>
        <w:tblW w:w="0" w:type="auto"/>
        <w:tblBorders>
          <w:insideV w:val="single" w:sz="4" w:space="0" w:color="000000"/>
        </w:tblBorders>
        <w:tblLook w:val="04A0" w:firstRow="1" w:lastRow="0" w:firstColumn="1" w:lastColumn="0" w:noHBand="0" w:noVBand="1"/>
      </w:tblPr>
      <w:tblGrid>
        <w:gridCol w:w="8925"/>
      </w:tblGrid>
      <w:tr w:rsidR="00770205" w:rsidRPr="00770205" w:rsidTr="00A663DC">
        <w:trPr>
          <w:trHeight w:val="425"/>
        </w:trPr>
        <w:tc>
          <w:tcPr>
            <w:tcW w:w="8925" w:type="dxa"/>
          </w:tcPr>
          <w:p w:rsidR="00770205" w:rsidRPr="00770205" w:rsidRDefault="00770205" w:rsidP="00770205">
            <w:pPr>
              <w:spacing w:line="480" w:lineRule="exact"/>
              <w:ind w:firstLineChars="100" w:firstLine="320"/>
              <w:jc w:val="left"/>
              <w:rPr>
                <w:rFonts w:ascii="仿宋_GB2312" w:eastAsia="仿宋_GB2312" w:hint="eastAsia"/>
                <w:sz w:val="32"/>
                <w:szCs w:val="32"/>
              </w:rPr>
            </w:pPr>
            <w:bookmarkStart w:id="14" w:name="COPY_TO"/>
            <w:bookmarkEnd w:id="14"/>
          </w:p>
        </w:tc>
      </w:tr>
      <w:tr w:rsidR="00770205" w:rsidRPr="00770205" w:rsidTr="00A663DC">
        <w:trPr>
          <w:trHeight w:val="517"/>
        </w:trPr>
        <w:tc>
          <w:tcPr>
            <w:tcW w:w="8925" w:type="dxa"/>
          </w:tcPr>
          <w:p w:rsidR="00770205" w:rsidRPr="00770205" w:rsidRDefault="00770205" w:rsidP="00770205">
            <w:pPr>
              <w:spacing w:before="170"/>
              <w:ind w:right="284"/>
              <w:jc w:val="right"/>
              <w:rPr>
                <w:rFonts w:ascii="仿宋_GB2312" w:eastAsia="仿宋_GB2312" w:hint="eastAsia"/>
                <w:spacing w:val="-100"/>
                <w:sz w:val="32"/>
                <w:szCs w:val="32"/>
              </w:rPr>
            </w:pPr>
            <w:bookmarkStart w:id="15" w:name="TWO_DIMENSIONAL_CODE"/>
            <w:r w:rsidRPr="00770205">
              <w:rPr>
                <w:rFonts w:ascii="仿宋_GB2312" w:eastAsia="仿宋_GB2312" w:hint="eastAsia"/>
                <w:spacing w:val="-100"/>
                <w:sz w:val="32"/>
                <w:szCs w:val="32"/>
              </w:rPr>
              <w:t xml:space="preserve"> </w:t>
            </w:r>
            <w:bookmarkEnd w:id="15"/>
          </w:p>
        </w:tc>
      </w:tr>
    </w:tbl>
    <w:p w:rsidR="00483191" w:rsidRPr="00770205" w:rsidRDefault="00483191" w:rsidP="00770205">
      <w:pPr>
        <w:spacing w:line="540" w:lineRule="exact"/>
        <w:ind w:right="312"/>
        <w:jc w:val="left"/>
      </w:pPr>
    </w:p>
    <w:sectPr w:rsidR="00483191" w:rsidRPr="00770205" w:rsidSect="005153E9">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E9"/>
    <w:rsid w:val="00483191"/>
    <w:rsid w:val="005153E9"/>
    <w:rsid w:val="00770205"/>
    <w:rsid w:val="009C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彭芬</cp:lastModifiedBy>
  <cp:revision>2</cp:revision>
  <dcterms:created xsi:type="dcterms:W3CDTF">2019-12-04T02:24:00Z</dcterms:created>
  <dcterms:modified xsi:type="dcterms:W3CDTF">2019-12-04T02:24:00Z</dcterms:modified>
</cp:coreProperties>
</file>