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2018年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福田区产业资金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系列政策修订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听证会报名表</w:t>
      </w:r>
    </w:p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6"/>
        <w:tblW w:w="14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87"/>
        <w:gridCol w:w="1740"/>
        <w:gridCol w:w="1605"/>
        <w:gridCol w:w="602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58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单位及职务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代表界别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电话</w:t>
            </w:r>
          </w:p>
        </w:tc>
        <w:tc>
          <w:tcPr>
            <w:tcW w:w="60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修订意见</w:t>
            </w:r>
          </w:p>
        </w:tc>
        <w:tc>
          <w:tcPr>
            <w:tcW w:w="95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</w:trPr>
        <w:tc>
          <w:tcPr>
            <w:tcW w:w="1704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2587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6029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952" w:type="dxa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代表界别填:企业代表/人大代表/政协委员/行业协会代表/法律专家顾问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0468"/>
    <w:rsid w:val="125A1920"/>
    <w:rsid w:val="1DA920D6"/>
    <w:rsid w:val="20DE18AE"/>
    <w:rsid w:val="284E4AAB"/>
    <w:rsid w:val="2DB1060B"/>
    <w:rsid w:val="32293280"/>
    <w:rsid w:val="61D00468"/>
    <w:rsid w:val="7E135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D3D3D"/>
      <w:u w:val="none"/>
    </w:rPr>
  </w:style>
  <w:style w:type="character" w:styleId="4">
    <w:name w:val="Hyperlink"/>
    <w:basedOn w:val="2"/>
    <w:uiPriority w:val="0"/>
    <w:rPr>
      <w:color w:val="3D3D3D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2017-02-16T08:19:00Z</dcterms:created>
  <dc:creator>Administrator</dc:creator>
  <cp:lastModifiedBy>Administrator</cp:lastModifiedBy>
  <cp:lastPrinted>2018-03-12T07:13:00Z</cp:lastPrinted>
  <dcterms:modified xsi:type="dcterms:W3CDTF">2018-03-12T08:23:02Z</dcterms:modified>
  <dc:title>参加2018年福田区产业资金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