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-299085</wp:posOffset>
                </wp:positionV>
                <wp:extent cx="733425" cy="29718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26.25pt;margin-top:-23.55pt;height:23.4pt;width:57.75pt;z-index:251660288;mso-width-relative:page;mso-height-relative:page;" filled="f" stroked="f" coordsize="21600,21600" o:gfxdata="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BWCNW9YAAAAIAQAADwAAAAAAAAABACAAAAAiAAAAZHJzL2Rvd25yZXYueG1sUEsB&#10;AhQAFAAAAAgAh07iQKo3PhWFAQAABwMAAA4AAAAAAAAAAQAgAAAAJQ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深圳市用人单位超比例安排残疾人就业奖励申请表</w:t>
      </w:r>
    </w:p>
    <w:p>
      <w:pPr>
        <w:spacing w:line="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(2019年度)</w:t>
      </w:r>
    </w:p>
    <w:p>
      <w:pPr>
        <w:spacing w:line="0" w:lineRule="atLeast"/>
        <w:ind w:right="-588" w:rightChars="-28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21"/>
        </w:rPr>
        <w:t xml:space="preserve">                                                   填表时间：    年  月  日</w:t>
      </w:r>
    </w:p>
    <w:tbl>
      <w:tblPr>
        <w:tblStyle w:val="3"/>
        <w:tblW w:w="10111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9"/>
        <w:gridCol w:w="1181"/>
        <w:gridCol w:w="734"/>
        <w:gridCol w:w="1359"/>
        <w:gridCol w:w="637"/>
        <w:gridCol w:w="1318"/>
        <w:gridCol w:w="1343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</w:t>
            </w:r>
          </w:p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社保编号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注册类型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行业分类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经营状况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 户 行</w:t>
            </w:r>
          </w:p>
        </w:tc>
        <w:tc>
          <w:tcPr>
            <w:tcW w:w="199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银行帐号</w:t>
            </w:r>
          </w:p>
        </w:tc>
        <w:tc>
          <w:tcPr>
            <w:tcW w:w="195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账户名称</w:t>
            </w:r>
          </w:p>
        </w:tc>
        <w:tc>
          <w:tcPr>
            <w:tcW w:w="18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用人单位申报数据</w:t>
            </w:r>
          </w:p>
        </w:tc>
        <w:tc>
          <w:tcPr>
            <w:tcW w:w="51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区残联</w:t>
            </w:r>
            <w:r>
              <w:rPr>
                <w:rFonts w:hint="eastAsia" w:ascii="仿宋_GB2312" w:hAnsi="宋体" w:eastAsia="仿宋_GB2312"/>
                <w:sz w:val="24"/>
              </w:rPr>
              <w:t>核准数据及审核意见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*单位在岗职工总数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核准数据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单位在岗职工总数</w:t>
            </w:r>
          </w:p>
        </w:tc>
        <w:tc>
          <w:tcPr>
            <w:tcW w:w="188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残疾人职工总数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残疾人职工总数</w:t>
            </w:r>
          </w:p>
        </w:tc>
        <w:tc>
          <w:tcPr>
            <w:tcW w:w="188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安置残疾人比例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安置残疾人比例</w:t>
            </w:r>
          </w:p>
        </w:tc>
        <w:tc>
          <w:tcPr>
            <w:tcW w:w="188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超比例安排残疾人数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超比例安排残疾人数</w:t>
            </w:r>
          </w:p>
        </w:tc>
        <w:tc>
          <w:tcPr>
            <w:tcW w:w="188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申请奖励金额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</w:t>
            </w:r>
            <w:r>
              <w:rPr>
                <w:rFonts w:hint="eastAsia" w:ascii="仿宋_GB2312" w:hAnsi="宋体" w:eastAsia="仿宋_GB2312"/>
                <w:sz w:val="24"/>
              </w:rPr>
              <w:t>准</w:t>
            </w:r>
            <w:r>
              <w:rPr>
                <w:rFonts w:hint="eastAsia" w:ascii="仿宋_GB2312" w:eastAsia="仿宋_GB2312"/>
                <w:sz w:val="24"/>
              </w:rPr>
              <w:t>奖励金额</w:t>
            </w:r>
          </w:p>
        </w:tc>
        <w:tc>
          <w:tcPr>
            <w:tcW w:w="188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与残疾职工签订合同情况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固定期限劳动合同：      人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无固定期限劳动合同：    人</w:t>
            </w:r>
          </w:p>
        </w:tc>
        <w:tc>
          <w:tcPr>
            <w:tcW w:w="5183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区残联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审核意见：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审核人：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               </w:t>
            </w: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（公章）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残疾职工购买社保情况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购买社保：             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未购买社保：           人</w:t>
            </w:r>
          </w:p>
        </w:tc>
        <w:tc>
          <w:tcPr>
            <w:tcW w:w="518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残疾职工月均工资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9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  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                  </w:t>
            </w:r>
          </w:p>
        </w:tc>
        <w:tc>
          <w:tcPr>
            <w:tcW w:w="5183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0111" w:type="dxa"/>
            <w:gridSpan w:val="9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市残疾人综合服务中心审核意见：</w:t>
            </w: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（公章）</w:t>
            </w:r>
          </w:p>
          <w:p>
            <w:pPr>
              <w:ind w:right="480" w:firstLine="7440" w:firstLineChars="3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仿宋_GB2312" w:eastAsia="仿宋_GB2312"/>
          <w:color w:val="000000"/>
          <w:spacing w:val="-10"/>
          <w:szCs w:val="21"/>
        </w:rPr>
        <w:t>*注：“</w:t>
      </w:r>
      <w:r>
        <w:rPr>
          <w:rFonts w:hint="eastAsia" w:ascii="仿宋_GB2312" w:hAnsi="宋体" w:eastAsia="仿宋_GB2312"/>
          <w:spacing w:val="-10"/>
          <w:szCs w:val="21"/>
        </w:rPr>
        <w:t>单位在岗职工总数”为</w:t>
      </w:r>
      <w:r>
        <w:rPr>
          <w:rFonts w:hint="eastAsia" w:ascii="仿宋_GB2312" w:eastAsia="仿宋_GB2312"/>
          <w:spacing w:val="-10"/>
          <w:szCs w:val="21"/>
        </w:rPr>
        <w:t>上一年度参加社会保险（按参保人数最多的险种）的月平均参保人数。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6D"/>
    <w:rsid w:val="00017AB6"/>
    <w:rsid w:val="00026C22"/>
    <w:rsid w:val="00050C50"/>
    <w:rsid w:val="001E06DD"/>
    <w:rsid w:val="002F4A3F"/>
    <w:rsid w:val="00430CAF"/>
    <w:rsid w:val="00580A64"/>
    <w:rsid w:val="00986B97"/>
    <w:rsid w:val="00A677A2"/>
    <w:rsid w:val="00A7085C"/>
    <w:rsid w:val="00B46BFD"/>
    <w:rsid w:val="00BC7A90"/>
    <w:rsid w:val="00CE27D9"/>
    <w:rsid w:val="00D2396D"/>
    <w:rsid w:val="00E62D64"/>
    <w:rsid w:val="00E7758B"/>
    <w:rsid w:val="343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2018-09-07T03:21:00Z</dcterms:created>
  <dc:creator>李  健</dc:creator>
  <cp:lastModifiedBy>NTKO</cp:lastModifiedBy>
  <dcterms:modified xsi:type="dcterms:W3CDTF">2020-12-01T01:11:39Z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