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附件3：</w:t>
      </w:r>
    </w:p>
    <w:p>
      <w:pPr>
        <w:spacing w:before="312" w:beforeLines="100"/>
        <w:jc w:val="center"/>
        <w:rPr>
          <w:rFonts w:hint="eastAsia"/>
          <w:b/>
          <w:sz w:val="44"/>
          <w:szCs w:val="21"/>
        </w:rPr>
      </w:pPr>
    </w:p>
    <w:p>
      <w:pPr>
        <w:spacing w:before="312" w:beforeLines="100"/>
        <w:jc w:val="center"/>
        <w:rPr>
          <w:rFonts w:hint="eastAsia" w:ascii="方正小标宋_GBK" w:hAnsi="方正小标宋_GBK" w:eastAsia="方正小标宋_GBK" w:cs="方正小标宋_GBK"/>
          <w:b w:val="0"/>
          <w:bCs/>
          <w:sz w:val="52"/>
          <w:szCs w:val="24"/>
        </w:rPr>
      </w:pPr>
      <w:r>
        <w:rPr>
          <w:rFonts w:hint="eastAsia" w:ascii="方正小标宋_GBK" w:hAnsi="方正小标宋_GBK" w:eastAsia="方正小标宋_GBK" w:cs="方正小标宋_GBK"/>
          <w:b w:val="0"/>
          <w:bCs/>
          <w:sz w:val="52"/>
          <w:szCs w:val="24"/>
        </w:rPr>
        <w:t>福田</w:t>
      </w:r>
      <w:r>
        <w:rPr>
          <w:rFonts w:hint="eastAsia" w:ascii="方正小标宋_GBK" w:hAnsi="方正小标宋_GBK" w:eastAsia="方正小标宋_GBK" w:cs="方正小标宋_GBK"/>
          <w:b w:val="0"/>
          <w:bCs/>
          <w:sz w:val="52"/>
          <w:szCs w:val="24"/>
          <w:lang w:val="en-US" w:eastAsia="zh-CN"/>
        </w:rPr>
        <w:t>区</w:t>
      </w:r>
      <w:r>
        <w:rPr>
          <w:rFonts w:hint="eastAsia" w:ascii="方正小标宋_GBK" w:hAnsi="方正小标宋_GBK" w:eastAsia="方正小标宋_GBK" w:cs="方正小标宋_GBK"/>
          <w:b w:val="0"/>
          <w:bCs/>
          <w:sz w:val="52"/>
          <w:szCs w:val="24"/>
        </w:rPr>
        <w:t>法律援助</w:t>
      </w:r>
      <w:r>
        <w:rPr>
          <w:rFonts w:hint="eastAsia" w:ascii="方正小标宋_GBK" w:hAnsi="方正小标宋_GBK" w:eastAsia="方正小标宋_GBK" w:cs="方正小标宋_GBK"/>
          <w:b w:val="0"/>
          <w:bCs/>
          <w:sz w:val="52"/>
          <w:szCs w:val="24"/>
          <w:lang w:val="en-US" w:eastAsia="zh-CN"/>
        </w:rPr>
        <w:t>处</w:t>
      </w:r>
      <w:r>
        <w:rPr>
          <w:rFonts w:hint="eastAsia" w:ascii="方正小标宋_GBK" w:hAnsi="方正小标宋_GBK" w:eastAsia="方正小标宋_GBK" w:cs="方正小标宋_GBK"/>
          <w:b w:val="0"/>
          <w:bCs/>
          <w:sz w:val="52"/>
          <w:szCs w:val="24"/>
        </w:rPr>
        <w:t>“馨援计划”</w:t>
      </w:r>
    </w:p>
    <w:p>
      <w:pPr>
        <w:spacing w:before="312" w:beforeLines="100"/>
        <w:jc w:val="center"/>
        <w:rPr>
          <w:rFonts w:hint="eastAsia" w:ascii="方正小标宋_GBK" w:hAnsi="方正小标宋_GBK" w:eastAsia="方正小标宋_GBK" w:cs="方正小标宋_GBK"/>
          <w:b w:val="0"/>
          <w:bCs/>
          <w:sz w:val="52"/>
          <w:szCs w:val="24"/>
          <w:lang w:val="en-US" w:eastAsia="zh-CN"/>
        </w:rPr>
      </w:pPr>
      <w:r>
        <w:rPr>
          <w:rFonts w:hint="eastAsia" w:ascii="方正小标宋_GBK" w:hAnsi="方正小标宋_GBK" w:eastAsia="方正小标宋_GBK" w:cs="方正小标宋_GBK"/>
          <w:b w:val="0"/>
          <w:bCs/>
          <w:sz w:val="52"/>
          <w:szCs w:val="24"/>
        </w:rPr>
        <w:t>签约律师事务所</w:t>
      </w:r>
      <w:r>
        <w:rPr>
          <w:rFonts w:hint="eastAsia" w:ascii="方正小标宋_GBK" w:hAnsi="方正小标宋_GBK" w:eastAsia="方正小标宋_GBK" w:cs="方正小标宋_GBK"/>
          <w:b w:val="0"/>
          <w:bCs/>
          <w:sz w:val="52"/>
          <w:szCs w:val="24"/>
          <w:lang w:val="en-US" w:eastAsia="zh-CN"/>
        </w:rPr>
        <w:t>及签约律师</w:t>
      </w:r>
    </w:p>
    <w:p>
      <w:pPr>
        <w:spacing w:before="312" w:beforeLines="10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52"/>
          <w:szCs w:val="24"/>
        </w:rPr>
        <w:t>报名</w:t>
      </w:r>
      <w:r>
        <w:rPr>
          <w:rFonts w:hint="eastAsia" w:ascii="方正小标宋_GBK" w:hAnsi="方正小标宋_GBK" w:eastAsia="方正小标宋_GBK" w:cs="方正小标宋_GBK"/>
          <w:b w:val="0"/>
          <w:bCs/>
          <w:sz w:val="52"/>
          <w:szCs w:val="24"/>
          <w:lang w:val="en-US" w:eastAsia="zh-CN"/>
        </w:rPr>
        <w:t>材料</w:t>
      </w:r>
    </w:p>
    <w:p>
      <w:pPr>
        <w:spacing w:before="312" w:beforeLines="100"/>
        <w:rPr>
          <w:b/>
          <w:sz w:val="36"/>
          <w:szCs w:val="36"/>
        </w:rPr>
      </w:pPr>
    </w:p>
    <w:p>
      <w:pPr>
        <w:spacing w:before="156" w:beforeLines="50" w:line="480" w:lineRule="auto"/>
        <w:jc w:val="left"/>
        <w:rPr>
          <w:rFonts w:hint="eastAsia"/>
          <w:b/>
          <w:sz w:val="32"/>
          <w:szCs w:val="21"/>
          <w:lang w:val="en-US" w:eastAsia="zh-CN"/>
        </w:rPr>
      </w:pPr>
    </w:p>
    <w:p>
      <w:pPr>
        <w:spacing w:before="156" w:beforeLines="50" w:line="480" w:lineRule="auto"/>
        <w:jc w:val="left"/>
        <w:rPr>
          <w:rFonts w:hint="eastAsia"/>
          <w:b/>
          <w:sz w:val="32"/>
          <w:szCs w:val="21"/>
          <w:lang w:val="en-US" w:eastAsia="zh-CN"/>
        </w:rPr>
      </w:pPr>
    </w:p>
    <w:p>
      <w:pPr>
        <w:spacing w:before="156" w:beforeLines="50" w:line="480" w:lineRule="auto"/>
        <w:ind w:firstLine="1440" w:firstLineChars="450"/>
        <w:jc w:val="left"/>
        <w:rPr>
          <w:b w:val="0"/>
          <w:bCs/>
          <w:sz w:val="32"/>
          <w:szCs w:val="21"/>
          <w:u w:val="single"/>
        </w:rPr>
      </w:pPr>
      <w:r>
        <w:rPr>
          <w:rFonts w:hint="eastAsia"/>
          <w:b w:val="0"/>
          <w:bCs/>
          <w:sz w:val="32"/>
          <w:szCs w:val="21"/>
          <w:lang w:val="en-US" w:eastAsia="zh-CN"/>
        </w:rPr>
        <w:t>提交</w:t>
      </w:r>
      <w:r>
        <w:rPr>
          <w:rFonts w:hint="eastAsia"/>
          <w:b w:val="0"/>
          <w:bCs/>
          <w:sz w:val="32"/>
          <w:szCs w:val="21"/>
        </w:rPr>
        <w:t>单位（盖章）：</w:t>
      </w:r>
      <w:r>
        <w:rPr>
          <w:b w:val="0"/>
          <w:bCs/>
          <w:sz w:val="32"/>
          <w:szCs w:val="21"/>
          <w:u w:val="single"/>
        </w:rPr>
        <w:t xml:space="preserve">   </w:t>
      </w:r>
      <w:r>
        <w:rPr>
          <w:rFonts w:hint="eastAsia"/>
          <w:b w:val="0"/>
          <w:bCs/>
          <w:sz w:val="32"/>
          <w:szCs w:val="21"/>
          <w:u w:val="single"/>
          <w:lang w:val="en-US" w:eastAsia="zh-CN"/>
        </w:rPr>
        <w:t xml:space="preserve">                   </w:t>
      </w:r>
      <w:r>
        <w:rPr>
          <w:b w:val="0"/>
          <w:bCs/>
          <w:sz w:val="32"/>
          <w:szCs w:val="21"/>
          <w:u w:val="single"/>
        </w:rPr>
        <w:t xml:space="preserve">    </w:t>
      </w:r>
    </w:p>
    <w:p>
      <w:pPr>
        <w:spacing w:before="156" w:beforeLines="50" w:line="480" w:lineRule="auto"/>
        <w:ind w:firstLine="1440" w:firstLineChars="450"/>
        <w:jc w:val="left"/>
        <w:rPr>
          <w:b w:val="0"/>
          <w:bCs/>
          <w:sz w:val="32"/>
          <w:szCs w:val="21"/>
          <w:u w:val="single"/>
        </w:rPr>
      </w:pPr>
    </w:p>
    <w:p>
      <w:pPr>
        <w:spacing w:before="156" w:beforeLines="50" w:line="480" w:lineRule="auto"/>
        <w:ind w:firstLine="1440" w:firstLineChars="450"/>
        <w:jc w:val="left"/>
        <w:rPr>
          <w:b w:val="0"/>
          <w:bCs/>
          <w:sz w:val="32"/>
          <w:szCs w:val="21"/>
          <w:u w:val="single"/>
        </w:rPr>
      </w:pPr>
      <w:r>
        <w:rPr>
          <w:rFonts w:hint="eastAsia"/>
          <w:b w:val="0"/>
          <w:bCs/>
          <w:sz w:val="32"/>
          <w:szCs w:val="21"/>
          <w:lang w:val="en-US" w:eastAsia="zh-CN"/>
        </w:rPr>
        <w:t>负 责 人</w:t>
      </w:r>
      <w:r>
        <w:rPr>
          <w:rFonts w:hint="eastAsia"/>
          <w:b w:val="0"/>
          <w:bCs/>
          <w:sz w:val="32"/>
          <w:szCs w:val="21"/>
        </w:rPr>
        <w:t>（签章）：</w:t>
      </w:r>
      <w:r>
        <w:rPr>
          <w:b w:val="0"/>
          <w:bCs/>
          <w:sz w:val="32"/>
          <w:szCs w:val="21"/>
          <w:u w:val="single"/>
        </w:rPr>
        <w:t xml:space="preserve">                     </w:t>
      </w:r>
      <w:r>
        <w:rPr>
          <w:rFonts w:hint="eastAsia"/>
          <w:b w:val="0"/>
          <w:bCs/>
          <w:sz w:val="32"/>
          <w:szCs w:val="21"/>
          <w:u w:val="single"/>
          <w:lang w:val="en-US" w:eastAsia="zh-CN"/>
        </w:rPr>
        <w:t xml:space="preserve">  </w:t>
      </w:r>
      <w:r>
        <w:rPr>
          <w:b w:val="0"/>
          <w:bCs/>
          <w:sz w:val="32"/>
          <w:szCs w:val="21"/>
          <w:u w:val="single"/>
        </w:rPr>
        <w:t xml:space="preserve">   </w:t>
      </w:r>
    </w:p>
    <w:p>
      <w:pPr>
        <w:spacing w:before="156" w:beforeLines="50" w:line="480" w:lineRule="auto"/>
        <w:ind w:firstLine="1440" w:firstLineChars="450"/>
        <w:jc w:val="left"/>
        <w:rPr>
          <w:b w:val="0"/>
          <w:bCs/>
          <w:sz w:val="32"/>
          <w:szCs w:val="21"/>
          <w:u w:val="single"/>
        </w:rPr>
      </w:pPr>
    </w:p>
    <w:p>
      <w:pPr>
        <w:spacing w:before="156" w:beforeLines="50" w:line="480" w:lineRule="auto"/>
        <w:ind w:firstLine="1440" w:firstLineChars="450"/>
        <w:jc w:val="left"/>
        <w:rPr>
          <w:rFonts w:hint="eastAsia"/>
          <w:b w:val="0"/>
          <w:bCs/>
          <w:sz w:val="32"/>
          <w:szCs w:val="21"/>
        </w:rPr>
      </w:pPr>
      <w:r>
        <w:rPr>
          <w:rFonts w:hint="eastAsia"/>
          <w:b w:val="0"/>
          <w:bCs/>
          <w:sz w:val="32"/>
          <w:szCs w:val="21"/>
        </w:rPr>
        <w:t>日</w:t>
      </w:r>
      <w:r>
        <w:rPr>
          <w:rFonts w:hint="eastAsia"/>
          <w:b w:val="0"/>
          <w:bCs/>
          <w:sz w:val="32"/>
          <w:szCs w:val="21"/>
          <w:lang w:val="en-US" w:eastAsia="zh-CN"/>
        </w:rPr>
        <w:t xml:space="preserve">           </w:t>
      </w:r>
      <w:r>
        <w:rPr>
          <w:rFonts w:hint="eastAsia"/>
          <w:b w:val="0"/>
          <w:bCs/>
          <w:sz w:val="32"/>
          <w:szCs w:val="21"/>
        </w:rPr>
        <w:t>期：</w:t>
      </w:r>
      <w:r>
        <w:rPr>
          <w:b w:val="0"/>
          <w:bCs/>
          <w:sz w:val="32"/>
          <w:szCs w:val="21"/>
          <w:u w:val="single"/>
        </w:rPr>
        <w:t xml:space="preserve">     </w:t>
      </w:r>
      <w:r>
        <w:rPr>
          <w:rFonts w:hint="eastAsia"/>
          <w:b w:val="0"/>
          <w:bCs/>
          <w:sz w:val="32"/>
          <w:szCs w:val="21"/>
          <w:u w:val="single"/>
          <w:lang w:val="en-US" w:eastAsia="zh-CN"/>
        </w:rPr>
        <w:t xml:space="preserve"> </w:t>
      </w:r>
      <w:r>
        <w:rPr>
          <w:b w:val="0"/>
          <w:bCs/>
          <w:sz w:val="32"/>
          <w:szCs w:val="21"/>
          <w:u w:val="single"/>
        </w:rPr>
        <w:t xml:space="preserve">   </w:t>
      </w:r>
      <w:r>
        <w:rPr>
          <w:rFonts w:hint="eastAsia"/>
          <w:b w:val="0"/>
          <w:bCs/>
          <w:sz w:val="32"/>
          <w:szCs w:val="21"/>
        </w:rPr>
        <w:t>年</w:t>
      </w:r>
      <w:r>
        <w:rPr>
          <w:b w:val="0"/>
          <w:bCs/>
          <w:sz w:val="32"/>
          <w:szCs w:val="21"/>
          <w:u w:val="single"/>
        </w:rPr>
        <w:t xml:space="preserve">   </w:t>
      </w:r>
      <w:r>
        <w:rPr>
          <w:rFonts w:hint="eastAsia"/>
          <w:b w:val="0"/>
          <w:bCs/>
          <w:sz w:val="32"/>
          <w:szCs w:val="21"/>
          <w:u w:val="single"/>
          <w:lang w:val="en-US" w:eastAsia="zh-CN"/>
        </w:rPr>
        <w:t xml:space="preserve"> </w:t>
      </w:r>
      <w:r>
        <w:rPr>
          <w:b w:val="0"/>
          <w:bCs/>
          <w:sz w:val="32"/>
          <w:szCs w:val="21"/>
          <w:u w:val="single"/>
        </w:rPr>
        <w:t xml:space="preserve">  </w:t>
      </w:r>
      <w:r>
        <w:rPr>
          <w:rFonts w:hint="eastAsia"/>
          <w:b w:val="0"/>
          <w:bCs/>
          <w:sz w:val="32"/>
          <w:szCs w:val="21"/>
        </w:rPr>
        <w:t>月</w:t>
      </w:r>
      <w:r>
        <w:rPr>
          <w:b w:val="0"/>
          <w:bCs/>
          <w:sz w:val="32"/>
          <w:szCs w:val="21"/>
          <w:u w:val="single"/>
        </w:rPr>
        <w:t xml:space="preserve">   </w:t>
      </w:r>
      <w:r>
        <w:rPr>
          <w:rFonts w:hint="eastAsia"/>
          <w:b w:val="0"/>
          <w:bCs/>
          <w:sz w:val="32"/>
          <w:szCs w:val="21"/>
          <w:u w:val="single"/>
          <w:lang w:val="en-US" w:eastAsia="zh-CN"/>
        </w:rPr>
        <w:t xml:space="preserve">  </w:t>
      </w:r>
      <w:r>
        <w:rPr>
          <w:b w:val="0"/>
          <w:bCs/>
          <w:sz w:val="32"/>
          <w:szCs w:val="21"/>
          <w:u w:val="single"/>
        </w:rPr>
        <w:t xml:space="preserve"> </w:t>
      </w:r>
      <w:r>
        <w:rPr>
          <w:rFonts w:hint="eastAsia"/>
          <w:b w:val="0"/>
          <w:bCs/>
          <w:sz w:val="32"/>
          <w:szCs w:val="21"/>
        </w:rPr>
        <w:t>日</w:t>
      </w:r>
    </w:p>
    <w:p>
      <w:pPr>
        <w:spacing w:before="156" w:beforeLines="50" w:line="480" w:lineRule="auto"/>
        <w:jc w:val="left"/>
        <w:rPr>
          <w:rFonts w:hint="eastAsia"/>
          <w:b/>
          <w:sz w:val="32"/>
          <w:szCs w:val="21"/>
          <w:lang w:val="en-US" w:eastAsia="zh-Hans"/>
        </w:rPr>
      </w:pPr>
    </w:p>
    <w:p>
      <w:pPr>
        <w:spacing w:before="156" w:beforeLines="50" w:line="480" w:lineRule="auto"/>
        <w:jc w:val="left"/>
        <w:rPr>
          <w:rFonts w:hint="eastAsia"/>
          <w:b/>
          <w:sz w:val="32"/>
          <w:szCs w:val="21"/>
          <w:lang w:val="en-US" w:eastAsia="zh-Hans"/>
        </w:rPr>
      </w:pPr>
    </w:p>
    <w:p>
      <w:pPr>
        <w:spacing w:before="156" w:beforeLines="50" w:line="480" w:lineRule="auto"/>
        <w:jc w:val="both"/>
        <w:rPr>
          <w:rFonts w:hint="eastAsia" w:ascii="仿宋_GB2312" w:hAnsi="仿宋_GB2312" w:eastAsia="仿宋_GB2312" w:cs="仿宋_GB2312"/>
          <w:b/>
          <w:sz w:val="28"/>
          <w:szCs w:val="28"/>
          <w:lang w:val="en-US" w:eastAsia="zh-CN"/>
        </w:rPr>
        <w:sectPr>
          <w:pgSz w:w="11906" w:h="16838"/>
          <w:pgMar w:top="1247" w:right="1134" w:bottom="1247" w:left="1134" w:header="851" w:footer="992" w:gutter="0"/>
          <w:cols w:space="425" w:num="1"/>
          <w:docGrid w:type="lines" w:linePitch="312" w:charSpace="0"/>
        </w:sectPr>
      </w:pPr>
      <w:r>
        <w:rPr>
          <w:rFonts w:hint="eastAsia" w:ascii="仿宋_GB2312" w:hAnsi="仿宋_GB2312" w:eastAsia="仿宋_GB2312" w:cs="仿宋_GB2312"/>
          <w:b/>
          <w:sz w:val="28"/>
          <w:szCs w:val="28"/>
          <w:lang w:val="en-US" w:eastAsia="zh-Hans"/>
        </w:rPr>
        <w:t>郑重承诺：</w:t>
      </w:r>
      <w:r>
        <w:rPr>
          <w:rFonts w:hint="eastAsia" w:ascii="仿宋_GB2312" w:hAnsi="仿宋_GB2312" w:eastAsia="仿宋_GB2312" w:cs="仿宋_GB2312"/>
          <w:b/>
          <w:sz w:val="28"/>
          <w:szCs w:val="28"/>
          <w:lang w:val="en-US" w:eastAsia="zh-CN"/>
        </w:rPr>
        <w:t>提交单位</w:t>
      </w:r>
      <w:r>
        <w:rPr>
          <w:rFonts w:hint="eastAsia" w:ascii="仿宋_GB2312" w:hAnsi="仿宋_GB2312" w:eastAsia="仿宋_GB2312" w:cs="仿宋_GB2312"/>
          <w:b/>
          <w:sz w:val="28"/>
          <w:szCs w:val="28"/>
          <w:lang w:val="en-US" w:eastAsia="zh-Hans"/>
        </w:rPr>
        <w:t>对提供</w:t>
      </w:r>
      <w:r>
        <w:rPr>
          <w:rFonts w:hint="eastAsia" w:ascii="仿宋_GB2312" w:hAnsi="仿宋_GB2312" w:eastAsia="仿宋_GB2312" w:cs="仿宋_GB2312"/>
          <w:b/>
          <w:sz w:val="28"/>
          <w:szCs w:val="28"/>
          <w:lang w:val="en-US" w:eastAsia="zh-CN"/>
        </w:rPr>
        <w:t>的</w:t>
      </w:r>
      <w:r>
        <w:rPr>
          <w:rFonts w:hint="eastAsia" w:ascii="仿宋_GB2312" w:hAnsi="仿宋_GB2312" w:eastAsia="仿宋_GB2312" w:cs="仿宋_GB2312"/>
          <w:b/>
          <w:sz w:val="28"/>
          <w:szCs w:val="28"/>
          <w:lang w:val="en-US" w:eastAsia="zh-Hans"/>
        </w:rPr>
        <w:t>所有资料真实性、准确性、有效性负全部责任</w:t>
      </w:r>
      <w:r>
        <w:rPr>
          <w:rFonts w:hint="eastAsia" w:ascii="仿宋_GB2312" w:hAnsi="仿宋_GB2312" w:eastAsia="仿宋_GB2312" w:cs="仿宋_GB2312"/>
          <w:b/>
          <w:sz w:val="28"/>
          <w:szCs w:val="28"/>
          <w:lang w:val="en-US" w:eastAsia="zh-CN"/>
        </w:rPr>
        <w:t>。</w:t>
      </w:r>
    </w:p>
    <w:p>
      <w:pPr>
        <w:pStyle w:val="2"/>
        <w:numPr>
          <w:ilvl w:val="0"/>
          <w:numId w:val="0"/>
        </w:numPr>
        <w:rPr>
          <w:rFonts w:hint="default" w:ascii="黑体" w:hAnsi="黑体" w:eastAsia="黑体"/>
          <w:b w:val="0"/>
          <w:sz w:val="36"/>
          <w:szCs w:val="36"/>
          <w:lang w:val="en-US" w:eastAsia="zh-CN"/>
        </w:rPr>
      </w:pPr>
      <w:r>
        <w:rPr>
          <w:rFonts w:hint="eastAsia" w:ascii="黑体" w:hAnsi="黑体" w:eastAsia="黑体"/>
          <w:b w:val="0"/>
          <w:sz w:val="36"/>
          <w:szCs w:val="36"/>
          <w:lang w:val="en-US" w:eastAsia="zh-Hans"/>
        </w:rPr>
        <w:t>一、“馨援计划”</w:t>
      </w:r>
      <w:r>
        <w:rPr>
          <w:rFonts w:hint="eastAsia" w:ascii="黑体" w:hAnsi="黑体" w:eastAsia="黑体"/>
          <w:b w:val="0"/>
          <w:sz w:val="36"/>
          <w:szCs w:val="36"/>
          <w:lang w:val="en-US" w:eastAsia="zh-CN"/>
        </w:rPr>
        <w:t>签约</w:t>
      </w:r>
      <w:r>
        <w:rPr>
          <w:rFonts w:hint="eastAsia" w:ascii="黑体" w:hAnsi="黑体" w:eastAsia="黑体"/>
          <w:b w:val="0"/>
          <w:sz w:val="36"/>
          <w:szCs w:val="36"/>
          <w:lang w:val="en-US" w:eastAsia="zh-Hans"/>
        </w:rPr>
        <w:t>律师事务所</w:t>
      </w:r>
      <w:r>
        <w:rPr>
          <w:rFonts w:hint="eastAsia" w:ascii="黑体" w:hAnsi="黑体" w:eastAsia="黑体"/>
          <w:b w:val="0"/>
          <w:sz w:val="36"/>
          <w:szCs w:val="36"/>
          <w:lang w:val="en-US" w:eastAsia="zh-CN"/>
        </w:rPr>
        <w:t>报名文件</w:t>
      </w:r>
    </w:p>
    <w:p>
      <w:pPr>
        <w:pStyle w:val="2"/>
        <w:numPr>
          <w:ilvl w:val="0"/>
          <w:numId w:val="0"/>
        </w:numPr>
        <w:rPr>
          <w:rFonts w:hint="eastAsia" w:ascii="仿宋_GB2312" w:hAnsi="仿宋_GB2312" w:eastAsia="仿宋_GB2312" w:cs="仿宋_GB2312"/>
          <w:b w:val="0"/>
          <w:lang w:val="en-US" w:eastAsia="zh-CN"/>
        </w:rPr>
      </w:pPr>
      <w:r>
        <w:rPr>
          <w:rFonts w:hint="eastAsia" w:ascii="仿宋_GB2312" w:hAnsi="仿宋_GB2312" w:eastAsia="仿宋_GB2312" w:cs="仿宋_GB2312"/>
          <w:b w:val="0"/>
          <w:lang w:val="en-US" w:eastAsia="zh-CN"/>
        </w:rPr>
        <w:t>（一）执业许可证正本</w:t>
      </w:r>
    </w:p>
    <w:p>
      <w:pPr>
        <w:rPr>
          <w:rFonts w:hint="eastAsia"/>
          <w:lang w:val="en-US" w:eastAsia="zh-CN"/>
        </w:rPr>
      </w:pPr>
      <w:r>
        <w:rPr>
          <w:rFonts w:hint="eastAsia"/>
          <w:lang w:val="en-US" w:eastAsia="zh-CN"/>
        </w:rPr>
        <w:br w:type="page"/>
      </w:r>
    </w:p>
    <w:p>
      <w:pPr>
        <w:pStyle w:val="2"/>
        <w:numPr>
          <w:ilvl w:val="0"/>
          <w:numId w:val="0"/>
        </w:numPr>
        <w:rPr>
          <w:rFonts w:hint="eastAsia" w:ascii="仿宋_GB2312" w:hAnsi="仿宋_GB2312" w:eastAsia="仿宋_GB2312" w:cs="仿宋_GB2312"/>
          <w:b w:val="0"/>
          <w:lang w:val="en-US" w:eastAsia="zh-CN"/>
        </w:rPr>
      </w:pPr>
      <w:r>
        <w:rPr>
          <w:rFonts w:hint="eastAsia" w:ascii="仿宋_GB2312" w:hAnsi="仿宋_GB2312" w:eastAsia="仿宋_GB2312" w:cs="仿宋_GB2312"/>
          <w:b w:val="0"/>
          <w:lang w:val="en-US" w:eastAsia="zh-CN"/>
        </w:rPr>
        <w:t xml:space="preserve">（二）执业许可证副本 </w:t>
      </w:r>
    </w:p>
    <w:p>
      <w:pPr>
        <w:rPr>
          <w:rFonts w:hint="eastAsia"/>
          <w:lang w:val="en-US" w:eastAsia="zh-CN"/>
        </w:rPr>
      </w:pPr>
      <w:r>
        <w:rPr>
          <w:rFonts w:hint="eastAsia"/>
          <w:lang w:val="en-US" w:eastAsia="zh-CN"/>
        </w:rPr>
        <w:br w:type="page"/>
      </w:r>
    </w:p>
    <w:p>
      <w:pPr>
        <w:pStyle w:val="2"/>
        <w:numPr>
          <w:ilvl w:val="0"/>
          <w:numId w:val="0"/>
        </w:numPr>
        <w:rPr>
          <w:rFonts w:hint="eastAsia" w:ascii="仿宋_GB2312" w:hAnsi="仿宋_GB2312" w:eastAsia="仿宋_GB2312" w:cs="仿宋_GB2312"/>
          <w:b w:val="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val="0"/>
          <w:lang w:val="en-US" w:eastAsia="zh-CN"/>
        </w:rPr>
        <w:t>（三）全国律师执业诚信信息公示平台查询律所行政处罚信息及行业处分信息截图（需显示截图时间）</w:t>
      </w:r>
    </w:p>
    <w:p>
      <w:pPr>
        <w:pStyle w:val="2"/>
        <w:numPr>
          <w:ilvl w:val="0"/>
          <w:numId w:val="0"/>
        </w:numPr>
        <w:rPr>
          <w:rFonts w:hint="eastAsia" w:ascii="黑体" w:hAnsi="黑体" w:eastAsia="黑体" w:cstheme="majorBidi"/>
          <w:b w:val="0"/>
          <w:bCs/>
          <w:kern w:val="0"/>
          <w:sz w:val="32"/>
          <w:szCs w:val="32"/>
          <w:lang w:val="en-US" w:eastAsia="zh-CN" w:bidi="ar-SA"/>
        </w:rPr>
      </w:pPr>
      <w:r>
        <w:rPr>
          <w:rFonts w:hint="eastAsia" w:ascii="黑体" w:hAnsi="黑体" w:eastAsia="黑体"/>
          <w:b w:val="0"/>
          <w:sz w:val="36"/>
          <w:szCs w:val="36"/>
          <w:lang w:val="en-US" w:eastAsia="zh-CN"/>
        </w:rPr>
        <w:t>二、“馨援计划”签约律师报名文件</w:t>
      </w:r>
    </w:p>
    <w:p>
      <w:pPr>
        <w:pStyle w:val="2"/>
        <w:pageBreakBefore w:val="0"/>
        <w:widowControl w:val="0"/>
        <w:numPr>
          <w:ilvl w:val="0"/>
          <w:numId w:val="0"/>
        </w:numPr>
        <w:kinsoku/>
        <w:wordWrap/>
        <w:overflowPunct/>
        <w:topLinePunct w:val="0"/>
        <w:bidi w:val="0"/>
        <w:snapToGrid/>
        <w:spacing w:before="0" w:after="0" w:line="540" w:lineRule="exact"/>
        <w:textAlignment w:val="auto"/>
        <w:rPr>
          <w:rFonts w:hint="eastAsia"/>
          <w:lang w:val="en-US" w:eastAsia="zh-CN"/>
        </w:rPr>
      </w:pPr>
      <w:r>
        <w:rPr>
          <w:rFonts w:hint="eastAsia" w:ascii="仿宋_GB2312" w:hAnsi="仿宋_GB2312" w:eastAsia="仿宋_GB2312" w:cs="仿宋_GB2312"/>
          <w:b w:val="0"/>
          <w:lang w:val="en-US" w:eastAsia="zh-CN"/>
        </w:rPr>
        <w:t>（一）</w:t>
      </w:r>
      <w:bookmarkStart w:id="0" w:name="_GoBack"/>
      <w:r>
        <w:rPr>
          <w:rFonts w:hint="eastAsia" w:ascii="仿宋_GB2312" w:hAnsi="仿宋_GB2312" w:eastAsia="仿宋_GB2312" w:cs="仿宋_GB2312"/>
          <w:b w:val="0"/>
          <w:lang w:val="en-US" w:eastAsia="zh-CN"/>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2024-2025年深圳市福田区法律援助“馨援计划”律师报名汇总表》</w:t>
      </w:r>
      <w:bookmarkEnd w:id="0"/>
      <w:r>
        <w:rPr>
          <w:rFonts w:hint="eastAsia" w:ascii="仿宋_GB2312" w:hAnsi="仿宋_GB2312" w:eastAsia="仿宋_GB2312" w:cs="仿宋_GB2312"/>
          <w:b w:val="0"/>
          <w:lang w:val="en-US" w:eastAsia="zh-CN"/>
        </w:rPr>
        <w:t>（应按本表载明的序号整理报名律师材料）</w:t>
      </w:r>
    </w:p>
    <w:p>
      <w:pPr>
        <w:pageBreakBefore w:val="0"/>
        <w:widowControl w:val="0"/>
        <w:kinsoku/>
        <w:wordWrap/>
        <w:overflowPunct/>
        <w:topLinePunct w:val="0"/>
        <w:bidi w:val="0"/>
        <w:snapToGrid/>
        <w:spacing w:line="540" w:lineRule="exact"/>
        <w:jc w:val="center"/>
        <w:textAlignment w:val="auto"/>
        <w:rPr>
          <w:rFonts w:hint="eastAsia" w:ascii="方正小标宋_GBK" w:hAnsi="方正小标宋_GBK" w:eastAsia="方正小标宋_GBK" w:cs="方正小标宋_GBK"/>
          <w:b w:val="0"/>
          <w:bCs w:val="0"/>
          <w:snapToGrid w:val="0"/>
          <w:color w:val="000000"/>
          <w:kern w:val="0"/>
          <w:sz w:val="40"/>
          <w:szCs w:val="40"/>
        </w:rPr>
      </w:pPr>
      <w:r>
        <w:rPr>
          <w:rFonts w:hint="eastAsia" w:ascii="方正小标宋_GBK" w:hAnsi="方正小标宋_GBK" w:eastAsia="方正小标宋_GBK" w:cs="方正小标宋_GBK"/>
          <w:b w:val="0"/>
          <w:bCs w:val="0"/>
          <w:color w:val="auto"/>
          <w:spacing w:val="7"/>
          <w:sz w:val="44"/>
          <w:szCs w:val="44"/>
          <w:lang w:val="en-US"/>
          <w14:textOutline w14:w="5793" w14:cap="sq" w14:cmpd="sng">
            <w14:solidFill>
              <w14:srgbClr w14:val="000000"/>
            </w14:solidFill>
            <w14:prstDash w14:val="solid"/>
            <w14:bevel/>
          </w14:textOutline>
        </w:rPr>
        <w:t>2024</w:t>
      </w:r>
      <w:r>
        <w:rPr>
          <w:rFonts w:hint="eastAsia" w:ascii="方正小标宋_GBK" w:hAnsi="方正小标宋_GBK" w:eastAsia="方正小标宋_GBK" w:cs="方正小标宋_GBK"/>
          <w:b w:val="0"/>
          <w:bCs w:val="0"/>
          <w:color w:val="auto"/>
          <w:spacing w:val="7"/>
          <w:sz w:val="44"/>
          <w:szCs w:val="44"/>
          <w:lang w:val="en-US" w:eastAsia="zh-CN"/>
          <w14:textOutline w14:w="5793" w14:cap="sq" w14:cmpd="sng">
            <w14:solidFill>
              <w14:srgbClr w14:val="000000"/>
            </w14:solidFill>
            <w14:prstDash w14:val="solid"/>
            <w14:bevel/>
          </w14:textOutline>
        </w:rPr>
        <w:t>-2025年</w:t>
      </w:r>
      <w:r>
        <w:rPr>
          <w:rFonts w:hint="eastAsia" w:ascii="方正小标宋_GBK" w:hAnsi="方正小标宋_GBK" w:eastAsia="方正小标宋_GBK" w:cs="方正小标宋_GBK"/>
          <w:b w:val="0"/>
          <w:bCs w:val="0"/>
          <w:snapToGrid w:val="0"/>
          <w:color w:val="000000"/>
          <w:spacing w:val="6"/>
          <w:kern w:val="0"/>
          <w:sz w:val="40"/>
          <w:szCs w:val="40"/>
          <w14:textOutline w14:w="7972" w14:cap="sq" w14:cmpd="sng">
            <w14:solidFill>
              <w14:srgbClr w14:val="000000"/>
            </w14:solidFill>
            <w14:prstDash w14:val="solid"/>
            <w14:bevel/>
          </w14:textOutline>
        </w:rPr>
        <w:t>深圳市福田区法律援助“馨援计划”律师报名汇总表</w:t>
      </w:r>
    </w:p>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20"/>
          <w:szCs w:val="20"/>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jc w:val="left"/>
        <w:textAlignment w:val="baseline"/>
        <w:rPr>
          <w:rFonts w:hint="eastAsia" w:ascii="黑体" w:hAnsi="黑体" w:eastAsia="黑体" w:cs="Times New Roman"/>
          <w:b w:val="0"/>
          <w:bCs/>
          <w:kern w:val="0"/>
          <w:sz w:val="28"/>
          <w:szCs w:val="28"/>
          <w:lang w:val="en-US" w:eastAsia="zh-CN" w:bidi="ar-SA"/>
        </w:rPr>
      </w:pPr>
      <w:r>
        <w:rPr>
          <w:rFonts w:hint="eastAsia" w:ascii="黑体" w:hAnsi="黑体" w:eastAsia="黑体" w:cs="Times New Roman"/>
          <w:b w:val="0"/>
          <w:bCs/>
          <w:kern w:val="0"/>
          <w:sz w:val="28"/>
          <w:szCs w:val="28"/>
          <w:lang w:val="en-US" w:eastAsia="zh-CN" w:bidi="ar-SA"/>
        </w:rPr>
        <w:t>单位(盖公章)：</w:t>
      </w:r>
      <w:r>
        <w:rPr>
          <w:rFonts w:hint="default" w:ascii="黑体" w:hAnsi="黑体" w:eastAsia="黑体" w:cs="Times New Roman"/>
          <w:b w:val="0"/>
          <w:bCs/>
          <w:kern w:val="0"/>
          <w:sz w:val="28"/>
          <w:szCs w:val="28"/>
          <w:u w:val="single"/>
          <w:lang w:val="en-US" w:eastAsia="zh-CN" w:bidi="ar-SA"/>
        </w:rPr>
        <w:t xml:space="preserve">                      </w:t>
      </w:r>
      <w:r>
        <w:rPr>
          <w:rFonts w:hint="default" w:ascii="黑体" w:hAnsi="黑体" w:eastAsia="黑体" w:cs="Times New Roman"/>
          <w:b w:val="0"/>
          <w:bCs/>
          <w:kern w:val="0"/>
          <w:sz w:val="28"/>
          <w:szCs w:val="28"/>
          <w:lang w:val="en-US" w:eastAsia="zh-CN" w:bidi="ar-SA"/>
        </w:rPr>
        <w:t xml:space="preserve"> </w:t>
      </w:r>
      <w:r>
        <w:rPr>
          <w:rFonts w:hint="eastAsia" w:ascii="黑体" w:hAnsi="黑体" w:eastAsia="黑体" w:cs="Times New Roman"/>
          <w:b w:val="0"/>
          <w:bCs/>
          <w:kern w:val="0"/>
          <w:sz w:val="28"/>
          <w:szCs w:val="28"/>
          <w:lang w:val="en-US" w:eastAsia="zh-CN" w:bidi="ar-SA"/>
        </w:rPr>
        <w:t>律师事务所</w:t>
      </w:r>
    </w:p>
    <w:tbl>
      <w:tblPr>
        <w:tblStyle w:val="8"/>
        <w:tblW w:w="157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275"/>
        <w:gridCol w:w="850"/>
        <w:gridCol w:w="1850"/>
        <w:gridCol w:w="1900"/>
        <w:gridCol w:w="1850"/>
        <w:gridCol w:w="1650"/>
        <w:gridCol w:w="1550"/>
        <w:gridCol w:w="2025"/>
        <w:gridCol w:w="19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850" w:type="dxa"/>
            <w:vAlign w:val="center"/>
          </w:tcPr>
          <w:p>
            <w:pPr>
              <w:widowControl/>
              <w:kinsoku w:val="0"/>
              <w:autoSpaceDE w:val="0"/>
              <w:autoSpaceDN w:val="0"/>
              <w:adjustRightInd w:val="0"/>
              <w:snapToGrid w:val="0"/>
              <w:spacing w:before="160" w:line="228" w:lineRule="auto"/>
              <w:jc w:val="center"/>
              <w:textAlignment w:val="baseline"/>
              <w:rPr>
                <w:rFonts w:ascii="黑体" w:hAnsi="黑体" w:eastAsia="黑体" w:cs="黑体"/>
                <w:b w:val="0"/>
                <w:bCs w:val="0"/>
                <w:snapToGrid w:val="0"/>
                <w:color w:val="000000"/>
                <w:kern w:val="0"/>
                <w:sz w:val="28"/>
                <w:szCs w:val="28"/>
              </w:rPr>
            </w:pPr>
            <w:r>
              <w:rPr>
                <w:rFonts w:ascii="黑体" w:hAnsi="黑体" w:eastAsia="黑体" w:cs="黑体"/>
                <w:b w:val="0"/>
                <w:bCs w:val="0"/>
                <w:snapToGrid w:val="0"/>
                <w:color w:val="000000"/>
                <w:spacing w:val="4"/>
                <w:kern w:val="0"/>
                <w:sz w:val="28"/>
                <w:szCs w:val="28"/>
                <w14:textOutline w14:w="5793" w14:cap="sq" w14:cmpd="sng">
                  <w14:solidFill>
                    <w14:srgbClr w14:val="000000"/>
                  </w14:solidFill>
                  <w14:prstDash w14:val="solid"/>
                  <w14:bevel/>
                </w14:textOutline>
              </w:rPr>
              <w:t>序号</w:t>
            </w:r>
          </w:p>
        </w:tc>
        <w:tc>
          <w:tcPr>
            <w:tcW w:w="1275" w:type="dxa"/>
            <w:vAlign w:val="center"/>
          </w:tcPr>
          <w:p>
            <w:pPr>
              <w:widowControl/>
              <w:kinsoku w:val="0"/>
              <w:autoSpaceDE w:val="0"/>
              <w:autoSpaceDN w:val="0"/>
              <w:adjustRightInd w:val="0"/>
              <w:snapToGrid w:val="0"/>
              <w:spacing w:before="159" w:line="228" w:lineRule="auto"/>
              <w:jc w:val="center"/>
              <w:textAlignment w:val="baseline"/>
              <w:rPr>
                <w:rFonts w:ascii="黑体" w:hAnsi="黑体" w:eastAsia="黑体" w:cs="黑体"/>
                <w:b w:val="0"/>
                <w:bCs w:val="0"/>
                <w:snapToGrid w:val="0"/>
                <w:color w:val="000000"/>
                <w:kern w:val="0"/>
                <w:sz w:val="28"/>
                <w:szCs w:val="28"/>
              </w:rPr>
            </w:pPr>
            <w:r>
              <w:rPr>
                <w:rFonts w:ascii="黑体" w:hAnsi="黑体" w:eastAsia="黑体" w:cs="黑体"/>
                <w:b w:val="0"/>
                <w:bCs w:val="0"/>
                <w:snapToGrid w:val="0"/>
                <w:color w:val="000000"/>
                <w:spacing w:val="6"/>
                <w:kern w:val="0"/>
                <w:sz w:val="28"/>
                <w:szCs w:val="28"/>
                <w14:textOutline w14:w="5793" w14:cap="sq" w14:cmpd="sng">
                  <w14:solidFill>
                    <w14:srgbClr w14:val="000000"/>
                  </w14:solidFill>
                  <w14:prstDash w14:val="solid"/>
                  <w14:bevel/>
                </w14:textOutline>
              </w:rPr>
              <w:t>姓</w:t>
            </w:r>
            <w:r>
              <w:rPr>
                <w:rFonts w:ascii="黑体" w:hAnsi="黑体" w:eastAsia="黑体" w:cs="黑体"/>
                <w:b w:val="0"/>
                <w:bCs w:val="0"/>
                <w:snapToGrid w:val="0"/>
                <w:color w:val="000000"/>
                <w:spacing w:val="6"/>
                <w:kern w:val="0"/>
                <w:sz w:val="28"/>
                <w:szCs w:val="28"/>
              </w:rPr>
              <w:t xml:space="preserve">  </w:t>
            </w:r>
            <w:r>
              <w:rPr>
                <w:rFonts w:ascii="黑体" w:hAnsi="黑体" w:eastAsia="黑体" w:cs="黑体"/>
                <w:b w:val="0"/>
                <w:bCs w:val="0"/>
                <w:snapToGrid w:val="0"/>
                <w:color w:val="000000"/>
                <w:spacing w:val="5"/>
                <w:kern w:val="0"/>
                <w:sz w:val="28"/>
                <w:szCs w:val="28"/>
                <w14:textOutline w14:w="5793" w14:cap="sq" w14:cmpd="sng">
                  <w14:solidFill>
                    <w14:srgbClr w14:val="000000"/>
                  </w14:solidFill>
                  <w14:prstDash w14:val="solid"/>
                  <w14:bevel/>
                </w14:textOutline>
              </w:rPr>
              <w:t>名</w:t>
            </w:r>
          </w:p>
        </w:tc>
        <w:tc>
          <w:tcPr>
            <w:tcW w:w="850" w:type="dxa"/>
            <w:vAlign w:val="center"/>
          </w:tcPr>
          <w:p>
            <w:pPr>
              <w:widowControl/>
              <w:kinsoku w:val="0"/>
              <w:autoSpaceDE w:val="0"/>
              <w:autoSpaceDN w:val="0"/>
              <w:adjustRightInd w:val="0"/>
              <w:snapToGrid w:val="0"/>
              <w:spacing w:before="159" w:line="227" w:lineRule="auto"/>
              <w:jc w:val="center"/>
              <w:textAlignment w:val="baseline"/>
              <w:rPr>
                <w:rFonts w:ascii="黑体" w:hAnsi="黑体" w:eastAsia="黑体" w:cs="黑体"/>
                <w:b w:val="0"/>
                <w:bCs w:val="0"/>
                <w:snapToGrid w:val="0"/>
                <w:color w:val="000000"/>
                <w:kern w:val="0"/>
                <w:sz w:val="28"/>
                <w:szCs w:val="28"/>
              </w:rPr>
            </w:pPr>
            <w:r>
              <w:rPr>
                <w:rFonts w:ascii="黑体" w:hAnsi="黑体" w:eastAsia="黑体" w:cs="黑体"/>
                <w:b w:val="0"/>
                <w:bCs w:val="0"/>
                <w:snapToGrid w:val="0"/>
                <w:color w:val="000000"/>
                <w:spacing w:val="4"/>
                <w:kern w:val="0"/>
                <w:sz w:val="28"/>
                <w:szCs w:val="28"/>
                <w14:textOutline w14:w="5793" w14:cap="sq" w14:cmpd="sng">
                  <w14:solidFill>
                    <w14:srgbClr w14:val="000000"/>
                  </w14:solidFill>
                  <w14:prstDash w14:val="solid"/>
                  <w14:bevel/>
                </w14:textOutline>
              </w:rPr>
              <w:t>性别</w:t>
            </w:r>
          </w:p>
        </w:tc>
        <w:tc>
          <w:tcPr>
            <w:tcW w:w="1850" w:type="dxa"/>
            <w:vAlign w:val="center"/>
          </w:tcPr>
          <w:p>
            <w:pPr>
              <w:widowControl/>
              <w:kinsoku w:val="0"/>
              <w:autoSpaceDE w:val="0"/>
              <w:autoSpaceDN w:val="0"/>
              <w:adjustRightInd w:val="0"/>
              <w:snapToGrid w:val="0"/>
              <w:spacing w:before="160" w:line="226" w:lineRule="auto"/>
              <w:jc w:val="center"/>
              <w:textAlignment w:val="baseline"/>
              <w:rPr>
                <w:rFonts w:ascii="黑体" w:hAnsi="黑体" w:eastAsia="黑体" w:cs="黑体"/>
                <w:b w:val="0"/>
                <w:bCs w:val="0"/>
                <w:snapToGrid w:val="0"/>
                <w:color w:val="000000"/>
                <w:kern w:val="0"/>
                <w:sz w:val="28"/>
                <w:szCs w:val="28"/>
              </w:rPr>
            </w:pPr>
            <w:r>
              <w:rPr>
                <w:rFonts w:ascii="黑体" w:hAnsi="黑体" w:eastAsia="黑体" w:cs="黑体"/>
                <w:b w:val="0"/>
                <w:bCs w:val="0"/>
                <w:snapToGrid w:val="0"/>
                <w:color w:val="000000"/>
                <w:spacing w:val="8"/>
                <w:kern w:val="0"/>
                <w:sz w:val="28"/>
                <w:szCs w:val="28"/>
                <w14:textOutline w14:w="5793" w14:cap="sq" w14:cmpd="sng">
                  <w14:solidFill>
                    <w14:srgbClr w14:val="000000"/>
                  </w14:solidFill>
                  <w14:prstDash w14:val="solid"/>
                  <w14:bevel/>
                </w14:textOutline>
              </w:rPr>
              <w:t>身</w:t>
            </w:r>
            <w:r>
              <w:rPr>
                <w:rFonts w:ascii="黑体" w:hAnsi="黑体" w:eastAsia="黑体" w:cs="黑体"/>
                <w:b w:val="0"/>
                <w:bCs w:val="0"/>
                <w:snapToGrid w:val="0"/>
                <w:color w:val="000000"/>
                <w:spacing w:val="6"/>
                <w:kern w:val="0"/>
                <w:sz w:val="28"/>
                <w:szCs w:val="28"/>
                <w14:textOutline w14:w="5793" w14:cap="sq" w14:cmpd="sng">
                  <w14:solidFill>
                    <w14:srgbClr w14:val="000000"/>
                  </w14:solidFill>
                  <w14:prstDash w14:val="solid"/>
                  <w14:bevel/>
                </w14:textOutline>
              </w:rPr>
              <w:t>份证号</w:t>
            </w:r>
          </w:p>
        </w:tc>
        <w:tc>
          <w:tcPr>
            <w:tcW w:w="1900" w:type="dxa"/>
            <w:vAlign w:val="center"/>
          </w:tcPr>
          <w:p>
            <w:pPr>
              <w:widowControl/>
              <w:kinsoku w:val="0"/>
              <w:autoSpaceDE w:val="0"/>
              <w:autoSpaceDN w:val="0"/>
              <w:adjustRightInd w:val="0"/>
              <w:snapToGrid w:val="0"/>
              <w:spacing w:before="159" w:line="225" w:lineRule="auto"/>
              <w:jc w:val="center"/>
              <w:textAlignment w:val="baseline"/>
              <w:rPr>
                <w:rFonts w:ascii="黑体" w:hAnsi="黑体" w:eastAsia="黑体" w:cs="黑体"/>
                <w:b w:val="0"/>
                <w:bCs w:val="0"/>
                <w:snapToGrid w:val="0"/>
                <w:color w:val="000000"/>
                <w:kern w:val="0"/>
                <w:sz w:val="28"/>
                <w:szCs w:val="28"/>
              </w:rPr>
            </w:pPr>
            <w:r>
              <w:rPr>
                <w:rFonts w:ascii="黑体" w:hAnsi="黑体" w:eastAsia="黑体" w:cs="黑体"/>
                <w:b w:val="0"/>
                <w:bCs w:val="0"/>
                <w:snapToGrid w:val="0"/>
                <w:color w:val="000000"/>
                <w:spacing w:val="8"/>
                <w:kern w:val="0"/>
                <w:sz w:val="28"/>
                <w:szCs w:val="28"/>
                <w14:textOutline w14:w="5793" w14:cap="sq" w14:cmpd="sng">
                  <w14:solidFill>
                    <w14:srgbClr w14:val="000000"/>
                  </w14:solidFill>
                  <w14:prstDash w14:val="solid"/>
                  <w14:bevel/>
                </w14:textOutline>
              </w:rPr>
              <w:t>执业证号</w:t>
            </w:r>
          </w:p>
        </w:tc>
        <w:tc>
          <w:tcPr>
            <w:tcW w:w="1850" w:type="dxa"/>
            <w:vAlign w:val="center"/>
          </w:tcPr>
          <w:p>
            <w:pPr>
              <w:widowControl/>
              <w:kinsoku w:val="0"/>
              <w:autoSpaceDE w:val="0"/>
              <w:autoSpaceDN w:val="0"/>
              <w:adjustRightInd w:val="0"/>
              <w:snapToGrid w:val="0"/>
              <w:spacing w:before="42" w:line="237" w:lineRule="auto"/>
              <w:ind w:right="254"/>
              <w:jc w:val="center"/>
              <w:textAlignment w:val="baseline"/>
              <w:rPr>
                <w:rFonts w:hint="eastAsia" w:ascii="黑体" w:hAnsi="黑体" w:eastAsia="黑体" w:cs="黑体"/>
                <w:b w:val="0"/>
                <w:bCs w:val="0"/>
                <w:snapToGrid w:val="0"/>
                <w:color w:val="000000"/>
                <w:spacing w:val="8"/>
                <w:kern w:val="0"/>
                <w:sz w:val="22"/>
                <w:szCs w:val="22"/>
                <w14:textOutline w14:w="5793" w14:cap="sq" w14:cmpd="sng">
                  <w14:solidFill>
                    <w14:srgbClr w14:val="000000"/>
                  </w14:solidFill>
                  <w14:prstDash w14:val="solid"/>
                  <w14:bevel/>
                </w14:textOutline>
              </w:rPr>
            </w:pPr>
            <w:r>
              <w:rPr>
                <w:rFonts w:hint="eastAsia" w:ascii="黑体" w:hAnsi="黑体" w:eastAsia="黑体" w:cs="黑体"/>
                <w:b w:val="0"/>
                <w:bCs w:val="0"/>
                <w:snapToGrid w:val="0"/>
                <w:color w:val="000000"/>
                <w:spacing w:val="8"/>
                <w:kern w:val="0"/>
                <w:sz w:val="22"/>
                <w:szCs w:val="22"/>
                <w14:textOutline w14:w="5793" w14:cap="sq" w14:cmpd="sng">
                  <w14:solidFill>
                    <w14:srgbClr w14:val="000000"/>
                  </w14:solidFill>
                  <w14:prstDash w14:val="solid"/>
                  <w14:bevel/>
                </w14:textOutline>
              </w:rPr>
              <w:t>首次执业时间</w:t>
            </w:r>
          </w:p>
          <w:p>
            <w:pPr>
              <w:widowControl/>
              <w:kinsoku w:val="0"/>
              <w:autoSpaceDE w:val="0"/>
              <w:autoSpaceDN w:val="0"/>
              <w:adjustRightInd w:val="0"/>
              <w:snapToGrid w:val="0"/>
              <w:spacing w:before="42" w:line="237" w:lineRule="auto"/>
              <w:ind w:right="254"/>
              <w:jc w:val="center"/>
              <w:textAlignment w:val="baseline"/>
              <w:rPr>
                <w:rFonts w:ascii="黑体" w:hAnsi="黑体" w:eastAsia="黑体" w:cs="黑体"/>
                <w:b w:val="0"/>
                <w:bCs w:val="0"/>
                <w:snapToGrid w:val="0"/>
                <w:color w:val="000000"/>
                <w:kern w:val="0"/>
                <w:sz w:val="22"/>
                <w:szCs w:val="22"/>
              </w:rPr>
            </w:pPr>
            <w:r>
              <w:rPr>
                <w:rFonts w:hint="eastAsia" w:ascii="黑体" w:hAnsi="黑体" w:eastAsia="黑体" w:cs="黑体"/>
                <w:b w:val="0"/>
                <w:bCs w:val="0"/>
                <w:snapToGrid w:val="0"/>
                <w:color w:val="000000"/>
                <w:spacing w:val="8"/>
                <w:kern w:val="0"/>
                <w:sz w:val="22"/>
                <w:szCs w:val="22"/>
                <w14:textOutline w14:w="5793" w14:cap="sq" w14:cmpd="sng">
                  <w14:solidFill>
                    <w14:srgbClr w14:val="000000"/>
                  </w14:solidFill>
                  <w14:prstDash w14:val="solid"/>
                  <w14:bevel/>
                </w14:textOutline>
              </w:rPr>
              <w:t>及执业年限</w:t>
            </w:r>
          </w:p>
        </w:tc>
        <w:tc>
          <w:tcPr>
            <w:tcW w:w="1650" w:type="dxa"/>
            <w:vAlign w:val="center"/>
          </w:tcPr>
          <w:p>
            <w:pPr>
              <w:widowControl/>
              <w:kinsoku w:val="0"/>
              <w:autoSpaceDE w:val="0"/>
              <w:autoSpaceDN w:val="0"/>
              <w:adjustRightInd w:val="0"/>
              <w:snapToGrid w:val="0"/>
              <w:spacing w:before="159" w:line="227" w:lineRule="auto"/>
              <w:jc w:val="center"/>
              <w:textAlignment w:val="baseline"/>
              <w:rPr>
                <w:rFonts w:ascii="黑体" w:hAnsi="黑体" w:eastAsia="黑体" w:cs="黑体"/>
                <w:b w:val="0"/>
                <w:bCs w:val="0"/>
                <w:snapToGrid w:val="0"/>
                <w:color w:val="000000"/>
                <w:kern w:val="0"/>
                <w:sz w:val="28"/>
                <w:szCs w:val="28"/>
              </w:rPr>
            </w:pPr>
            <w:r>
              <w:rPr>
                <w:rFonts w:ascii="黑体" w:hAnsi="黑体" w:eastAsia="黑体" w:cs="黑体"/>
                <w:b w:val="0"/>
                <w:bCs w:val="0"/>
                <w:snapToGrid w:val="0"/>
                <w:color w:val="000000"/>
                <w:spacing w:val="9"/>
                <w:kern w:val="0"/>
                <w:sz w:val="28"/>
                <w:szCs w:val="28"/>
                <w14:textOutline w14:w="5793" w14:cap="sq" w14:cmpd="sng">
                  <w14:solidFill>
                    <w14:srgbClr w14:val="000000"/>
                  </w14:solidFill>
                  <w14:prstDash w14:val="solid"/>
                  <w14:bevel/>
                </w14:textOutline>
              </w:rPr>
              <w:t>政</w:t>
            </w:r>
            <w:r>
              <w:rPr>
                <w:rFonts w:ascii="黑体" w:hAnsi="黑体" w:eastAsia="黑体" w:cs="黑体"/>
                <w:b w:val="0"/>
                <w:bCs w:val="0"/>
                <w:snapToGrid w:val="0"/>
                <w:color w:val="000000"/>
                <w:spacing w:val="8"/>
                <w:kern w:val="0"/>
                <w:sz w:val="28"/>
                <w:szCs w:val="28"/>
                <w14:textOutline w14:w="5793" w14:cap="sq" w14:cmpd="sng">
                  <w14:solidFill>
                    <w14:srgbClr w14:val="000000"/>
                  </w14:solidFill>
                  <w14:prstDash w14:val="solid"/>
                  <w14:bevel/>
                </w14:textOutline>
              </w:rPr>
              <w:t>治面貌</w:t>
            </w:r>
          </w:p>
        </w:tc>
        <w:tc>
          <w:tcPr>
            <w:tcW w:w="1550" w:type="dxa"/>
            <w:vAlign w:val="center"/>
          </w:tcPr>
          <w:p>
            <w:pPr>
              <w:widowControl/>
              <w:kinsoku w:val="0"/>
              <w:autoSpaceDE w:val="0"/>
              <w:autoSpaceDN w:val="0"/>
              <w:adjustRightInd w:val="0"/>
              <w:snapToGrid w:val="0"/>
              <w:spacing w:before="160" w:line="228" w:lineRule="auto"/>
              <w:jc w:val="center"/>
              <w:textAlignment w:val="baseline"/>
              <w:rPr>
                <w:rFonts w:ascii="黑体" w:hAnsi="黑体" w:eastAsia="黑体" w:cs="黑体"/>
                <w:b w:val="0"/>
                <w:bCs w:val="0"/>
                <w:snapToGrid w:val="0"/>
                <w:color w:val="000000"/>
                <w:kern w:val="0"/>
                <w:sz w:val="28"/>
                <w:szCs w:val="28"/>
              </w:rPr>
            </w:pPr>
            <w:r>
              <w:rPr>
                <w:rFonts w:ascii="黑体" w:hAnsi="黑体" w:eastAsia="黑体" w:cs="黑体"/>
                <w:b w:val="0"/>
                <w:bCs w:val="0"/>
                <w:snapToGrid w:val="0"/>
                <w:color w:val="000000"/>
                <w:spacing w:val="8"/>
                <w:kern w:val="0"/>
                <w:sz w:val="28"/>
                <w:szCs w:val="28"/>
                <w14:textOutline w14:w="5793" w14:cap="sq" w14:cmpd="sng">
                  <w14:solidFill>
                    <w14:srgbClr w14:val="000000"/>
                  </w14:solidFill>
                  <w14:prstDash w14:val="solid"/>
                  <w14:bevel/>
                </w14:textOutline>
              </w:rPr>
              <w:t>入库意愿</w:t>
            </w:r>
          </w:p>
        </w:tc>
        <w:tc>
          <w:tcPr>
            <w:tcW w:w="2025" w:type="dxa"/>
            <w:vAlign w:val="center"/>
          </w:tcPr>
          <w:p>
            <w:pPr>
              <w:widowControl/>
              <w:kinsoku w:val="0"/>
              <w:autoSpaceDE w:val="0"/>
              <w:autoSpaceDN w:val="0"/>
              <w:adjustRightInd w:val="0"/>
              <w:snapToGrid w:val="0"/>
              <w:spacing w:before="159" w:line="227" w:lineRule="auto"/>
              <w:jc w:val="center"/>
              <w:textAlignment w:val="baseline"/>
              <w:rPr>
                <w:rFonts w:ascii="黑体" w:hAnsi="黑体" w:eastAsia="黑体" w:cs="黑体"/>
                <w:b w:val="0"/>
                <w:bCs w:val="0"/>
                <w:snapToGrid w:val="0"/>
                <w:color w:val="000000"/>
                <w:kern w:val="0"/>
                <w:sz w:val="28"/>
                <w:szCs w:val="28"/>
              </w:rPr>
            </w:pPr>
            <w:r>
              <w:rPr>
                <w:rFonts w:ascii="黑体" w:hAnsi="黑体" w:eastAsia="黑体" w:cs="黑体"/>
                <w:b w:val="0"/>
                <w:bCs w:val="0"/>
                <w:snapToGrid w:val="0"/>
                <w:color w:val="000000"/>
                <w:spacing w:val="9"/>
                <w:kern w:val="0"/>
                <w:sz w:val="28"/>
                <w:szCs w:val="28"/>
                <w14:textOutline w14:w="5793" w14:cap="sq" w14:cmpd="sng">
                  <w14:solidFill>
                    <w14:srgbClr w14:val="000000"/>
                  </w14:solidFill>
                  <w14:prstDash w14:val="solid"/>
                  <w14:bevel/>
                </w14:textOutline>
              </w:rPr>
              <w:t>联</w:t>
            </w:r>
            <w:r>
              <w:rPr>
                <w:rFonts w:ascii="黑体" w:hAnsi="黑体" w:eastAsia="黑体" w:cs="黑体"/>
                <w:b w:val="0"/>
                <w:bCs w:val="0"/>
                <w:snapToGrid w:val="0"/>
                <w:color w:val="000000"/>
                <w:spacing w:val="7"/>
                <w:kern w:val="0"/>
                <w:sz w:val="28"/>
                <w:szCs w:val="28"/>
                <w14:textOutline w14:w="5793" w14:cap="sq" w14:cmpd="sng">
                  <w14:solidFill>
                    <w14:srgbClr w14:val="000000"/>
                  </w14:solidFill>
                  <w14:prstDash w14:val="solid"/>
                  <w14:bevel/>
                </w14:textOutline>
              </w:rPr>
              <w:t>系电话</w:t>
            </w:r>
          </w:p>
        </w:tc>
        <w:tc>
          <w:tcPr>
            <w:tcW w:w="1975" w:type="dxa"/>
            <w:vAlign w:val="center"/>
          </w:tcPr>
          <w:p>
            <w:pPr>
              <w:widowControl/>
              <w:kinsoku w:val="0"/>
              <w:autoSpaceDE w:val="0"/>
              <w:autoSpaceDN w:val="0"/>
              <w:adjustRightInd w:val="0"/>
              <w:snapToGrid w:val="0"/>
              <w:spacing w:before="198" w:line="229" w:lineRule="auto"/>
              <w:jc w:val="center"/>
              <w:textAlignment w:val="baseline"/>
              <w:rPr>
                <w:rFonts w:ascii="黑体" w:hAnsi="黑体" w:eastAsia="黑体" w:cs="黑体"/>
                <w:b w:val="0"/>
                <w:bCs w:val="0"/>
                <w:snapToGrid w:val="0"/>
                <w:color w:val="000000"/>
                <w:kern w:val="0"/>
                <w:sz w:val="22"/>
                <w:szCs w:val="22"/>
              </w:rPr>
            </w:pPr>
            <w:r>
              <w:rPr>
                <w:rFonts w:ascii="黑体" w:hAnsi="黑体" w:eastAsia="黑体" w:cs="黑体"/>
                <w:b w:val="0"/>
                <w:bCs w:val="0"/>
                <w:snapToGrid w:val="0"/>
                <w:color w:val="000000"/>
                <w:spacing w:val="12"/>
                <w:kern w:val="0"/>
                <w:sz w:val="22"/>
                <w:szCs w:val="22"/>
                <w14:textOutline w14:w="4358" w14:cap="sq" w14:cmpd="sng">
                  <w14:solidFill>
                    <w14:srgbClr w14:val="000000"/>
                  </w14:solidFill>
                  <w14:prstDash w14:val="solid"/>
                  <w14:bevel/>
                </w14:textOutline>
              </w:rPr>
              <w:t>是</w:t>
            </w:r>
            <w:r>
              <w:rPr>
                <w:rFonts w:ascii="黑体" w:hAnsi="黑体" w:eastAsia="黑体" w:cs="黑体"/>
                <w:b w:val="0"/>
                <w:bCs w:val="0"/>
                <w:snapToGrid w:val="0"/>
                <w:color w:val="000000"/>
                <w:spacing w:val="8"/>
                <w:kern w:val="0"/>
                <w:sz w:val="22"/>
                <w:szCs w:val="22"/>
                <w14:textOutline w14:w="4358" w14:cap="sq" w14:cmpd="sng">
                  <w14:solidFill>
                    <w14:srgbClr w14:val="000000"/>
                  </w14:solidFill>
                  <w14:prstDash w14:val="solid"/>
                  <w14:bevel/>
                </w14:textOutline>
              </w:rPr>
              <w:t>否新报名律师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90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6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5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2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9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90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6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5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2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9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90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6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5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2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9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90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6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5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2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9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90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6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5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2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9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90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6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5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2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9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90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6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5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2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9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90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8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6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55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202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9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bl>
    <w:p>
      <w:pPr>
        <w:keepNext w:val="0"/>
        <w:keepLines w:val="0"/>
        <w:pageBreakBefore w:val="0"/>
        <w:widowControl/>
        <w:kinsoku w:val="0"/>
        <w:wordWrap/>
        <w:overflowPunct/>
        <w:topLinePunct w:val="0"/>
        <w:autoSpaceDE w:val="0"/>
        <w:autoSpaceDN w:val="0"/>
        <w:bidi w:val="0"/>
        <w:adjustRightInd w:val="0"/>
        <w:snapToGrid w:val="0"/>
        <w:spacing w:before="1" w:line="240" w:lineRule="auto"/>
        <w:jc w:val="left"/>
        <w:textAlignment w:val="baseline"/>
        <w:rPr>
          <w:rFonts w:hint="eastAsia" w:ascii="黑体" w:hAnsi="黑体" w:eastAsia="黑体" w:cs="Times New Roman"/>
          <w:b w:val="0"/>
          <w:bCs/>
          <w:kern w:val="0"/>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jc w:val="left"/>
        <w:textAlignment w:val="baseline"/>
        <w:rPr>
          <w:rFonts w:hint="default" w:ascii="黑体" w:hAnsi="黑体" w:eastAsia="黑体" w:cs="Times New Roman"/>
          <w:b w:val="0"/>
          <w:bCs/>
          <w:kern w:val="0"/>
          <w:sz w:val="28"/>
          <w:szCs w:val="28"/>
          <w:lang w:val="en-US" w:eastAsia="zh-CN" w:bidi="ar-SA"/>
        </w:rPr>
      </w:pPr>
      <w:r>
        <w:rPr>
          <w:rFonts w:hint="eastAsia" w:ascii="黑体" w:hAnsi="黑体" w:eastAsia="黑体" w:cs="Times New Roman"/>
          <w:b w:val="0"/>
          <w:bCs/>
          <w:kern w:val="0"/>
          <w:sz w:val="28"/>
          <w:szCs w:val="28"/>
          <w:lang w:val="en-US" w:eastAsia="zh-CN" w:bidi="ar-SA"/>
        </w:rPr>
        <w:t>联系人</w:t>
      </w:r>
      <w:r>
        <w:rPr>
          <w:rFonts w:hint="eastAsia" w:ascii="仿宋_GB2312" w:hAnsi="仿宋_GB2312" w:eastAsia="仿宋_GB2312" w:cs="仿宋_GB2312"/>
          <w:b w:val="0"/>
          <w:bCs/>
          <w:kern w:val="0"/>
          <w:sz w:val="21"/>
          <w:szCs w:val="21"/>
          <w:lang w:val="en-US" w:eastAsia="zh-CN" w:bidi="ar-SA"/>
        </w:rPr>
        <w:t>（必填）</w:t>
      </w:r>
      <w:r>
        <w:rPr>
          <w:rFonts w:hint="eastAsia" w:ascii="黑体" w:hAnsi="黑体" w:eastAsia="黑体" w:cs="Times New Roman"/>
          <w:b w:val="0"/>
          <w:bCs/>
          <w:kern w:val="0"/>
          <w:sz w:val="28"/>
          <w:szCs w:val="28"/>
          <w:lang w:val="en-US" w:eastAsia="zh-CN" w:bidi="ar-SA"/>
        </w:rPr>
        <w:t>：</w:t>
      </w:r>
      <w:r>
        <w:rPr>
          <w:rFonts w:hint="default" w:ascii="黑体" w:hAnsi="黑体" w:eastAsia="黑体" w:cs="Times New Roman"/>
          <w:b w:val="0"/>
          <w:bCs/>
          <w:kern w:val="0"/>
          <w:sz w:val="28"/>
          <w:szCs w:val="28"/>
          <w:lang w:val="en-US" w:eastAsia="zh-CN" w:bidi="ar-SA"/>
        </w:rPr>
        <w:t xml:space="preserve">          </w:t>
      </w:r>
      <w:r>
        <w:rPr>
          <w:rFonts w:hint="eastAsia" w:ascii="黑体" w:hAnsi="黑体" w:eastAsia="黑体" w:cs="Times New Roman"/>
          <w:b w:val="0"/>
          <w:bCs/>
          <w:kern w:val="0"/>
          <w:sz w:val="28"/>
          <w:szCs w:val="28"/>
          <w:lang w:val="en-US" w:eastAsia="zh-CN" w:bidi="ar-SA"/>
        </w:rPr>
        <w:t>联系电话</w:t>
      </w:r>
      <w:r>
        <w:rPr>
          <w:rFonts w:hint="eastAsia" w:ascii="仿宋_GB2312" w:hAnsi="仿宋_GB2312" w:eastAsia="仿宋_GB2312" w:cs="仿宋_GB2312"/>
          <w:b w:val="0"/>
          <w:bCs/>
          <w:kern w:val="0"/>
          <w:sz w:val="21"/>
          <w:szCs w:val="21"/>
          <w:lang w:val="en-US" w:eastAsia="zh-CN" w:bidi="ar-SA"/>
        </w:rPr>
        <w:t>（必填）</w:t>
      </w:r>
      <w:r>
        <w:rPr>
          <w:rFonts w:hint="eastAsia" w:ascii="黑体" w:hAnsi="黑体" w:eastAsia="黑体" w:cs="Times New Roman"/>
          <w:b w:val="0"/>
          <w:bCs/>
          <w:kern w:val="0"/>
          <w:sz w:val="28"/>
          <w:szCs w:val="28"/>
          <w:lang w:val="en-US" w:eastAsia="zh-CN" w:bidi="ar-SA"/>
        </w:rPr>
        <w:t>：</w:t>
      </w:r>
      <w:r>
        <w:rPr>
          <w:rFonts w:hint="default" w:ascii="黑体" w:hAnsi="黑体" w:eastAsia="黑体" w:cs="Times New Roman"/>
          <w:b w:val="0"/>
          <w:bCs/>
          <w:kern w:val="0"/>
          <w:sz w:val="28"/>
          <w:szCs w:val="28"/>
          <w:lang w:val="en-US" w:eastAsia="zh-CN" w:bidi="ar-SA"/>
        </w:rPr>
        <w:t xml:space="preserve">           </w:t>
      </w:r>
      <w:r>
        <w:rPr>
          <w:rFonts w:hint="eastAsia" w:ascii="黑体" w:hAnsi="黑体" w:eastAsia="黑体" w:cs="Times New Roman"/>
          <w:b w:val="0"/>
          <w:bCs/>
          <w:kern w:val="0"/>
          <w:sz w:val="28"/>
          <w:szCs w:val="28"/>
          <w:lang w:val="en-US" w:eastAsia="zh-CN" w:bidi="ar-SA"/>
        </w:rPr>
        <w:t>是否新签约律所</w:t>
      </w:r>
      <w:r>
        <w:rPr>
          <w:rFonts w:hint="eastAsia" w:ascii="仿宋_GB2312" w:hAnsi="仿宋_GB2312" w:eastAsia="仿宋_GB2312" w:cs="仿宋_GB2312"/>
          <w:b w:val="0"/>
          <w:bCs/>
          <w:kern w:val="0"/>
          <w:sz w:val="21"/>
          <w:szCs w:val="21"/>
          <w:lang w:val="en-US" w:eastAsia="zh-CN" w:bidi="ar-SA"/>
        </w:rPr>
        <w:t>（必填）</w:t>
      </w:r>
      <w:r>
        <w:rPr>
          <w:rFonts w:hint="eastAsia" w:ascii="黑体" w:hAnsi="黑体" w:eastAsia="黑体" w:cs="Times New Roman"/>
          <w:b w:val="0"/>
          <w:bCs/>
          <w:kern w:val="0"/>
          <w:sz w:val="28"/>
          <w:szCs w:val="28"/>
          <w:lang w:val="en-US" w:eastAsia="zh-CN" w:bidi="ar-SA"/>
        </w:rPr>
        <w:t>：是□  否□</w:t>
      </w:r>
      <w:r>
        <w:rPr>
          <w:rFonts w:hint="default" w:ascii="黑体" w:hAnsi="黑体" w:eastAsia="黑体" w:cs="Times New Roman"/>
          <w:b w:val="0"/>
          <w:bCs/>
          <w:kern w:val="0"/>
          <w:sz w:val="28"/>
          <w:szCs w:val="28"/>
          <w:lang w:val="en-US" w:eastAsia="zh-CN" w:bidi="ar-SA"/>
        </w:rPr>
        <w:t xml:space="preserve">        </w:t>
      </w:r>
      <w:r>
        <w:rPr>
          <w:rFonts w:hint="eastAsia" w:ascii="黑体" w:hAnsi="黑体" w:eastAsia="黑体" w:cs="Times New Roman"/>
          <w:b w:val="0"/>
          <w:bCs/>
          <w:kern w:val="0"/>
          <w:sz w:val="28"/>
          <w:szCs w:val="28"/>
          <w:lang w:val="en-US" w:eastAsia="zh-CN" w:bidi="ar-SA"/>
        </w:rPr>
        <w:t>时</w:t>
      </w:r>
      <w:r>
        <w:rPr>
          <w:rFonts w:hint="default" w:ascii="黑体" w:hAnsi="黑体" w:eastAsia="黑体" w:cs="Times New Roman"/>
          <w:b w:val="0"/>
          <w:bCs/>
          <w:kern w:val="0"/>
          <w:sz w:val="28"/>
          <w:szCs w:val="28"/>
          <w:lang w:val="en-US" w:eastAsia="zh-CN" w:bidi="ar-SA"/>
        </w:rPr>
        <w:t xml:space="preserve">   </w:t>
      </w:r>
      <w:r>
        <w:rPr>
          <w:rFonts w:hint="eastAsia" w:ascii="黑体" w:hAnsi="黑体" w:eastAsia="黑体" w:cs="Times New Roman"/>
          <w:b w:val="0"/>
          <w:bCs/>
          <w:kern w:val="0"/>
          <w:sz w:val="28"/>
          <w:szCs w:val="28"/>
          <w:lang w:val="en-US" w:eastAsia="zh-CN" w:bidi="ar-SA"/>
        </w:rPr>
        <w:t>间：</w:t>
      </w:r>
      <w:r>
        <w:rPr>
          <w:rFonts w:hint="default" w:ascii="黑体" w:hAnsi="黑体" w:eastAsia="黑体" w:cs="Times New Roman"/>
          <w:b w:val="0"/>
          <w:bCs/>
          <w:kern w:val="0"/>
          <w:sz w:val="28"/>
          <w:szCs w:val="28"/>
          <w:lang w:val="en-US" w:eastAsia="zh-CN" w:bidi="ar-SA"/>
        </w:rPr>
        <w:t xml:space="preserve">    </w:t>
      </w:r>
    </w:p>
    <w:p>
      <w:pPr>
        <w:widowControl/>
        <w:kinsoku w:val="0"/>
        <w:autoSpaceDE w:val="0"/>
        <w:autoSpaceDN w:val="0"/>
        <w:adjustRightInd w:val="0"/>
        <w:snapToGrid w:val="0"/>
        <w:spacing w:before="64" w:line="624" w:lineRule="exact"/>
        <w:jc w:val="left"/>
        <w:textAlignment w:val="baseline"/>
        <w:rPr>
          <w:rFonts w:ascii="黑体" w:hAnsi="黑体" w:eastAsia="黑体" w:cs="黑体"/>
          <w:snapToGrid w:val="0"/>
          <w:color w:val="000000"/>
          <w:spacing w:val="-1"/>
          <w:kern w:val="0"/>
          <w:position w:val="23"/>
          <w:sz w:val="28"/>
          <w:szCs w:val="28"/>
        </w:rPr>
      </w:pPr>
      <w:r>
        <w:rPr>
          <w:rFonts w:hint="eastAsia"/>
          <w:b/>
          <w:bCs/>
          <w:lang w:val="en-US" w:eastAsia="zh-CN"/>
        </w:rPr>
        <w:t>填写说明：入库意愿应填写“民事”、“刑事”、“行政”，每名律师最多可选择2个方向的律师库，多选、不选的视为报名无效。</w:t>
      </w:r>
    </w:p>
    <w:p>
      <w:pPr>
        <w:widowControl/>
        <w:kinsoku w:val="0"/>
        <w:autoSpaceDE w:val="0"/>
        <w:autoSpaceDN w:val="0"/>
        <w:adjustRightInd w:val="0"/>
        <w:snapToGrid w:val="0"/>
        <w:spacing w:before="1" w:line="192" w:lineRule="auto"/>
        <w:jc w:val="left"/>
        <w:textAlignment w:val="baseline"/>
        <w:rPr>
          <w:rFonts w:hint="eastAsia" w:ascii="黑体" w:hAnsi="黑体" w:eastAsia="黑体" w:cstheme="majorBidi"/>
          <w:b w:val="0"/>
          <w:bCs/>
          <w:kern w:val="0"/>
          <w:sz w:val="28"/>
          <w:szCs w:val="28"/>
          <w:lang w:val="en-US" w:eastAsia="zh-CN" w:bidi="ar-SA"/>
        </w:rPr>
        <w:sectPr>
          <w:pgSz w:w="16838" w:h="11906" w:orient="landscape"/>
          <w:pgMar w:top="720" w:right="720" w:bottom="720" w:left="720" w:header="851" w:footer="680" w:gutter="0"/>
          <w:pgNumType w:fmt="decimal"/>
          <w:cols w:space="0" w:num="1"/>
          <w:rtlGutter w:val="0"/>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jc w:val="left"/>
        <w:textAlignment w:val="baseline"/>
        <w:rPr>
          <w:rFonts w:hint="eastAsia" w:ascii="黑体" w:hAnsi="黑体" w:eastAsia="黑体" w:cstheme="majorBidi"/>
          <w:b w:val="0"/>
          <w:bCs/>
          <w:kern w:val="0"/>
          <w:sz w:val="28"/>
          <w:szCs w:val="28"/>
          <w:lang w:val="en-US" w:eastAsia="zh-CN" w:bidi="ar-SA"/>
        </w:rPr>
      </w:pPr>
    </w:p>
    <w:p>
      <w:pPr>
        <w:numPr>
          <w:ilvl w:val="0"/>
          <w:numId w:val="0"/>
        </w:numPr>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（二）某某1律师报名材料</w:t>
      </w:r>
    </w:p>
    <w:p>
      <w:pPr>
        <w:numPr>
          <w:ilvl w:val="0"/>
          <w:numId w:val="0"/>
        </w:numPr>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1、《</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2024-2025年深圳市福田区法律援助“馨援计划”律师报名表</w:t>
      </w:r>
      <w:r>
        <w:rPr>
          <w:rFonts w:hint="eastAsia" w:ascii="仿宋_GB2312" w:hAnsi="仿宋_GB2312" w:eastAsia="仿宋_GB2312" w:cs="仿宋_GB2312"/>
          <w:b w:val="0"/>
          <w:bCs/>
          <w:kern w:val="0"/>
          <w:sz w:val="32"/>
          <w:szCs w:val="32"/>
          <w:lang w:val="en-US" w:eastAsia="zh-CN" w:bidi="ar-SA"/>
        </w:rPr>
        <w:t>》（原件）</w:t>
      </w:r>
    </w:p>
    <w:p>
      <w:pPr>
        <w:numPr>
          <w:ilvl w:val="0"/>
          <w:numId w:val="0"/>
        </w:numPr>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2、</w:t>
      </w:r>
      <w:r>
        <w:rPr>
          <w:rFonts w:hint="eastAsia" w:ascii="仿宋_GB2312" w:hAnsi="仿宋_GB2312" w:eastAsia="仿宋_GB2312" w:cs="仿宋_GB2312"/>
          <w:bCs/>
          <w:kern w:val="0"/>
          <w:sz w:val="32"/>
          <w:szCs w:val="32"/>
        </w:rPr>
        <w:t>深圳市律师协会</w:t>
      </w:r>
      <w:r>
        <w:rPr>
          <w:rFonts w:hint="eastAsia" w:ascii="仿宋_GB2312" w:hAnsi="仿宋_GB2312" w:eastAsia="仿宋_GB2312" w:cs="仿宋_GB2312"/>
          <w:b w:val="0"/>
          <w:bCs/>
          <w:kern w:val="0"/>
          <w:sz w:val="32"/>
          <w:szCs w:val="32"/>
          <w:lang w:val="en-US" w:eastAsia="zh-CN" w:bidi="ar-SA"/>
        </w:rPr>
        <w:t>网站律师个人信息页截图</w:t>
      </w:r>
    </w:p>
    <w:p>
      <w:pPr>
        <w:numPr>
          <w:ilvl w:val="0"/>
          <w:numId w:val="0"/>
        </w:numPr>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3、申请入库律师执业证复印件</w:t>
      </w:r>
    </w:p>
    <w:p>
      <w:pPr>
        <w:numPr>
          <w:ilvl w:val="0"/>
          <w:numId w:val="0"/>
        </w:numPr>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4、律师无处分证明（可在深圳市律师协会官网查询）</w:t>
      </w:r>
    </w:p>
    <w:p>
      <w:pPr>
        <w:numPr>
          <w:ilvl w:val="0"/>
          <w:numId w:val="0"/>
        </w:numPr>
        <w:rPr>
          <w:rFonts w:hint="default"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5、其他应当提交的证明材料</w:t>
      </w:r>
      <w:r>
        <w:rPr>
          <w:rFonts w:hint="eastAsia" w:ascii="仿宋_GB2312" w:hAnsi="仿宋_GB2312" w:eastAsia="仿宋_GB2312" w:cs="仿宋_GB2312"/>
          <w:b w:val="0"/>
          <w:bCs/>
          <w:kern w:val="0"/>
          <w:sz w:val="32"/>
          <w:szCs w:val="32"/>
          <w:lang w:val="en-US" w:eastAsia="zh-CN" w:bidi="ar-SA"/>
        </w:rPr>
        <w:br w:type="page"/>
      </w:r>
    </w:p>
    <w:p>
      <w:pPr>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（三）某某2律师报名材料</w:t>
      </w:r>
    </w:p>
    <w:p>
      <w:pPr>
        <w:numPr>
          <w:ilvl w:val="0"/>
          <w:numId w:val="0"/>
        </w:numPr>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1、《</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2024-2025年深圳市福田区法律援助“馨援计划”律师报名表</w:t>
      </w:r>
      <w:r>
        <w:rPr>
          <w:rFonts w:hint="eastAsia" w:ascii="仿宋_GB2312" w:hAnsi="仿宋_GB2312" w:eastAsia="仿宋_GB2312" w:cs="仿宋_GB2312"/>
          <w:b w:val="0"/>
          <w:bCs/>
          <w:kern w:val="0"/>
          <w:sz w:val="32"/>
          <w:szCs w:val="32"/>
          <w:lang w:val="en-US" w:eastAsia="zh-CN" w:bidi="ar-SA"/>
        </w:rPr>
        <w:t>》（原件）</w:t>
      </w:r>
    </w:p>
    <w:p>
      <w:pPr>
        <w:numPr>
          <w:ilvl w:val="0"/>
          <w:numId w:val="0"/>
        </w:numPr>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2、</w:t>
      </w:r>
      <w:r>
        <w:rPr>
          <w:rFonts w:hint="eastAsia" w:ascii="仿宋_GB2312" w:hAnsi="仿宋_GB2312" w:eastAsia="仿宋_GB2312" w:cs="仿宋_GB2312"/>
          <w:bCs/>
          <w:kern w:val="0"/>
          <w:sz w:val="32"/>
          <w:szCs w:val="32"/>
        </w:rPr>
        <w:t>深圳市律师协会</w:t>
      </w:r>
      <w:r>
        <w:rPr>
          <w:rFonts w:hint="eastAsia" w:ascii="仿宋_GB2312" w:hAnsi="仿宋_GB2312" w:eastAsia="仿宋_GB2312" w:cs="仿宋_GB2312"/>
          <w:b w:val="0"/>
          <w:bCs/>
          <w:kern w:val="0"/>
          <w:sz w:val="32"/>
          <w:szCs w:val="32"/>
          <w:lang w:val="en-US" w:eastAsia="zh-CN" w:bidi="ar-SA"/>
        </w:rPr>
        <w:t>网站律师个人信息页截图</w:t>
      </w:r>
    </w:p>
    <w:p>
      <w:pPr>
        <w:numPr>
          <w:ilvl w:val="0"/>
          <w:numId w:val="0"/>
        </w:numPr>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3、申请入库律师执业证复印件</w:t>
      </w:r>
    </w:p>
    <w:p>
      <w:pPr>
        <w:numPr>
          <w:ilvl w:val="0"/>
          <w:numId w:val="0"/>
        </w:numPr>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4、律师无处分证明（可在深圳市律师协会官网查询）</w:t>
      </w:r>
    </w:p>
    <w:p>
      <w:pPr>
        <w:numPr>
          <w:ilvl w:val="0"/>
          <w:numId w:val="0"/>
        </w:numPr>
        <w:rPr>
          <w:rFonts w:hint="default"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5、其他应当提交的证明材料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ZTg4YzViYjVhNGYyMTBkN2RjNDE2ZjdjMTUxMTMifQ=="/>
  </w:docVars>
  <w:rsids>
    <w:rsidRoot w:val="37DA8CE9"/>
    <w:rsid w:val="076378CB"/>
    <w:rsid w:val="0D171968"/>
    <w:rsid w:val="0D750EA4"/>
    <w:rsid w:val="0F896E93"/>
    <w:rsid w:val="0FBE37E0"/>
    <w:rsid w:val="13C91ACC"/>
    <w:rsid w:val="13DA4490"/>
    <w:rsid w:val="17C9293E"/>
    <w:rsid w:val="1B5002F6"/>
    <w:rsid w:val="1E5555F9"/>
    <w:rsid w:val="1F796103"/>
    <w:rsid w:val="204409FF"/>
    <w:rsid w:val="21B2294B"/>
    <w:rsid w:val="21FBFCDD"/>
    <w:rsid w:val="26035280"/>
    <w:rsid w:val="327D450D"/>
    <w:rsid w:val="336A16C3"/>
    <w:rsid w:val="37DA8CE9"/>
    <w:rsid w:val="3D1437F4"/>
    <w:rsid w:val="3F7FFE5B"/>
    <w:rsid w:val="4483098C"/>
    <w:rsid w:val="46DB0F67"/>
    <w:rsid w:val="4E44338C"/>
    <w:rsid w:val="52D96F43"/>
    <w:rsid w:val="5729935B"/>
    <w:rsid w:val="58B3315C"/>
    <w:rsid w:val="5DCF6279"/>
    <w:rsid w:val="6D8819DC"/>
    <w:rsid w:val="6DEDCE87"/>
    <w:rsid w:val="737E0D79"/>
    <w:rsid w:val="759407F3"/>
    <w:rsid w:val="775D4DA4"/>
    <w:rsid w:val="7AE4140D"/>
    <w:rsid w:val="CB7F0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autoSpaceDE w:val="0"/>
      <w:autoSpaceDN w:val="0"/>
      <w:adjustRightInd w:val="0"/>
      <w:spacing w:before="260" w:after="260" w:line="416" w:lineRule="auto"/>
      <w:jc w:val="left"/>
      <w:outlineLvl w:val="1"/>
    </w:pPr>
    <w:rPr>
      <w:rFonts w:asciiTheme="majorHAnsi" w:hAnsiTheme="majorHAnsi" w:eastAsiaTheme="majorEastAsia" w:cstheme="majorBidi"/>
      <w:b/>
      <w:bCs/>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7">
    <w:name w:val="List Paragraph"/>
    <w:basedOn w:val="1"/>
    <w:qFormat/>
    <w:uiPriority w:val="34"/>
    <w:pPr>
      <w:ind w:firstLine="420" w:firstLineChars="200"/>
    </w:pPr>
    <w:rPr>
      <w:rFonts w:ascii="Calibri" w:hAnsi="Calibri" w:eastAsia="宋体" w:cs="Times New Roman"/>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2021-05-27T02:31:00Z</dcterms:created>
  <dc:creator>stella</dc:creator>
  <cp:lastModifiedBy>Administrator</cp:lastModifiedBy>
  <dcterms:modified xsi:type="dcterms:W3CDTF">2023-11-27T01:49:54Z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4FC78080EE7D4212BEFEF13080C1B665</vt:lpwstr>
  </property>
</Properties>
</file>