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eastAsia" w:ascii="方正小标宋_GBK" w:hAnsi="方正小标宋_GBK" w:eastAsia="方正小标宋_GBK" w:cs="方正小标宋_GBK"/>
          <w:b w:val="0"/>
          <w:bCs w:val="0"/>
          <w:kern w:val="2"/>
          <w:sz w:val="44"/>
          <w:szCs w:val="44"/>
          <w:lang w:val="en-US" w:eastAsia="zh-CN" w:bidi="ar-SA"/>
        </w:rPr>
      </w:pPr>
      <w:r>
        <w:rPr>
          <w:rFonts w:hint="eastAsia" w:ascii="方正小标宋_GBK" w:hAnsi="方正小标宋_GBK" w:eastAsia="方正小标宋_GBK" w:cs="方正小标宋_GBK"/>
          <w:b w:val="0"/>
          <w:bCs w:val="0"/>
          <w:kern w:val="2"/>
          <w:sz w:val="44"/>
          <w:szCs w:val="44"/>
          <w:lang w:val="en-US" w:eastAsia="zh-CN" w:bidi="ar-SA"/>
        </w:rPr>
        <w:t>关于深圳市福田区政协第六届第三次会议提案《关于深圳时装周应建起自己时尚标签的</w:t>
      </w:r>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eastAsia" w:ascii="方正小标宋_GBK" w:hAnsi="方正小标宋_GBK" w:eastAsia="方正小标宋_GBK" w:cs="方正小标宋_GBK"/>
          <w:b w:val="0"/>
          <w:bCs w:val="0"/>
          <w:kern w:val="2"/>
          <w:sz w:val="44"/>
          <w:szCs w:val="44"/>
          <w:lang w:val="en-US" w:eastAsia="zh-CN" w:bidi="ar-SA"/>
        </w:rPr>
      </w:pPr>
      <w:r>
        <w:rPr>
          <w:rFonts w:hint="eastAsia" w:ascii="方正小标宋_GBK" w:hAnsi="方正小标宋_GBK" w:eastAsia="方正小标宋_GBK" w:cs="方正小标宋_GBK"/>
          <w:b w:val="0"/>
          <w:bCs w:val="0"/>
          <w:kern w:val="2"/>
          <w:sz w:val="44"/>
          <w:szCs w:val="44"/>
          <w:lang w:val="en-US" w:eastAsia="zh-CN" w:bidi="ar-SA"/>
        </w:rPr>
        <w:t>提案》第2023027号的主办意见</w:t>
      </w:r>
    </w:p>
    <w:p>
      <w:pPr>
        <w:keepNext w:val="0"/>
        <w:keepLines w:val="0"/>
        <w:pageBreakBefore w:val="0"/>
        <w:widowControl w:val="0"/>
        <w:kinsoku/>
        <w:wordWrap/>
        <w:overflowPunct/>
        <w:topLinePunct w:val="0"/>
        <w:autoSpaceDE/>
        <w:autoSpaceDN/>
        <w:bidi w:val="0"/>
        <w:adjustRightInd/>
        <w:snapToGrid/>
        <w:spacing w:line="580" w:lineRule="exact"/>
        <w:ind w:right="0"/>
        <w:jc w:val="both"/>
        <w:textAlignment w:val="auto"/>
        <w:rPr>
          <w:rFonts w:ascii="仿宋_GB2312" w:hAnsi="仿宋_GB2312" w:eastAsia="仿宋_GB2312" w:cs="仿宋_GB2312"/>
          <w:color w:val="auto"/>
          <w:kern w:val="2"/>
          <w:sz w:val="21"/>
          <w:szCs w:val="32"/>
          <w:lang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jc w:val="both"/>
        <w:textAlignment w:val="auto"/>
        <w:rPr>
          <w:rFonts w:hint="eastAsia" w:ascii="仿宋_GB2312" w:hAnsi="仿宋_GB2312" w:eastAsia="仿宋_GB2312" w:cs="仿宋_GB2312"/>
          <w:b w:val="0"/>
          <w:bCs w:val="0"/>
          <w:color w:val="auto"/>
          <w:kern w:val="2"/>
          <w:sz w:val="32"/>
          <w:szCs w:val="32"/>
          <w:lang w:bidi="ar-SA"/>
        </w:rPr>
      </w:pPr>
      <w:r>
        <w:rPr>
          <w:rFonts w:hint="eastAsia" w:ascii="仿宋_GB2312" w:hAnsi="仿宋_GB2312" w:eastAsia="仿宋_GB2312" w:cs="仿宋_GB2312"/>
          <w:b w:val="0"/>
          <w:bCs w:val="0"/>
          <w:color w:val="auto"/>
          <w:kern w:val="2"/>
          <w:sz w:val="32"/>
          <w:szCs w:val="32"/>
          <w:lang w:eastAsia="zh-CN" w:bidi="ar-SA"/>
        </w:rPr>
        <w:t>尊敬的</w:t>
      </w:r>
      <w:r>
        <w:rPr>
          <w:rFonts w:hint="eastAsia" w:ascii="仿宋_GB2312" w:hAnsi="仿宋_GB2312" w:eastAsia="仿宋_GB2312" w:cs="仿宋_GB2312"/>
          <w:b w:val="0"/>
          <w:bCs w:val="0"/>
          <w:sz w:val="32"/>
          <w:szCs w:val="32"/>
          <w:lang w:val="en-US" w:eastAsia="zh-CN"/>
        </w:rPr>
        <w:t>全禹羲、孙丽娜委员</w:t>
      </w:r>
      <w:r>
        <w:rPr>
          <w:rFonts w:hint="eastAsia" w:ascii="仿宋_GB2312" w:hAnsi="仿宋_GB2312" w:eastAsia="仿宋_GB2312" w:cs="仿宋_GB2312"/>
          <w:b w:val="0"/>
          <w:bCs w:val="0"/>
          <w:color w:val="auto"/>
          <w:kern w:val="2"/>
          <w:sz w:val="32"/>
          <w:szCs w:val="32"/>
          <w:lang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你们好！你们的提案《关于深圳时装周应建起自己时尚标签的提案》第2023027已收悉。首先感谢你们对深圳时装周及福田区发展时尚产业的关注和重视，所提建议对我区未来更好举办深圳时装周具有重要的参考价值和指导意义，现将办理情况答复如下：</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福田区从战略高度推动时尚产业高质量发展，在全国率先将“时尚”与“金融”“科创”并列为“三大产业”。</w:t>
      </w:r>
      <w:r>
        <w:rPr>
          <w:rFonts w:hint="eastAsia" w:ascii="仿宋_GB2312" w:hAnsi="仿宋_GB2312" w:eastAsia="仿宋_GB2312" w:cs="仿宋_GB2312"/>
          <w:b w:val="0"/>
          <w:bCs w:val="0"/>
          <w:color w:val="auto"/>
          <w:sz w:val="32"/>
          <w:szCs w:val="32"/>
          <w:lang w:eastAsia="zh-CN"/>
        </w:rPr>
        <w:t>深入贯彻落实深圳打造时尚创意之都的目标，仅“时尚”一词，在福田区“十四五”规划纲要里出现了69次。</w:t>
      </w:r>
      <w:r>
        <w:rPr>
          <w:rFonts w:hint="eastAsia" w:ascii="仿宋_GB2312" w:hAnsi="仿宋_GB2312" w:eastAsia="仿宋_GB2312" w:cs="仿宋_GB2312"/>
          <w:b w:val="0"/>
          <w:bCs w:val="0"/>
          <w:sz w:val="32"/>
          <w:szCs w:val="32"/>
          <w:lang w:val="en-US" w:eastAsia="zh-CN"/>
        </w:rPr>
        <w:t>深圳时装周作为聚合时尚文化产业的重要展示盛会，通过为时尚品牌打造舞台，沉浸式、互动式展现深圳服装的创意巧思和无限魅力，集中展示城区时尚魅力，近年来，深圳时装周举办方式也在不断优化，持续探索创新创意，致力于打造深圳时尚品牌IP。</w:t>
      </w:r>
    </w:p>
    <w:p>
      <w:pPr>
        <w:pStyle w:val="2"/>
        <w:keepNext w:val="0"/>
        <w:keepLines w:val="0"/>
        <w:pageBreakBefore w:val="0"/>
        <w:numPr>
          <w:ilvl w:val="0"/>
          <w:numId w:val="1"/>
        </w:numPr>
        <w:kinsoku/>
        <w:overflowPunct/>
        <w:topLinePunct w:val="0"/>
        <w:autoSpaceDE/>
        <w:autoSpaceDN/>
        <w:bidi w:val="0"/>
        <w:spacing w:line="580" w:lineRule="exact"/>
        <w:ind w:right="0"/>
        <w:jc w:val="both"/>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工作开展情况</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（一）高质量发展福田时尚产业，打造创新创意汇聚湾区时尚高地</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9"/>
        <w:rPr>
          <w:rFonts w:hint="eastAsia" w:ascii="仿宋_GB2312" w:hAnsi="仿宋_GB2312" w:eastAsia="仿宋_GB2312" w:cs="仿宋_GB2312"/>
          <w:b w:val="0"/>
          <w:bCs w:val="0"/>
          <w:spacing w:val="0"/>
          <w:kern w:val="0"/>
          <w:sz w:val="32"/>
          <w:szCs w:val="32"/>
          <w:u w:val="none" w:color="auto"/>
          <w:lang w:val="en-US" w:eastAsia="zh-CN" w:bidi="ar-SA"/>
        </w:rPr>
      </w:pPr>
      <w:r>
        <w:rPr>
          <w:rFonts w:hint="eastAsia" w:ascii="仿宋_GB2312" w:hAnsi="仿宋_GB2312" w:eastAsia="仿宋_GB2312" w:cs="仿宋_GB2312"/>
          <w:b/>
          <w:bCs/>
          <w:kern w:val="2"/>
          <w:sz w:val="32"/>
          <w:szCs w:val="32"/>
          <w:lang w:val="en-US" w:eastAsia="zh-CN" w:bidi="ar-SA"/>
        </w:rPr>
        <w:t>一是规划引领，</w:t>
      </w:r>
      <w:r>
        <w:rPr>
          <w:rFonts w:hint="eastAsia" w:ascii="仿宋_GB2312" w:hAnsi="仿宋_GB2312" w:eastAsia="仿宋_GB2312" w:cs="仿宋_GB2312"/>
          <w:b w:val="0"/>
          <w:bCs w:val="0"/>
          <w:spacing w:val="0"/>
          <w:kern w:val="0"/>
          <w:sz w:val="32"/>
          <w:szCs w:val="32"/>
          <w:u w:val="none" w:color="auto"/>
          <w:lang w:val="en-US" w:eastAsia="zh-CN" w:bidi="ar-SA"/>
        </w:rPr>
        <w:t>率先在全市启动时尚产业中期规划研究编制工作，围绕“一核一街一圈”，擘画时尚发展蓝图。积极组织创新谋划时尚品牌建设、时尚设计提升、产业数字转型、时尚消费发展、时尚活动策划实施路径，配套《培育发展现代时尚产业集群行动计划》《现代时尚产业集群支持措施》，持续增强全球资源要素配置能力。</w:t>
      </w:r>
    </w:p>
    <w:p>
      <w:pPr>
        <w:keepNext w:val="0"/>
        <w:keepLines w:val="0"/>
        <w:pageBreakBefore w:val="0"/>
        <w:widowControl w:val="0"/>
        <w:kinsoku/>
        <w:overflowPunct/>
        <w:topLinePunct w:val="0"/>
        <w:autoSpaceDE/>
        <w:autoSpaceDN/>
        <w:bidi w:val="0"/>
        <w:spacing w:line="580" w:lineRule="exact"/>
        <w:ind w:right="0"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二是招商发力，</w:t>
      </w:r>
      <w:r>
        <w:rPr>
          <w:rFonts w:hint="eastAsia" w:ascii="仿宋_GB2312" w:hAnsi="仿宋_GB2312" w:eastAsia="仿宋_GB2312" w:cs="仿宋_GB2312"/>
          <w:b w:val="0"/>
          <w:bCs w:val="0"/>
          <w:kern w:val="2"/>
          <w:sz w:val="32"/>
          <w:szCs w:val="32"/>
          <w:lang w:val="en-US" w:eastAsia="zh-CN" w:bidi="ar-SA"/>
        </w:rPr>
        <w:t>引进ANNAKIKI独立设计师团队，提供创意设计人才滋养土壤，</w:t>
      </w:r>
      <w:r>
        <w:rPr>
          <w:rFonts w:hint="eastAsia" w:ascii="宋体" w:hAnsi="宋体" w:eastAsia="仿宋_GB2312" w:cs="Times New Roman"/>
          <w:kern w:val="2"/>
          <w:sz w:val="32"/>
          <w:szCs w:val="24"/>
          <w:lang w:val="en-US" w:eastAsia="zh-CN" w:bidi="ar-SA"/>
        </w:rPr>
        <w:t>一月份</w:t>
      </w:r>
      <w:r>
        <w:rPr>
          <w:rFonts w:hint="eastAsia" w:ascii="仿宋_GB2312" w:hAnsi="仿宋_GB2312" w:eastAsia="仿宋_GB2312" w:cs="仿宋_GB2312"/>
          <w:kern w:val="2"/>
          <w:sz w:val="32"/>
          <w:szCs w:val="32"/>
          <w:lang w:val="en-US" w:eastAsia="zh-CN" w:bidi="ar-SA"/>
        </w:rPr>
        <w:t>赴意大利、西班牙、法国双招双引活动，通过积极对接米兰理工大学、中意设计交流中心、法国巴黎时尚学院、WSN国际时尚机构等国际资源，在高端时尚品牌引入、时尚设计顶尖教育机构引进、国际时尚媒体合作、双向工作平台搭建等方面取得重大进展，积极对接香港理工大学，</w:t>
      </w:r>
      <w:r>
        <w:rPr>
          <w:rFonts w:hint="eastAsia" w:ascii="仿宋_GB2312" w:hAnsi="仿宋_GB2312" w:eastAsia="仿宋_GB2312" w:cs="仿宋_GB2312"/>
          <w:b w:val="0"/>
          <w:bCs w:val="0"/>
          <w:kern w:val="2"/>
          <w:sz w:val="32"/>
          <w:szCs w:val="32"/>
          <w:lang w:val="en-US" w:eastAsia="zh-CN" w:bidi="ar-SA"/>
        </w:rPr>
        <w:t>邀请学院参加大型时尚活动，吸引更多时尚设计人才集聚福田。</w:t>
      </w:r>
    </w:p>
    <w:p>
      <w:pPr>
        <w:keepNext w:val="0"/>
        <w:keepLines w:val="0"/>
        <w:pageBreakBefore w:val="0"/>
        <w:widowControl w:val="0"/>
        <w:kinsoku/>
        <w:overflowPunct/>
        <w:topLinePunct w:val="0"/>
        <w:autoSpaceDE/>
        <w:autoSpaceDN/>
        <w:bidi w:val="0"/>
        <w:spacing w:line="580" w:lineRule="exact"/>
        <w:ind w:right="0"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三是品牌铸造，</w:t>
      </w:r>
      <w:r>
        <w:rPr>
          <w:rFonts w:hint="eastAsia" w:ascii="仿宋_GB2312" w:hAnsi="仿宋_GB2312" w:eastAsia="仿宋_GB2312" w:cs="仿宋_GB2312"/>
          <w:b w:val="0"/>
          <w:bCs w:val="0"/>
          <w:kern w:val="2"/>
          <w:sz w:val="32"/>
          <w:szCs w:val="32"/>
          <w:lang w:val="en-US" w:eastAsia="zh-CN" w:bidi="ar-SA"/>
        </w:rPr>
        <w:t>九月份举办2023福田国际时尚展暨98音乐文化节，邀请时尚品牌参加走秀和时尚展，为时尚企业提供更多展示平台，以秀促展，以展促市，以市兴业。探索福田品牌登上国际时装周，积极探索福田时尚品牌出海，促进与国际时装周“接轨”。</w:t>
      </w:r>
    </w:p>
    <w:p>
      <w:pPr>
        <w:keepNext w:val="0"/>
        <w:keepLines w:val="0"/>
        <w:pageBreakBefore w:val="0"/>
        <w:widowControl w:val="0"/>
        <w:kinsoku/>
        <w:overflowPunct/>
        <w:topLinePunct w:val="0"/>
        <w:autoSpaceDE/>
        <w:autoSpaceDN/>
        <w:bidi w:val="0"/>
        <w:spacing w:line="580" w:lineRule="exact"/>
        <w:ind w:right="0" w:firstLine="643"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四是促进时尚+科技融合发展，</w:t>
      </w:r>
      <w:r>
        <w:rPr>
          <w:rFonts w:hint="eastAsia" w:ascii="仿宋_GB2312" w:hAnsi="仿宋_GB2312" w:eastAsia="仿宋_GB2312" w:cs="仿宋_GB2312"/>
          <w:b w:val="0"/>
          <w:bCs w:val="0"/>
          <w:kern w:val="2"/>
          <w:sz w:val="32"/>
          <w:szCs w:val="32"/>
          <w:lang w:val="en-US" w:eastAsia="zh-CN" w:bidi="ar-SA"/>
        </w:rPr>
        <w:t>探索打造深圳（国际）元宇宙时装周，加快建设AIGC产业园区，深入了解AIGC产业发展现状，区领导率队赴杭州考察首家AIGC产业园，积极探索建设AIGC产业园，聚焦智能生成数字人、智能创作视频、智能激活IP等元宇宙领域，形成产业集聚效应，为深圳（国际）元宇宙时装周打造提供高端要素支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firstLine="640"/>
        <w:jc w:val="both"/>
        <w:textAlignment w:val="auto"/>
        <w:rPr>
          <w:rFonts w:hint="eastAsia" w:ascii="楷体_GB2312" w:hAnsi="楷体_GB2312" w:eastAsia="楷体_GB2312" w:cs="楷体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五是消费驱动，</w:t>
      </w:r>
      <w:r>
        <w:rPr>
          <w:rFonts w:hint="eastAsia" w:ascii="仿宋_GB2312" w:hAnsi="仿宋_GB2312" w:eastAsia="仿宋_GB2312" w:cs="仿宋_GB2312"/>
          <w:b w:val="0"/>
          <w:bCs w:val="0"/>
          <w:color w:val="auto"/>
          <w:kern w:val="2"/>
          <w:sz w:val="32"/>
          <w:szCs w:val="32"/>
          <w:lang w:val="en-US" w:eastAsia="zh-CN" w:bidi="ar-SA"/>
        </w:rPr>
        <w:t>在今年各大促消费活动中积极动员和鼓励各大购物中心围绕时尚消费主题，设计各类主题活动，吸引全市时尚人士来福田感受时尚文化，带动时尚消费。二是我局大力发展首店经济，在今年的产业支持政策中延续了“首店开设支持”政策，与此同时，各大购物中心也在大力吸引各种时尚品牌落地福田，香奈儿高端化妆品全国旗舰店将在卓悦中心盛大开幕。卓悦中心“高端化妆品一条街”的打造将逐步成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（二）高标准打造深圳时装周福田会场，构建</w:t>
      </w:r>
      <w:r>
        <w:rPr>
          <w:rFonts w:hint="eastAsia" w:ascii="楷体_GB2312" w:hAnsi="楷体_GB2312" w:eastAsia="楷体_GB2312" w:cs="楷体_GB2312"/>
          <w:b/>
          <w:bCs/>
          <w:kern w:val="2"/>
          <w:sz w:val="32"/>
          <w:szCs w:val="32"/>
          <w:lang w:val="zh-TW" w:eastAsia="zh-CN" w:bidi="ar-SA"/>
        </w:rPr>
        <w:t>时尚文化IP品牌</w:t>
      </w:r>
    </w:p>
    <w:p>
      <w:pPr>
        <w:keepNext w:val="0"/>
        <w:keepLines w:val="0"/>
        <w:pageBreakBefore w:val="0"/>
        <w:widowControl w:val="0"/>
        <w:kinsoku/>
        <w:wordWrap/>
        <w:overflowPunct/>
        <w:topLinePunct w:val="0"/>
        <w:autoSpaceDE/>
        <w:autoSpaceDN/>
        <w:bidi w:val="0"/>
        <w:adjustRightInd/>
        <w:snapToGrid/>
        <w:spacing w:line="580" w:lineRule="exact"/>
        <w:ind w:right="0" w:firstLine="643" w:firstLineChars="200"/>
        <w:jc w:val="both"/>
        <w:textAlignment w:val="auto"/>
        <w:rPr>
          <w:rFonts w:hint="eastAsia" w:ascii="仿宋_GB2312" w:hAnsi="仿宋_GB2312" w:eastAsia="仿宋_GB2312" w:cs="仿宋_GB2312"/>
          <w:kern w:val="2"/>
          <w:sz w:val="32"/>
          <w:szCs w:val="32"/>
          <w:lang w:val="zh-TW" w:eastAsia="zh-CN" w:bidi="ar-SA"/>
        </w:rPr>
      </w:pPr>
      <w:r>
        <w:rPr>
          <w:rFonts w:hint="eastAsia" w:ascii="仿宋_GB2312" w:hAnsi="仿宋_GB2312" w:eastAsia="仿宋_GB2312" w:cs="仿宋_GB2312"/>
          <w:b/>
          <w:bCs/>
          <w:kern w:val="2"/>
          <w:sz w:val="32"/>
          <w:szCs w:val="32"/>
          <w:lang w:val="en-US" w:eastAsia="zh-CN" w:bidi="ar-SA"/>
        </w:rPr>
        <w:t>一是打造福田时尚主场，以深圳时装周为纽带，与世界知名的“时装周”接轨</w:t>
      </w:r>
      <w:r>
        <w:rPr>
          <w:rFonts w:hint="eastAsia" w:ascii="仿宋_GB2312" w:hAnsi="仿宋_GB2312" w:eastAsia="仿宋_GB2312" w:cs="仿宋_GB2312"/>
          <w:b/>
          <w:bCs/>
          <w:kern w:val="2"/>
          <w:sz w:val="32"/>
          <w:szCs w:val="32"/>
          <w:lang w:val="zh-TW" w:eastAsia="zh-CN" w:bidi="ar-SA"/>
        </w:rPr>
        <w:t>。</w:t>
      </w:r>
      <w:r>
        <w:rPr>
          <w:rFonts w:hint="eastAsia" w:ascii="仿宋_GB2312" w:hAnsi="仿宋_GB2312" w:eastAsia="仿宋_GB2312" w:cs="仿宋_GB2312"/>
          <w:kern w:val="2"/>
          <w:sz w:val="32"/>
          <w:szCs w:val="32"/>
          <w:lang w:val="en-US" w:eastAsia="zh-CN" w:bidi="ar-SA"/>
        </w:rPr>
        <w:t>首次推动深圳时装周开幕式及首秀异地福田举办，本届深圳时装周开幕秀共吸引五位独立设计师品牌参与，福田会场开幕秀邀请福田头部企业歌力思旗下的德国时装品牌Laurèl打造，</w:t>
      </w:r>
      <w:r>
        <w:rPr>
          <w:rFonts w:hint="eastAsia" w:ascii="仿宋_GB2312" w:hAnsi="仿宋_GB2312" w:eastAsia="仿宋_GB2312" w:cs="仿宋_GB2312"/>
          <w:kern w:val="2"/>
          <w:sz w:val="32"/>
          <w:szCs w:val="32"/>
          <w:lang w:val="zh-TW" w:eastAsia="zh-CN" w:bidi="ar-SA"/>
        </w:rPr>
        <w:t>同时三位独立设计师发布设计作品，增强国际时尚品牌参与，广泛宣传，不断提升深圳时装周国际影响力。</w:t>
      </w:r>
    </w:p>
    <w:p>
      <w:pPr>
        <w:keepNext w:val="0"/>
        <w:keepLines w:val="0"/>
        <w:pageBreakBefore w:val="0"/>
        <w:widowControl w:val="0"/>
        <w:kinsoku/>
        <w:wordWrap/>
        <w:overflowPunct/>
        <w:topLinePunct w:val="0"/>
        <w:autoSpaceDE/>
        <w:autoSpaceDN/>
        <w:bidi w:val="0"/>
        <w:adjustRightInd/>
        <w:snapToGrid/>
        <w:spacing w:line="580" w:lineRule="exact"/>
        <w:ind w:right="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二是秀演、论坛、展会、商圈多点发力，打造全民消费时尚嘉年华。</w:t>
      </w:r>
      <w:r>
        <w:rPr>
          <w:rFonts w:hint="eastAsia" w:ascii="仿宋_GB2312" w:hAnsi="仿宋_GB2312" w:eastAsia="仿宋_GB2312" w:cs="仿宋_GB2312"/>
          <w:kern w:val="2"/>
          <w:sz w:val="32"/>
          <w:szCs w:val="32"/>
          <w:lang w:val="en-US" w:eastAsia="zh-CN" w:bidi="ar-SA"/>
        </w:rPr>
        <w:t>本次福田会场创新打造“秀演+论坛+展会+消费”的新模式，</w:t>
      </w:r>
      <w:r>
        <w:rPr>
          <w:rFonts w:hint="default" w:ascii="仿宋_GB2312" w:hAnsi="仿宋_GB2312" w:eastAsia="仿宋_GB2312" w:cs="仿宋_GB2312"/>
          <w:kern w:val="2"/>
          <w:sz w:val="32"/>
          <w:szCs w:val="32"/>
          <w:lang w:val="en-US" w:eastAsia="zh-CN" w:bidi="ar-SA"/>
        </w:rPr>
        <w:t>邀请</w:t>
      </w:r>
      <w:r>
        <w:rPr>
          <w:rFonts w:hint="eastAsia" w:ascii="仿宋_GB2312" w:hAnsi="仿宋_GB2312" w:eastAsia="仿宋_GB2312" w:cs="仿宋_GB2312"/>
          <w:kern w:val="2"/>
          <w:sz w:val="32"/>
          <w:szCs w:val="32"/>
          <w:lang w:val="en-US" w:eastAsia="zh-CN" w:bidi="ar-SA"/>
        </w:rPr>
        <w:t>相关部门</w:t>
      </w:r>
      <w:r>
        <w:rPr>
          <w:rFonts w:hint="default" w:ascii="仿宋_GB2312" w:hAnsi="仿宋_GB2312" w:eastAsia="仿宋_GB2312" w:cs="仿宋_GB2312"/>
          <w:kern w:val="2"/>
          <w:sz w:val="32"/>
          <w:szCs w:val="32"/>
          <w:lang w:val="en-US" w:eastAsia="zh-CN" w:bidi="ar-SA"/>
        </w:rPr>
        <w:t>、境内外教育机构、头部企业、时尚商圈、时尚媒体及高端价值链等</w:t>
      </w:r>
      <w:r>
        <w:rPr>
          <w:rFonts w:hint="eastAsia" w:ascii="仿宋_GB2312" w:hAnsi="仿宋_GB2312" w:eastAsia="仿宋_GB2312" w:cs="仿宋_GB2312"/>
          <w:kern w:val="2"/>
          <w:sz w:val="32"/>
          <w:szCs w:val="32"/>
          <w:lang w:val="en-US" w:eastAsia="zh-CN" w:bidi="ar-SA"/>
        </w:rPr>
        <w:t>近</w:t>
      </w:r>
      <w:r>
        <w:rPr>
          <w:rFonts w:hint="default" w:ascii="仿宋_GB2312" w:hAnsi="仿宋_GB2312" w:eastAsia="仿宋_GB2312" w:cs="仿宋_GB2312"/>
          <w:kern w:val="2"/>
          <w:sz w:val="32"/>
          <w:szCs w:val="32"/>
          <w:lang w:val="en-US" w:eastAsia="zh-CN" w:bidi="ar-SA"/>
        </w:rPr>
        <w:t>50名代表共话福田时尚未来</w:t>
      </w:r>
      <w:r>
        <w:rPr>
          <w:rFonts w:hint="eastAsia" w:ascii="仿宋_GB2312" w:hAnsi="仿宋_GB2312" w:eastAsia="仿宋_GB2312" w:cs="仿宋_GB2312"/>
          <w:kern w:val="2"/>
          <w:sz w:val="32"/>
          <w:szCs w:val="32"/>
          <w:lang w:val="en-US" w:eastAsia="zh-CN" w:bidi="ar-SA"/>
        </w:rPr>
        <w:t>。时尚活动带动商圈引流，</w:t>
      </w:r>
      <w:r>
        <w:rPr>
          <w:rFonts w:hint="default" w:ascii="仿宋_GB2312" w:hAnsi="仿宋_GB2312" w:eastAsia="仿宋_GB2312" w:cs="仿宋_GB2312"/>
          <w:kern w:val="2"/>
          <w:sz w:val="32"/>
          <w:szCs w:val="32"/>
          <w:lang w:val="en-US" w:eastAsia="zh-CN" w:bidi="ar-SA"/>
        </w:rPr>
        <w:t>联动</w:t>
      </w:r>
      <w:r>
        <w:rPr>
          <w:rFonts w:hint="eastAsia" w:ascii="仿宋_GB2312" w:hAnsi="仿宋_GB2312" w:eastAsia="仿宋_GB2312" w:cs="仿宋_GB2312"/>
          <w:kern w:val="2"/>
          <w:sz w:val="32"/>
          <w:szCs w:val="32"/>
          <w:lang w:val="en-US" w:eastAsia="zh-CN" w:bidi="ar-SA"/>
        </w:rPr>
        <w:t>深业上城商圈</w:t>
      </w:r>
      <w:r>
        <w:rPr>
          <w:rFonts w:hint="default" w:ascii="仿宋_GB2312" w:hAnsi="仿宋_GB2312" w:eastAsia="仿宋_GB2312" w:cs="仿宋_GB2312"/>
          <w:kern w:val="2"/>
          <w:sz w:val="32"/>
          <w:szCs w:val="32"/>
          <w:lang w:val="en-US" w:eastAsia="zh-CN" w:bidi="ar-SA"/>
        </w:rPr>
        <w:t>品牌</w:t>
      </w:r>
      <w:r>
        <w:rPr>
          <w:rFonts w:hint="eastAsia" w:ascii="仿宋_GB2312" w:hAnsi="仿宋_GB2312" w:eastAsia="仿宋_GB2312" w:cs="仿宋_GB2312"/>
          <w:kern w:val="2"/>
          <w:sz w:val="32"/>
          <w:szCs w:val="32"/>
          <w:lang w:val="en-US" w:eastAsia="zh-CN" w:bidi="ar-SA"/>
        </w:rPr>
        <w:t>，持续集聚人流、消费带动能力显著增强。同步设置福田时尚“双展”+“双论坛”，包括</w:t>
      </w:r>
      <w:r>
        <w:rPr>
          <w:rFonts w:hint="eastAsia" w:ascii="仿宋_GB2312" w:hAnsi="仿宋_GB2312" w:eastAsia="仿宋_GB2312" w:cs="仿宋_GB2312"/>
          <w:kern w:val="2"/>
          <w:sz w:val="32"/>
          <w:szCs w:val="32"/>
          <w:lang w:val="zh-TW" w:eastAsia="zh-CN" w:bidi="ar-SA"/>
        </w:rPr>
        <w:t>“</w:t>
      </w:r>
      <w:r>
        <w:rPr>
          <w:rFonts w:hint="eastAsia" w:ascii="仿宋_GB2312" w:hAnsi="仿宋_GB2312" w:eastAsia="仿宋_GB2312" w:cs="仿宋_GB2312"/>
          <w:kern w:val="2"/>
          <w:sz w:val="32"/>
          <w:szCs w:val="32"/>
          <w:lang w:val="en-US" w:eastAsia="zh-CN" w:bidi="ar-SA"/>
        </w:rPr>
        <w:t>深圳时尚有力量”</w:t>
      </w:r>
      <w:r>
        <w:rPr>
          <w:rFonts w:hint="eastAsia" w:ascii="仿宋_GB2312" w:hAnsi="仿宋_GB2312" w:eastAsia="仿宋_GB2312" w:cs="仿宋_GB2312"/>
          <w:kern w:val="2"/>
          <w:sz w:val="32"/>
          <w:szCs w:val="32"/>
          <w:lang w:val="zh-TW" w:eastAsia="zh-TW" w:bidi="ar-SA"/>
        </w:rPr>
        <w:t>特别展览</w:t>
      </w:r>
      <w:r>
        <w:rPr>
          <w:rFonts w:hint="eastAsia" w:ascii="仿宋_GB2312" w:hAnsi="仿宋_GB2312" w:eastAsia="仿宋_GB2312" w:cs="仿宋_GB2312"/>
          <w:kern w:val="2"/>
          <w:sz w:val="32"/>
          <w:szCs w:val="32"/>
          <w:lang w:val="zh-TW" w:eastAsia="zh-CN" w:bidi="ar-SA"/>
        </w:rPr>
        <w:t>－－</w:t>
      </w:r>
      <w:r>
        <w:rPr>
          <w:rFonts w:hint="eastAsia" w:ascii="仿宋_GB2312" w:hAnsi="仿宋_GB2312" w:eastAsia="仿宋_GB2312" w:cs="仿宋_GB2312"/>
          <w:kern w:val="2"/>
          <w:sz w:val="32"/>
          <w:szCs w:val="32"/>
          <w:lang w:val="zh-TW" w:eastAsia="zh-TW" w:bidi="ar-SA"/>
        </w:rPr>
        <w:t>醒狮咚咚锵</w:t>
      </w:r>
      <w:r>
        <w:rPr>
          <w:rFonts w:hint="eastAsia" w:ascii="仿宋_GB2312" w:hAnsi="仿宋_GB2312" w:eastAsia="仿宋_GB2312" w:cs="仿宋_GB2312"/>
          <w:kern w:val="2"/>
          <w:sz w:val="32"/>
          <w:szCs w:val="32"/>
          <w:lang w:val="zh-TW" w:eastAsia="zh-CN" w:bidi="ar-SA"/>
        </w:rPr>
        <w:t>、</w:t>
      </w:r>
      <w:r>
        <w:rPr>
          <w:rFonts w:hint="eastAsia" w:ascii="仿宋_GB2312" w:hAnsi="仿宋_GB2312" w:eastAsia="仿宋_GB2312" w:cs="仿宋_GB2312"/>
          <w:kern w:val="2"/>
          <w:sz w:val="32"/>
          <w:szCs w:val="32"/>
          <w:lang w:val="zh-TW" w:eastAsia="zh-TW" w:bidi="ar-SA"/>
        </w:rPr>
        <w:t>非遗生活与可持续</w:t>
      </w:r>
      <w:r>
        <w:rPr>
          <w:rFonts w:hint="eastAsia" w:ascii="仿宋_GB2312" w:hAnsi="仿宋_GB2312" w:eastAsia="仿宋_GB2312" w:cs="仿宋_GB2312"/>
          <w:kern w:val="2"/>
          <w:sz w:val="32"/>
          <w:szCs w:val="32"/>
          <w:lang w:val="en-US" w:eastAsia="zh-CN" w:bidi="ar-SA"/>
        </w:rPr>
        <w:t>时尚展、“非遗：时尚与技艺”“</w:t>
      </w:r>
      <w:r>
        <w:rPr>
          <w:rFonts w:hint="eastAsia" w:ascii="仿宋_GB2312" w:hAnsi="仿宋_GB2312" w:eastAsia="仿宋_GB2312" w:cs="仿宋_GB2312"/>
          <w:kern w:val="2"/>
          <w:sz w:val="32"/>
          <w:szCs w:val="32"/>
          <w:lang w:val="zh-TW" w:eastAsia="zh-TW" w:bidi="ar-SA"/>
        </w:rPr>
        <w:t>中国</w:t>
      </w:r>
      <w:r>
        <w:rPr>
          <w:rFonts w:hint="eastAsia" w:ascii="仿宋_GB2312" w:hAnsi="仿宋_GB2312" w:eastAsia="仿宋_GB2312" w:cs="仿宋_GB2312"/>
          <w:kern w:val="2"/>
          <w:sz w:val="32"/>
          <w:szCs w:val="32"/>
          <w:lang w:val="en-US" w:eastAsia="zh-TW" w:bidi="ar-SA"/>
        </w:rPr>
        <w:t>：</w:t>
      </w:r>
      <w:r>
        <w:rPr>
          <w:rFonts w:hint="eastAsia" w:ascii="仿宋_GB2312" w:hAnsi="仿宋_GB2312" w:eastAsia="仿宋_GB2312" w:cs="仿宋_GB2312"/>
          <w:kern w:val="2"/>
          <w:sz w:val="32"/>
          <w:szCs w:val="32"/>
          <w:lang w:val="en-US" w:eastAsia="zh-CN" w:bidi="ar-SA"/>
        </w:rPr>
        <w:t>传统与当下”等论坛，全方位粘性宣传，在商圈、地铁等公共领域增设9029块电子屏广告，覆盖人数超1220万人次，打造“时尚生活零距离”的体验。</w:t>
      </w:r>
    </w:p>
    <w:p>
      <w:pPr>
        <w:pStyle w:val="2"/>
        <w:keepNext w:val="0"/>
        <w:keepLines w:val="0"/>
        <w:pageBreakBefore w:val="0"/>
        <w:numPr>
          <w:ilvl w:val="0"/>
          <w:numId w:val="0"/>
        </w:numPr>
        <w:kinsoku/>
        <w:overflowPunct/>
        <w:topLinePunct w:val="0"/>
        <w:autoSpaceDE/>
        <w:autoSpaceDN/>
        <w:bidi w:val="0"/>
        <w:spacing w:line="580" w:lineRule="exact"/>
        <w:ind w:right="0" w:firstLine="640" w:firstLineChars="200"/>
        <w:jc w:val="both"/>
        <w:textAlignment w:val="auto"/>
        <w:rPr>
          <w:rFonts w:hint="eastAsia" w:ascii="黑体" w:hAnsi="黑体" w:eastAsia="黑体" w:cs="黑体"/>
          <w:lang w:val="en-US" w:eastAsia="zh-CN"/>
        </w:rPr>
      </w:pPr>
      <w:r>
        <w:rPr>
          <w:rFonts w:hint="eastAsia" w:ascii="黑体" w:hAnsi="黑体" w:eastAsia="黑体" w:cs="黑体"/>
          <w:b w:val="0"/>
          <w:bCs w:val="0"/>
          <w:sz w:val="32"/>
          <w:szCs w:val="32"/>
          <w:lang w:val="en-US" w:eastAsia="zh-CN"/>
        </w:rPr>
        <w:t>二、下一步工作</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以“时尚+科技”促进产业融合发展，利用元宇宙、大数据、人工智能等新兴技术，探索举办深圳（国际）元宇宙时装周，以最新科技成果集成的优势，打造传播力最强的国际级时装周，吸引全球时尚创意人才、机构和企业，以及元宇宙相关产业的广泛参与。
</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是对标国际打造具有“深圳时尚标签”的时装周，积极谋划福田时尚品牌出海活动，通过登上米兰时尚周、巴黎时装周等国际时尚平台，对接国际时尚资源，提升福田时尚品牌影响力，融合多元业态，打造独具特色深圳时装周。</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firstLine="640" w:firstLineChars="200"/>
        <w:jc w:val="both"/>
        <w:textAlignment w:val="auto"/>
        <w:rPr>
          <w:rFonts w:hint="eastAsia" w:ascii="仿宋_GB2312" w:hAnsi="仿宋_GB2312" w:eastAsia="仿宋_GB2312" w:cs="仿宋_GB2312"/>
          <w:b w:val="0"/>
          <w:bCs w:val="0"/>
          <w:color w:val="auto"/>
          <w:kern w:val="2"/>
          <w:sz w:val="32"/>
          <w:szCs w:val="32"/>
          <w:lang w:eastAsia="zh-CN" w:bidi="ar-SA"/>
        </w:rPr>
      </w:pPr>
      <w:r>
        <w:rPr>
          <w:rFonts w:hint="eastAsia" w:ascii="仿宋_GB2312" w:hAnsi="仿宋_GB2312" w:eastAsia="仿宋_GB2312" w:cs="仿宋_GB2312"/>
          <w:b w:val="0"/>
          <w:bCs w:val="0"/>
          <w:color w:val="auto"/>
          <w:kern w:val="2"/>
          <w:sz w:val="32"/>
          <w:szCs w:val="32"/>
          <w:lang w:eastAsia="zh-CN" w:bidi="ar-SA"/>
        </w:rPr>
        <w:t>三是完善深港澳时尚交流合作机制，积极对接香港理工大学服装与纺织学院、澳门时装设计行业协会，邀请港澳时尚品牌参与福田区活动，</w:t>
      </w:r>
      <w:r>
        <w:rPr>
          <w:rFonts w:hint="eastAsia" w:ascii="仿宋_GB2312" w:hAnsi="仿宋_GB2312" w:eastAsia="仿宋_GB2312" w:cs="仿宋_GB2312"/>
          <w:sz w:val="32"/>
          <w:szCs w:val="32"/>
          <w:lang w:val="en-US" w:eastAsia="zh-CN"/>
        </w:rPr>
        <w:t>加强福田与香港、澳门时尚交流合作，引导更多时尚品牌、时尚人才落户福田，助力深圳打造创新创意汇聚的全球时尚典范。</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firstLine="640" w:firstLineChars="200"/>
        <w:jc w:val="both"/>
        <w:textAlignment w:val="auto"/>
        <w:rPr>
          <w:rFonts w:hint="eastAsia" w:ascii="仿宋_GB2312" w:hAnsi="仿宋_GB2312" w:eastAsia="仿宋_GB2312" w:cs="仿宋_GB2312"/>
          <w:b w:val="0"/>
          <w:bCs/>
          <w:color w:val="auto"/>
          <w:kern w:val="2"/>
          <w:sz w:val="32"/>
          <w:szCs w:val="32"/>
          <w:lang w:eastAsia="zh-CN" w:bidi="ar-SA"/>
        </w:rPr>
      </w:pPr>
      <w:r>
        <w:rPr>
          <w:rFonts w:hint="eastAsia" w:ascii="仿宋_GB2312" w:hAnsi="仿宋_GB2312" w:eastAsia="仿宋_GB2312" w:cs="仿宋_GB2312"/>
          <w:b w:val="0"/>
          <w:bCs w:val="0"/>
          <w:color w:val="auto"/>
          <w:kern w:val="2"/>
          <w:sz w:val="32"/>
          <w:szCs w:val="32"/>
          <w:lang w:bidi="ar-SA"/>
        </w:rPr>
        <w:t>特此回复</w:t>
      </w:r>
      <w:r>
        <w:rPr>
          <w:rFonts w:hint="eastAsia" w:ascii="仿宋_GB2312" w:hAnsi="仿宋_GB2312" w:eastAsia="仿宋_GB2312" w:cs="仿宋_GB2312"/>
          <w:b w:val="0"/>
          <w:bCs w:val="0"/>
          <w:color w:val="auto"/>
          <w:kern w:val="2"/>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jc w:val="center"/>
        <w:textAlignment w:val="auto"/>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jc w:val="center"/>
        <w:textAlignment w:val="auto"/>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jc w:val="center"/>
        <w:textAlignment w:val="auto"/>
        <w:rPr>
          <w:rFonts w:hint="eastAsia" w:ascii="仿宋_GB2312" w:hAnsi="仿宋_GB2312" w:eastAsia="仿宋_GB2312" w:cs="仿宋_GB2312"/>
          <w:color w:val="auto"/>
          <w:kern w:val="2"/>
          <w:sz w:val="32"/>
          <w:szCs w:val="32"/>
          <w:lang w:bidi="ar-SA"/>
        </w:rPr>
      </w:pPr>
      <w:r>
        <w:rPr>
          <w:rFonts w:hint="eastAsia" w:ascii="仿宋_GB2312" w:hAnsi="仿宋_GB2312" w:eastAsia="仿宋_GB2312" w:cs="仿宋_GB2312"/>
          <w:color w:val="auto"/>
          <w:kern w:val="2"/>
          <w:sz w:val="32"/>
          <w:szCs w:val="32"/>
          <w:lang w:val="en-US" w:eastAsia="zh-CN" w:bidi="ar-SA"/>
        </w:rPr>
        <w:t xml:space="preserve">                           </w:t>
      </w:r>
      <w:r>
        <w:rPr>
          <w:rFonts w:hint="eastAsia" w:ascii="仿宋_GB2312" w:hAnsi="仿宋_GB2312" w:eastAsia="仿宋_GB2312" w:cs="仿宋_GB2312"/>
          <w:color w:val="auto"/>
          <w:kern w:val="2"/>
          <w:sz w:val="32"/>
          <w:szCs w:val="32"/>
          <w:lang w:eastAsia="zh-CN" w:bidi="ar-SA"/>
        </w:rPr>
        <w:t>福田区文化广电旅游体育局</w:t>
      </w:r>
    </w:p>
    <w:p>
      <w:pPr>
        <w:keepNext w:val="0"/>
        <w:keepLines w:val="0"/>
        <w:pageBreakBefore w:val="0"/>
        <w:widowControl w:val="0"/>
        <w:kinsoku/>
        <w:wordWrap w:val="0"/>
        <w:overflowPunct/>
        <w:topLinePunct w:val="0"/>
        <w:autoSpaceDE/>
        <w:autoSpaceDN/>
        <w:bidi w:val="0"/>
        <w:adjustRightInd/>
        <w:snapToGrid/>
        <w:spacing w:beforeAutospacing="0" w:afterAutospacing="0" w:line="580" w:lineRule="exact"/>
        <w:ind w:right="0"/>
        <w:jc w:val="righ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auto"/>
          <w:kern w:val="2"/>
          <w:sz w:val="32"/>
          <w:szCs w:val="32"/>
          <w:lang w:val="en-US" w:eastAsia="zh-CN" w:bidi="ar-SA"/>
        </w:rPr>
        <w:t xml:space="preserve">                         2023</w:t>
      </w:r>
      <w:r>
        <w:rPr>
          <w:rFonts w:hint="eastAsia" w:ascii="仿宋_GB2312" w:hAnsi="仿宋_GB2312" w:eastAsia="仿宋_GB2312" w:cs="仿宋_GB2312"/>
          <w:color w:val="auto"/>
          <w:kern w:val="2"/>
          <w:sz w:val="32"/>
          <w:szCs w:val="32"/>
          <w:lang w:bidi="ar-SA"/>
        </w:rPr>
        <w:t>年</w:t>
      </w:r>
      <w:r>
        <w:rPr>
          <w:rFonts w:hint="eastAsia" w:ascii="仿宋_GB2312" w:hAnsi="仿宋_GB2312" w:eastAsia="仿宋_GB2312" w:cs="仿宋_GB2312"/>
          <w:color w:val="auto"/>
          <w:kern w:val="2"/>
          <w:sz w:val="32"/>
          <w:szCs w:val="32"/>
          <w:lang w:val="en-US" w:eastAsia="zh-CN" w:bidi="ar-SA"/>
        </w:rPr>
        <w:t>10</w:t>
      </w:r>
      <w:r>
        <w:rPr>
          <w:rFonts w:hint="eastAsia" w:ascii="仿宋_GB2312" w:hAnsi="仿宋_GB2312" w:eastAsia="仿宋_GB2312" w:cs="仿宋_GB2312"/>
          <w:color w:val="auto"/>
          <w:kern w:val="2"/>
          <w:sz w:val="32"/>
          <w:szCs w:val="32"/>
          <w:lang w:bidi="ar-SA"/>
        </w:rPr>
        <w:t>月</w:t>
      </w:r>
      <w:r>
        <w:rPr>
          <w:rFonts w:hint="eastAsia" w:ascii="仿宋_GB2312" w:hAnsi="仿宋_GB2312" w:eastAsia="仿宋_GB2312" w:cs="仿宋_GB2312"/>
          <w:color w:val="auto"/>
          <w:kern w:val="2"/>
          <w:sz w:val="32"/>
          <w:szCs w:val="32"/>
          <w:lang w:val="en-US" w:eastAsia="zh-CN" w:bidi="ar-SA"/>
        </w:rPr>
        <w:t>9</w:t>
      </w:r>
      <w:r>
        <w:rPr>
          <w:rFonts w:hint="eastAsia" w:ascii="仿宋_GB2312" w:hAnsi="仿宋_GB2312" w:eastAsia="仿宋_GB2312" w:cs="仿宋_GB2312"/>
          <w:color w:val="auto"/>
          <w:kern w:val="2"/>
          <w:sz w:val="32"/>
          <w:szCs w:val="32"/>
          <w:lang w:bidi="ar-SA"/>
        </w:rPr>
        <w:t>日</w:t>
      </w:r>
      <w:r>
        <w:rPr>
          <w:rFonts w:hint="eastAsia" w:ascii="仿宋_GB2312" w:hAnsi="仿宋_GB2312" w:eastAsia="仿宋_GB2312" w:cs="仿宋_GB2312"/>
          <w:color w:val="auto"/>
          <w:kern w:val="2"/>
          <w:sz w:val="32"/>
          <w:szCs w:val="32"/>
          <w:lang w:val="en-US" w:eastAsia="zh-CN" w:bidi="ar-SA"/>
        </w:rPr>
        <w:t xml:space="preserve">    </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仿宋_GB2312" w:hAnsi="仿宋_GB2312" w:eastAsia="仿宋_GB2312" w:cs="仿宋_GB2312"/>
          <w:b w:val="0"/>
          <w:bCs w:val="0"/>
          <w:sz w:val="32"/>
          <w:szCs w:val="32"/>
          <w:lang w:val="en-US" w:eastAsia="zh-CN"/>
        </w:rPr>
      </w:pP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（联系人：刘桂萍，联系电话：83131030）</w:t>
      </w:r>
    </w:p>
    <w:p>
      <w:pPr>
        <w:keepNext w:val="0"/>
        <w:keepLines w:val="0"/>
        <w:pageBreakBefore w:val="0"/>
        <w:kinsoku/>
        <w:overflowPunct/>
        <w:topLinePunct w:val="0"/>
        <w:autoSpaceDE/>
        <w:autoSpaceDN/>
        <w:bidi w:val="0"/>
        <w:spacing w:line="580" w:lineRule="exact"/>
        <w:ind w:right="0"/>
        <w:textAlignment w:val="auto"/>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7A540E-1919-4CF4-9376-618CDC567A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39A796D9-A497-4FD3-95D6-9E57058467EA}"/>
  </w:font>
  <w:font w:name="方正小标宋_GBK">
    <w:panose1 w:val="02000000000000000000"/>
    <w:charset w:val="86"/>
    <w:family w:val="auto"/>
    <w:pitch w:val="default"/>
    <w:sig w:usb0="00000001" w:usb1="080E0000" w:usb2="00000000" w:usb3="00000000" w:csb0="00040000" w:csb1="00000000"/>
    <w:embedRegular r:id="rId3" w:fontKey="{95EEB271-F385-46B3-8356-F61EF2D4378B}"/>
  </w:font>
  <w:font w:name="楷体_GB2312">
    <w:panose1 w:val="02010609030101010101"/>
    <w:charset w:val="86"/>
    <w:family w:val="auto"/>
    <w:pitch w:val="default"/>
    <w:sig w:usb0="00000001" w:usb1="080E0000" w:usb2="00000000" w:usb3="00000000" w:csb0="00040000" w:csb1="00000000"/>
    <w:embedRegular r:id="rId4" w:fontKey="{D8410816-D86F-4FB9-8C18-59C378B9909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CEB4CF"/>
    <w:multiLevelType w:val="singleLevel"/>
    <w:tmpl w:val="FBCEB4C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NDg2MjVhZWI1NWI3MzExNzhhZjY3YWM3OGI5NmMifQ=="/>
  </w:docVars>
  <w:rsids>
    <w:rsidRoot w:val="366874CB"/>
    <w:rsid w:val="1C4514CC"/>
    <w:rsid w:val="323B45CB"/>
    <w:rsid w:val="366874CB"/>
    <w:rsid w:val="44D94BD0"/>
    <w:rsid w:val="465B6F72"/>
    <w:rsid w:val="46EC35EC"/>
    <w:rsid w:val="4DFF566D"/>
    <w:rsid w:val="5C455FC2"/>
    <w:rsid w:val="5E475175"/>
    <w:rsid w:val="65FFE267"/>
    <w:rsid w:val="79C81D82"/>
    <w:rsid w:val="7AFB6D56"/>
    <w:rsid w:val="7FFFDAC6"/>
    <w:rsid w:val="BADF1566"/>
    <w:rsid w:val="F57762BB"/>
    <w:rsid w:val="F7FF1B8B"/>
    <w:rsid w:val="FBC7E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left"/>
    </w:pPr>
    <w:rPr>
      <w:rFonts w:ascii="Calibri" w:hAnsi="Calibri" w:eastAsia="宋体" w:cs="Times New Roman"/>
      <w:kern w:val="0"/>
      <w:sz w:val="24"/>
      <w:szCs w:val="24"/>
      <w:lang w:val="en-US" w:eastAsia="zh-CN" w:bidi="ar"/>
    </w:rPr>
  </w:style>
  <w:style w:type="paragraph" w:styleId="3">
    <w:name w:val="heading 1"/>
    <w:next w:val="1"/>
    <w:autoRedefine/>
    <w:qFormat/>
    <w:uiPriority w:val="9"/>
    <w:pPr>
      <w:widowControl w:val="0"/>
      <w:spacing w:before="100" w:beforeAutospacing="1" w:after="100" w:afterAutospacing="1"/>
      <w:jc w:val="left"/>
      <w:outlineLvl w:val="0"/>
    </w:pPr>
    <w:rPr>
      <w:rFonts w:hint="eastAsia" w:ascii="宋体" w:hAnsi="宋体" w:eastAsia="宋体" w:cs="Times New Roman"/>
      <w:b/>
      <w:kern w:val="44"/>
      <w:sz w:val="48"/>
      <w:szCs w:val="48"/>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next w:val="1"/>
    <w:qFormat/>
    <w:uiPriority w:val="0"/>
    <w:pPr>
      <w:widowControl w:val="0"/>
      <w:spacing w:line="560" w:lineRule="exact"/>
      <w:ind w:firstLine="640" w:firstLineChars="200"/>
      <w:jc w:val="center"/>
    </w:pPr>
    <w:rPr>
      <w:rFonts w:ascii="宋体" w:hAnsi="宋体"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2023-06-27T01:35:00Z</dcterms:created>
  <dc:creator>SZSFCH</dc:creator>
  <cp:lastModifiedBy>GHH</cp:lastModifiedBy>
  <dcterms:modified xsi:type="dcterms:W3CDTF">2024-02-04T03:56:58Z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DF2714C48ACA4BB197EE61C3E55EFBAA_11</vt:lpwstr>
  </property>
</Properties>
</file>