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深圳市福田区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香蜜湖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街道办事处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招聘特聘岗位工作人员报名材料清单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本人报名表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（报名网站自行打印下载）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二代</w:t>
      </w:r>
      <w:r>
        <w:rPr>
          <w:rFonts w:hint="eastAsia" w:ascii="仿宋_GB2312" w:hAnsi="仿宋_GB2312" w:eastAsia="仿宋_GB2312" w:cs="仿宋_GB2312"/>
          <w:sz w:val="30"/>
          <w:szCs w:val="30"/>
        </w:rPr>
        <w:t>居民身份证（验原件、收复印件）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学历及学位证书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验原件、收复印件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0"/>
          <w:szCs w:val="30"/>
        </w:rPr>
        <w:t>《教育部学历证书电子注册备案表》(学信网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instrText xml:space="preserve"> HYPERLINK "https://www.chsi.com.cn)、"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https://www.chsi.com.cn)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教育部学位与研究生教育发展中心的学位电子认证报告（中国学位与研究生教育信息网：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instrText xml:space="preserve"> HYPERLINK "http://www.cdgdc.edu.cn）（验原件、收复印件）。"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http://www.cdgdc.edu.cn）（验原件、收复印件）。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0"/>
          <w:szCs w:val="30"/>
        </w:rPr>
        <w:t>留学归国人员需提供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教育部留学服务中心出具的《国外学历学位认证书》（验原件、收复印件）。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0"/>
          <w:szCs w:val="30"/>
        </w:rPr>
        <w:t>公安部门开具的无犯罪记录证明（验原件、收复印件），如资格审查时无法提供，需本人填写《无犯罪记录证明承诺书》，承诺入职前提供证明，如不能提供，视为自动放弃入职。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0"/>
          <w:szCs w:val="30"/>
        </w:rPr>
        <w:t>在相关专业期刊内发表过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474" w:bottom="1134" w:left="1588" w:header="851" w:footer="992" w:gutter="0"/>
      <w:pgNumType w:fmt="chineseCounting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49AA5C-D891-4CA5-814D-A5B3106979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58792A-88D5-4832-B3DC-C10DD2620B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C5D3EBF-DF2A-4223-A2F4-1A68EEA336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34EC1A85"/>
    <w:rsid w:val="0CF00D7D"/>
    <w:rsid w:val="34EC1A85"/>
    <w:rsid w:val="4DF4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2024-03-26T08:51:00Z</dcterms:created>
  <dc:creator>Administrator</dc:creator>
  <cp:lastModifiedBy>-Jus</cp:lastModifiedBy>
  <dcterms:modified xsi:type="dcterms:W3CDTF">2024-04-01T07:02:28Z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6C77491125B241568D048808E69FAFD5</vt:lpwstr>
  </property>
</Properties>
</file>