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福田区统计局</w:t>
      </w:r>
      <w:r>
        <w:rPr>
          <w:rFonts w:hint="eastAsia" w:ascii="方正小标宋_GBK" w:hAnsi="方正小标宋_GBK" w:eastAsia="方正小标宋_GBK" w:cs="方正小标宋_GBK"/>
          <w:color w:val="auto"/>
          <w:sz w:val="44"/>
          <w:szCs w:val="44"/>
        </w:rPr>
        <w:t>20</w:t>
      </w:r>
      <w:r>
        <w:rPr>
          <w:rFonts w:hint="eastAsia" w:ascii="方正小标宋_GBK" w:hAnsi="方正小标宋_GBK" w:eastAsia="方正小标宋_GBK" w:cs="方正小标宋_GBK"/>
          <w:color w:val="auto"/>
          <w:sz w:val="44"/>
          <w:szCs w:val="44"/>
          <w:lang w:val="en-US" w:eastAsia="zh-CN"/>
        </w:rPr>
        <w:t>24</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val="en-US" w:eastAsia="zh-CN"/>
        </w:rPr>
        <w:t>4</w:t>
      </w:r>
      <w:r>
        <w:rPr>
          <w:rFonts w:hint="eastAsia" w:ascii="方正小标宋_GBK" w:hAnsi="方正小标宋_GBK" w:eastAsia="方正小标宋_GBK" w:cs="方正小标宋_GBK"/>
          <w:color w:val="auto"/>
          <w:sz w:val="44"/>
          <w:szCs w:val="44"/>
        </w:rPr>
        <w:t>月公开选用</w:t>
      </w:r>
      <w:r>
        <w:rPr>
          <w:rFonts w:hint="eastAsia" w:ascii="方正小标宋_GBK" w:hAnsi="方正小标宋_GBK" w:eastAsia="方正小标宋_GBK" w:cs="方正小标宋_GBK"/>
          <w:color w:val="auto"/>
          <w:sz w:val="44"/>
          <w:szCs w:val="44"/>
          <w:lang w:eastAsia="zh-CN"/>
        </w:rPr>
        <w:t>机关事业单位辅助</w:t>
      </w:r>
      <w:r>
        <w:rPr>
          <w:rFonts w:hint="eastAsia" w:ascii="方正小标宋_GBK" w:hAnsi="方正小标宋_GBK" w:eastAsia="方正小标宋_GBK" w:cs="方正小标宋_GBK"/>
          <w:color w:val="auto"/>
          <w:sz w:val="44"/>
          <w:szCs w:val="44"/>
        </w:rPr>
        <w:t>人员</w:t>
      </w:r>
      <w:r>
        <w:rPr>
          <w:rFonts w:hint="eastAsia" w:ascii="方正小标宋_GBK" w:hAnsi="方正小标宋_GBK" w:eastAsia="方正小标宋_GBK" w:cs="方正小标宋_GBK"/>
          <w:color w:val="auto"/>
          <w:sz w:val="44"/>
          <w:szCs w:val="44"/>
          <w:lang w:eastAsia="zh-CN"/>
        </w:rPr>
        <w:t>总</w:t>
      </w:r>
      <w:r>
        <w:rPr>
          <w:rFonts w:hint="eastAsia" w:ascii="方正小标宋_GBK" w:hAnsi="方正小标宋_GBK" w:eastAsia="方正小标宋_GBK" w:cs="方正小标宋_GBK"/>
          <w:color w:val="auto"/>
          <w:sz w:val="44"/>
          <w:szCs w:val="44"/>
        </w:rPr>
        <w:t>成绩</w:t>
      </w:r>
      <w:r>
        <w:rPr>
          <w:rFonts w:hint="eastAsia" w:ascii="方正小标宋_GBK" w:hAnsi="方正小标宋_GBK" w:eastAsia="方正小标宋_GBK" w:cs="方正小标宋_GBK"/>
          <w:color w:val="auto"/>
          <w:sz w:val="44"/>
          <w:szCs w:val="44"/>
          <w:lang w:eastAsia="zh-CN"/>
        </w:rPr>
        <w:t>公示及</w:t>
      </w:r>
      <w:r>
        <w:rPr>
          <w:rFonts w:hint="eastAsia" w:ascii="方正小标宋_GBK" w:hAnsi="方正小标宋_GBK" w:eastAsia="方正小标宋_GBK" w:cs="方正小标宋_GBK"/>
          <w:color w:val="auto"/>
          <w:sz w:val="44"/>
          <w:szCs w:val="44"/>
        </w:rPr>
        <w:t>体检有关事项公告</w:t>
      </w:r>
    </w:p>
    <w:p>
      <w:pPr>
        <w:adjustRightInd w:val="0"/>
        <w:snapToGrid w:val="0"/>
        <w:spacing w:line="579" w:lineRule="exact"/>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福田区统计局</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月公开选用</w:t>
      </w:r>
      <w:r>
        <w:rPr>
          <w:rFonts w:hint="eastAsia" w:ascii="仿宋_GB2312" w:hAnsi="仿宋_GB2312" w:eastAsia="仿宋_GB2312" w:cs="仿宋_GB2312"/>
          <w:color w:val="auto"/>
          <w:sz w:val="32"/>
          <w:szCs w:val="32"/>
          <w:lang w:eastAsia="zh-CN"/>
        </w:rPr>
        <w:t>机关事业单位辅助人员考核</w:t>
      </w:r>
      <w:r>
        <w:rPr>
          <w:rFonts w:hint="eastAsia" w:ascii="仿宋_GB2312" w:hAnsi="仿宋_GB2312" w:eastAsia="仿宋_GB2312" w:cs="仿宋_GB2312"/>
          <w:color w:val="auto"/>
          <w:sz w:val="32"/>
          <w:szCs w:val="32"/>
        </w:rPr>
        <w:t>工作已于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日结束，根据《深圳市福田区20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月公开选用</w:t>
      </w:r>
      <w:r>
        <w:rPr>
          <w:rFonts w:hint="eastAsia" w:ascii="仿宋_GB2312" w:hAnsi="仿宋_GB2312" w:eastAsia="仿宋_GB2312" w:cs="仿宋_GB2312"/>
          <w:color w:val="auto"/>
          <w:sz w:val="32"/>
          <w:szCs w:val="32"/>
          <w:lang w:eastAsia="zh-CN"/>
        </w:rPr>
        <w:t>机关事业单位辅助</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和社区专职工作者</w:t>
      </w:r>
      <w:r>
        <w:rPr>
          <w:rFonts w:hint="eastAsia" w:ascii="仿宋_GB2312" w:hAnsi="仿宋_GB2312" w:eastAsia="仿宋_GB2312" w:cs="仿宋_GB2312"/>
          <w:color w:val="auto"/>
          <w:sz w:val="32"/>
          <w:szCs w:val="32"/>
        </w:rPr>
        <w:t>公告》，现将</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成绩及入围体检人员名单公告如下：</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总</w:t>
      </w:r>
      <w:r>
        <w:rPr>
          <w:rFonts w:hint="eastAsia" w:ascii="黑体" w:hAnsi="黑体" w:eastAsia="黑体" w:cs="黑体"/>
          <w:color w:val="auto"/>
          <w:sz w:val="32"/>
          <w:szCs w:val="32"/>
        </w:rPr>
        <w:t>成绩及入围体检人员名单</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成绩及入围体检人员名单（详见附件）。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、公示</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公示</w:t>
      </w:r>
      <w:r>
        <w:rPr>
          <w:rFonts w:hint="eastAsia" w:ascii="仿宋_GB2312" w:hAnsi="仿宋_GB2312" w:eastAsia="仿宋_GB2312" w:cs="仿宋_GB2312"/>
          <w:color w:val="auto"/>
          <w:kern w:val="2"/>
          <w:sz w:val="32"/>
          <w:szCs w:val="32"/>
        </w:rPr>
        <w:t>时间为20</w:t>
      </w:r>
      <w:r>
        <w:rPr>
          <w:rFonts w:hint="eastAsia" w:ascii="仿宋_GB2312" w:hAnsi="仿宋_GB2312" w:eastAsia="仿宋_GB2312" w:cs="仿宋_GB2312"/>
          <w:color w:val="auto"/>
          <w:kern w:val="2"/>
          <w:sz w:val="32"/>
          <w:szCs w:val="32"/>
          <w:lang w:val="en-US" w:eastAsia="zh-CN"/>
        </w:rPr>
        <w:t>24</w:t>
      </w:r>
      <w:r>
        <w:rPr>
          <w:rFonts w:hint="eastAsia"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月</w:t>
      </w:r>
      <w:r>
        <w:rPr>
          <w:rFonts w:hint="eastAsia" w:ascii="仿宋_GB2312" w:hAnsi="仿宋_GB2312" w:eastAsia="仿宋_GB2312" w:cs="仿宋_GB2312"/>
          <w:color w:val="auto"/>
          <w:kern w:val="2"/>
          <w:sz w:val="32"/>
          <w:szCs w:val="32"/>
          <w:lang w:val="en-US" w:eastAsia="zh-CN"/>
        </w:rPr>
        <w:t>30</w:t>
      </w:r>
      <w:r>
        <w:rPr>
          <w:rFonts w:hint="eastAsia" w:ascii="仿宋_GB2312" w:hAnsi="仿宋_GB2312" w:eastAsia="仿宋_GB2312" w:cs="仿宋_GB2312"/>
          <w:color w:val="auto"/>
          <w:kern w:val="2"/>
          <w:sz w:val="32"/>
          <w:szCs w:val="32"/>
        </w:rPr>
        <w:t>日</w:t>
      </w:r>
      <w:r>
        <w:rPr>
          <w:rFonts w:hint="eastAsia" w:ascii="仿宋_GB2312" w:hAnsi="仿宋_GB2312" w:eastAsia="仿宋_GB2312" w:cs="仿宋_GB2312"/>
          <w:color w:val="auto"/>
          <w:kern w:val="2"/>
          <w:sz w:val="32"/>
          <w:szCs w:val="32"/>
          <w:lang w:val="en-US" w:eastAsia="zh-CN"/>
        </w:rPr>
        <w:t>-6月5日</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kern w:val="2"/>
          <w:sz w:val="32"/>
          <w:szCs w:val="32"/>
        </w:rPr>
        <w:t>公示期间,任何单位和个人可通过来访、来电、来信等方式向深圳市</w:t>
      </w:r>
      <w:r>
        <w:rPr>
          <w:rFonts w:hint="eastAsia" w:ascii="仿宋_GB2312" w:hAnsi="仿宋_GB2312" w:eastAsia="仿宋_GB2312" w:cs="仿宋_GB2312"/>
          <w:kern w:val="2"/>
          <w:sz w:val="32"/>
          <w:szCs w:val="32"/>
          <w:lang w:eastAsia="zh-CN"/>
        </w:rPr>
        <w:t>福田区统计局</w:t>
      </w:r>
      <w:r>
        <w:rPr>
          <w:rFonts w:hint="eastAsia" w:ascii="仿宋_GB2312" w:hAnsi="仿宋_GB2312" w:eastAsia="仿宋_GB2312" w:cs="仿宋_GB2312"/>
          <w:kern w:val="2"/>
          <w:sz w:val="32"/>
          <w:szCs w:val="32"/>
        </w:rPr>
        <w:t>反映公示对象存在的问题(地址:深圳市</w:t>
      </w:r>
      <w:r>
        <w:rPr>
          <w:rFonts w:hint="eastAsia" w:ascii="仿宋_GB2312" w:hAnsi="仿宋_GB2312" w:eastAsia="仿宋_GB2312" w:cs="仿宋_GB2312"/>
          <w:kern w:val="2"/>
          <w:sz w:val="32"/>
          <w:szCs w:val="32"/>
          <w:lang w:eastAsia="zh-CN"/>
        </w:rPr>
        <w:t>福田区统计局</w:t>
      </w:r>
      <w:r>
        <w:rPr>
          <w:rFonts w:hint="eastAsia" w:ascii="仿宋_GB2312" w:hAnsi="仿宋_GB2312" w:eastAsia="仿宋_GB2312" w:cs="仿宋_GB2312"/>
          <w:kern w:val="2"/>
          <w:sz w:val="32"/>
          <w:szCs w:val="32"/>
        </w:rPr>
        <w:t>办公室，邮编：5180</w:t>
      </w:r>
      <w:r>
        <w:rPr>
          <w:rFonts w:hint="eastAsia" w:ascii="仿宋_GB2312" w:hAnsi="仿宋_GB2312" w:eastAsia="仿宋_GB2312" w:cs="仿宋_GB2312"/>
          <w:kern w:val="2"/>
          <w:sz w:val="32"/>
          <w:szCs w:val="32"/>
          <w:lang w:val="en-US" w:eastAsia="zh-CN"/>
        </w:rPr>
        <w:t>48</w:t>
      </w:r>
      <w:r>
        <w:rPr>
          <w:rFonts w:hint="eastAsia" w:ascii="仿宋_GB2312" w:hAnsi="仿宋_GB2312" w:eastAsia="仿宋_GB2312" w:cs="仿宋_GB2312"/>
          <w:kern w:val="2"/>
          <w:sz w:val="32"/>
          <w:szCs w:val="32"/>
        </w:rPr>
        <w:t>，联系电话：829</w:t>
      </w:r>
      <w:r>
        <w:rPr>
          <w:rFonts w:hint="eastAsia" w:ascii="仿宋_GB2312" w:hAnsi="仿宋_GB2312" w:eastAsia="仿宋_GB2312" w:cs="仿宋_GB2312"/>
          <w:kern w:val="2"/>
          <w:sz w:val="32"/>
          <w:szCs w:val="32"/>
          <w:lang w:val="en-US" w:eastAsia="zh-CN"/>
        </w:rPr>
        <w:t>18133</w:t>
      </w:r>
      <w:r>
        <w:rPr>
          <w:rFonts w:hint="eastAsia" w:ascii="仿宋_GB2312" w:hAnsi="仿宋_GB2312" w:eastAsia="仿宋_GB2312" w:cs="仿宋_GB2312"/>
          <w:kern w:val="2"/>
          <w:sz w:val="32"/>
          <w:szCs w:val="32"/>
        </w:rPr>
        <w:t>，受理时间：工作日上午9:00-12:00，下午2:00-6:00)。反映情况和问题必须实事求是、客观公正。反映人必须提供真实姓名、联系电话和工作单位,以示负责。</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eastAsia="zh-CN"/>
        </w:rPr>
        <w:t>区统计局</w:t>
      </w:r>
      <w:r>
        <w:rPr>
          <w:rFonts w:hint="eastAsia" w:ascii="仿宋_GB2312" w:hAnsi="仿宋_GB2312" w:eastAsia="仿宋_GB2312" w:cs="仿宋_GB2312"/>
          <w:kern w:val="2"/>
          <w:sz w:val="32"/>
          <w:szCs w:val="32"/>
        </w:rPr>
        <w:t>对反映人和反映情况将严格保密，对所反映的情况和问题，将认真进行调查核实，查清事实真相，并视情况以适当方式向反映情况的单位或个人反馈。调查属实并影响选用的，取消拟选用人员选用资格，并由</w:t>
      </w:r>
      <w:r>
        <w:rPr>
          <w:rFonts w:hint="eastAsia" w:ascii="仿宋_GB2312" w:hAnsi="仿宋_GB2312" w:eastAsia="仿宋_GB2312" w:cs="仿宋_GB2312"/>
          <w:kern w:val="2"/>
          <w:sz w:val="32"/>
          <w:szCs w:val="32"/>
          <w:lang w:eastAsia="zh-CN"/>
        </w:rPr>
        <w:t>区统计局</w:t>
      </w:r>
      <w:r>
        <w:rPr>
          <w:rFonts w:hint="eastAsia" w:ascii="仿宋_GB2312" w:hAnsi="仿宋_GB2312" w:eastAsia="仿宋_GB2312" w:cs="仿宋_GB2312"/>
          <w:kern w:val="2"/>
          <w:sz w:val="32"/>
          <w:szCs w:val="32"/>
        </w:rPr>
        <w:t>电话告知本人。</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、体检有关事项</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（一）体检时间</w:t>
      </w:r>
    </w:p>
    <w:p>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本公告发布之日起至</w:t>
      </w:r>
      <w:r>
        <w:rPr>
          <w:rFonts w:hint="eastAsia" w:ascii="仿宋_GB2312" w:hAnsi="仿宋_GB2312" w:eastAsia="仿宋_GB2312" w:cs="仿宋_GB2312"/>
          <w:color w:val="auto"/>
          <w:sz w:val="32"/>
          <w:szCs w:val="32"/>
          <w:lang w:val="en-US" w:eastAsia="zh-CN"/>
        </w:rPr>
        <w:t>2024年6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。无正当理由不按时参加体检的，取消选用资格。</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（二）体检地点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广州中医药大学深圳医院（福田）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医院地址：深圳市福田区北环大道</w:t>
      </w:r>
      <w:r>
        <w:rPr>
          <w:rFonts w:hint="eastAsia" w:ascii="仿宋_GB2312" w:hAnsi="仿宋_GB2312" w:eastAsia="仿宋_GB2312" w:cs="仿宋_GB2312"/>
          <w:color w:val="auto"/>
          <w:sz w:val="32"/>
          <w:szCs w:val="32"/>
          <w:lang w:val="en-US" w:eastAsia="zh-CN"/>
        </w:rPr>
        <w:t>6001号综合楼一楼健康管理中心（近医院北门)。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咨询电话：0755-83548500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（三）体检项目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“招工体检”套餐+血常规</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（四）注意事项</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1.其他医疗单位的检查结果一律不作为判断体检合格的依据。</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2.考生需准备有效居民身份证及近期大一寸免冠彩色照片参加体检。</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3.考生在医院服务台开单缴费时出示本公告,并说明体检项目,以防漏项。体检费用由考生自理</w:t>
      </w:r>
      <w:r>
        <w:rPr>
          <w:rFonts w:hint="eastAsia" w:ascii="仿宋_GB2312" w:hAnsi="仿宋_GB2312" w:eastAsia="仿宋_GB2312" w:cs="仿宋_GB2312"/>
          <w:sz w:val="32"/>
          <w:szCs w:val="32"/>
          <w:lang w:eastAsia="zh-CN"/>
        </w:rPr>
        <w:t>，</w:t>
      </w:r>
      <w:r>
        <w:rPr>
          <w:rFonts w:hint="eastAsia" w:ascii="仿宋_GB2312" w:hAnsi="宋体" w:eastAsia="仿宋_GB2312"/>
          <w:snapToGrid w:val="0"/>
          <w:spacing w:val="8"/>
          <w:kern w:val="0"/>
          <w:sz w:val="32"/>
          <w:szCs w:val="32"/>
          <w:lang w:val="en-US" w:eastAsia="zh-CN"/>
        </w:rPr>
        <w:t>需由考生提前在该医院微信公众号进行预约。</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4.体检严禁弄虚作假,因隐瞒病史等影响体检结果或存在其他违纪违规行为的取消选用资格。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5.考生体检结束后，将体检报告送至我局。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四、其他事项</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320" w:firstLineChars="1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(一)本通知未尽事宜以</w:t>
      </w:r>
      <w:r>
        <w:rPr>
          <w:rFonts w:hint="eastAsia" w:ascii="仿宋_GB2312" w:hAnsi="仿宋_GB2312" w:eastAsia="仿宋_GB2312" w:cs="仿宋_GB2312"/>
          <w:kern w:val="2"/>
          <w:sz w:val="32"/>
          <w:szCs w:val="32"/>
          <w:lang w:eastAsia="zh-CN"/>
        </w:rPr>
        <w:t>统计局</w:t>
      </w:r>
      <w:r>
        <w:rPr>
          <w:rFonts w:hint="eastAsia" w:ascii="仿宋_GB2312" w:hAnsi="仿宋_GB2312" w:eastAsia="仿宋_GB2312" w:cs="仿宋_GB2312"/>
          <w:kern w:val="2"/>
          <w:sz w:val="32"/>
          <w:szCs w:val="32"/>
        </w:rPr>
        <w:t>解释为准。</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(二)咨询电话:0755-829</w:t>
      </w:r>
      <w:r>
        <w:rPr>
          <w:rFonts w:hint="eastAsia" w:ascii="仿宋_GB2312" w:hAnsi="仿宋_GB2312" w:eastAsia="仿宋_GB2312" w:cs="仿宋_GB2312"/>
          <w:kern w:val="2"/>
          <w:sz w:val="32"/>
          <w:szCs w:val="32"/>
          <w:lang w:val="en-US" w:eastAsia="zh-CN"/>
        </w:rPr>
        <w:t>18133</w:t>
      </w:r>
      <w:r>
        <w:rPr>
          <w:rFonts w:hint="eastAsia" w:ascii="仿宋_GB2312" w:hAnsi="仿宋_GB2312" w:eastAsia="仿宋_GB2312" w:cs="仿宋_GB2312"/>
          <w:kern w:val="2"/>
          <w:sz w:val="32"/>
          <w:szCs w:val="32"/>
        </w:rPr>
        <w:t>,咨询时间:工作日上午9:00-12:00、下午2:00-6:00。</w:t>
      </w:r>
    </w:p>
    <w:p>
      <w:pPr>
        <w:pStyle w:val="2"/>
        <w:widowControl/>
        <w:adjustRightInd w:val="0"/>
        <w:snapToGrid w:val="0"/>
        <w:spacing w:beforeAutospacing="0" w:afterAutospacing="0" w:line="579" w:lineRule="exact"/>
        <w:jc w:val="both"/>
        <w:rPr>
          <w:rFonts w:ascii="仿宋_GB2312" w:hAnsi="仿宋_GB2312" w:eastAsia="仿宋_GB2312" w:cs="仿宋_GB2312"/>
          <w:kern w:val="2"/>
          <w:sz w:val="32"/>
          <w:szCs w:val="32"/>
        </w:rPr>
      </w:pPr>
    </w:p>
    <w:p>
      <w:pPr>
        <w:pStyle w:val="2"/>
        <w:widowControl/>
        <w:shd w:val="clear" w:color="auto" w:fill="FFFFFF"/>
        <w:adjustRightInd w:val="0"/>
        <w:snapToGrid w:val="0"/>
        <w:spacing w:beforeAutospacing="0" w:afterAutospacing="0" w:line="579" w:lineRule="exact"/>
        <w:ind w:firstLine="1280" w:firstLineChars="4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eastAsia="zh-CN"/>
        </w:rPr>
        <w:t>福田区统计局</w:t>
      </w:r>
    </w:p>
    <w:p>
      <w:pPr>
        <w:pStyle w:val="2"/>
        <w:widowControl/>
        <w:shd w:val="clear" w:color="auto" w:fill="FFFFFF"/>
        <w:adjustRightInd w:val="0"/>
        <w:snapToGrid w:val="0"/>
        <w:spacing w:beforeAutospacing="0" w:afterAutospacing="0" w:line="579" w:lineRule="exact"/>
        <w:ind w:firstLine="1280" w:firstLineChars="400"/>
        <w:jc w:val="both"/>
        <w:rPr>
          <w:rFonts w:hint="eastAsia" w:ascii="黑体" w:hAnsi="黑体" w:eastAsia="黑体" w:cs="黑体"/>
          <w:sz w:val="32"/>
          <w:szCs w:val="32"/>
        </w:rPr>
      </w:pPr>
      <w:r>
        <w:rPr>
          <w:rFonts w:hint="eastAsia" w:ascii="仿宋_GB2312" w:hAnsi="仿宋_GB2312" w:eastAsia="仿宋_GB2312" w:cs="仿宋_GB2312"/>
          <w:color w:val="000000"/>
          <w:sz w:val="32"/>
          <w:szCs w:val="32"/>
          <w:shd w:val="clear" w:color="auto" w:fill="FFFFFF"/>
        </w:rPr>
        <w:t xml:space="preserve">                      20</w:t>
      </w:r>
      <w:r>
        <w:rPr>
          <w:rFonts w:hint="eastAsia" w:ascii="仿宋_GB2312" w:hAnsi="仿宋_GB2312" w:eastAsia="仿宋_GB2312" w:cs="仿宋_GB2312"/>
          <w:color w:val="000000"/>
          <w:sz w:val="32"/>
          <w:szCs w:val="32"/>
          <w:shd w:val="clear" w:color="auto" w:fill="FFFFFF"/>
          <w:lang w:val="en-US" w:eastAsia="zh-CN"/>
        </w:rPr>
        <w:t>24</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29</w:t>
      </w:r>
      <w:r>
        <w:rPr>
          <w:rFonts w:hint="eastAsia" w:ascii="仿宋_GB2312" w:hAnsi="仿宋_GB2312" w:eastAsia="仿宋_GB2312" w:cs="仿宋_GB2312"/>
          <w:color w:val="000000"/>
          <w:sz w:val="32"/>
          <w:szCs w:val="32"/>
          <w:shd w:val="clear" w:color="auto" w:fill="FFFFFF"/>
        </w:rPr>
        <w:t>日</w:t>
      </w:r>
    </w:p>
    <w:p>
      <w:pPr>
        <w:pStyle w:val="2"/>
        <w:widowControl/>
        <w:adjustRightInd w:val="0"/>
        <w:snapToGrid w:val="0"/>
        <w:spacing w:beforeAutospacing="0" w:afterAutospacing="0" w:line="579" w:lineRule="exact"/>
        <w:jc w:val="both"/>
        <w:rPr>
          <w:rFonts w:hint="eastAsia" w:ascii="黑体" w:hAnsi="黑体" w:eastAsia="黑体" w:cs="黑体"/>
          <w:sz w:val="32"/>
          <w:szCs w:val="32"/>
        </w:rPr>
      </w:pPr>
    </w:p>
    <w:p>
      <w:pPr>
        <w:pStyle w:val="2"/>
        <w:widowControl/>
        <w:adjustRightInd w:val="0"/>
        <w:snapToGrid w:val="0"/>
        <w:spacing w:beforeAutospacing="0" w:afterAutospacing="0" w:line="579" w:lineRule="exact"/>
        <w:jc w:val="both"/>
        <w:rPr>
          <w:rFonts w:ascii="仿宋_GB2312" w:hAnsi="仿宋_GB2312" w:eastAsia="仿宋_GB2312" w:cs="仿宋_GB2312"/>
          <w:sz w:val="32"/>
          <w:szCs w:val="32"/>
        </w:rPr>
      </w:pPr>
      <w:r>
        <w:rPr>
          <w:rFonts w:hint="eastAsia" w:ascii="黑体" w:hAnsi="黑体" w:eastAsia="黑体" w:cs="黑体"/>
          <w:sz w:val="32"/>
          <w:szCs w:val="32"/>
        </w:rPr>
        <w:t>附件</w:t>
      </w:r>
    </w:p>
    <w:p>
      <w:pPr>
        <w:adjustRightInd w:val="0"/>
        <w:snapToGrid w:val="0"/>
        <w:spacing w:line="579" w:lineRule="exact"/>
        <w:rPr>
          <w:rFonts w:ascii="仿宋_GB2312" w:hAnsi="仿宋_GB2312" w:eastAsia="仿宋_GB2312" w:cs="仿宋_GB2312"/>
          <w:sz w:val="32"/>
          <w:szCs w:val="32"/>
        </w:rPr>
      </w:pPr>
    </w:p>
    <w:p>
      <w:pPr>
        <w:adjustRightInd w:val="0"/>
        <w:snapToGrid w:val="0"/>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福田</w:t>
      </w:r>
      <w:bookmarkStart w:id="0" w:name="_GoBack"/>
      <w:bookmarkEnd w:id="0"/>
      <w:r>
        <w:rPr>
          <w:rFonts w:hint="eastAsia" w:ascii="方正小标宋_GBK" w:hAnsi="方正小标宋_GBK" w:eastAsia="方正小标宋_GBK" w:cs="方正小标宋_GBK"/>
          <w:sz w:val="44"/>
          <w:szCs w:val="44"/>
          <w:lang w:eastAsia="zh-CN"/>
        </w:rPr>
        <w:t>区统计局</w:t>
      </w: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24</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月公开选用</w:t>
      </w:r>
      <w:r>
        <w:rPr>
          <w:rFonts w:hint="eastAsia" w:ascii="方正小标宋_GBK" w:hAnsi="方正小标宋_GBK" w:eastAsia="方正小标宋_GBK" w:cs="方正小标宋_GBK"/>
          <w:color w:val="auto"/>
          <w:sz w:val="44"/>
          <w:szCs w:val="44"/>
          <w:lang w:eastAsia="zh-CN"/>
        </w:rPr>
        <w:t>机关事业单位辅助</w:t>
      </w:r>
      <w:r>
        <w:rPr>
          <w:rFonts w:hint="eastAsia" w:ascii="方正小标宋_GBK" w:hAnsi="方正小标宋_GBK" w:eastAsia="方正小标宋_GBK" w:cs="方正小标宋_GBK"/>
          <w:sz w:val="44"/>
          <w:szCs w:val="44"/>
        </w:rPr>
        <w:t>人员</w:t>
      </w:r>
      <w:r>
        <w:rPr>
          <w:rFonts w:hint="eastAsia" w:ascii="方正小标宋_GBK" w:hAnsi="方正小标宋_GBK" w:eastAsia="方正小标宋_GBK" w:cs="方正小标宋_GBK"/>
          <w:sz w:val="44"/>
          <w:szCs w:val="44"/>
          <w:lang w:eastAsia="zh-CN"/>
        </w:rPr>
        <w:t>总</w:t>
      </w:r>
      <w:r>
        <w:rPr>
          <w:rFonts w:hint="eastAsia" w:ascii="方正小标宋_GBK" w:hAnsi="方正小标宋_GBK" w:eastAsia="方正小标宋_GBK" w:cs="方正小标宋_GBK"/>
          <w:sz w:val="44"/>
          <w:szCs w:val="44"/>
        </w:rPr>
        <w:t>成绩及入围体检人员名单</w:t>
      </w:r>
    </w:p>
    <w:tbl>
      <w:tblPr>
        <w:tblStyle w:val="3"/>
        <w:tblpPr w:leftFromText="180" w:rightFromText="180" w:vertAnchor="text" w:horzAnchor="page" w:tblpXSpec="center" w:tblpY="693"/>
        <w:tblOverlap w:val="never"/>
        <w:tblW w:w="9891" w:type="dxa"/>
        <w:jc w:val="center"/>
        <w:tblLayout w:type="fixed"/>
        <w:tblCellMar>
          <w:top w:w="15" w:type="dxa"/>
          <w:left w:w="15" w:type="dxa"/>
          <w:bottom w:w="15" w:type="dxa"/>
          <w:right w:w="15" w:type="dxa"/>
        </w:tblCellMar>
      </w:tblPr>
      <w:tblGrid>
        <w:gridCol w:w="787"/>
        <w:gridCol w:w="1437"/>
        <w:gridCol w:w="1380"/>
        <w:gridCol w:w="1170"/>
        <w:gridCol w:w="1335"/>
        <w:gridCol w:w="1320"/>
        <w:gridCol w:w="1402"/>
        <w:gridCol w:w="1060"/>
      </w:tblGrid>
      <w:tr>
        <w:tblPrEx>
          <w:tblCellMar>
            <w:top w:w="15" w:type="dxa"/>
            <w:left w:w="15" w:type="dxa"/>
            <w:bottom w:w="15" w:type="dxa"/>
            <w:right w:w="15" w:type="dxa"/>
          </w:tblCellMar>
        </w:tblPrEx>
        <w:trPr>
          <w:trHeight w:val="749"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000000"/>
                <w:kern w:val="0"/>
                <w:sz w:val="24"/>
                <w:lang w:eastAsia="zh-CN" w:bidi="ar"/>
              </w:rPr>
            </w:pPr>
            <w:r>
              <w:rPr>
                <w:rFonts w:hint="eastAsia" w:ascii="仿宋_GB2312" w:hAnsi="宋体" w:eastAsia="仿宋_GB2312" w:cs="仿宋_GB2312"/>
                <w:b/>
                <w:color w:val="000000"/>
                <w:kern w:val="0"/>
                <w:sz w:val="24"/>
                <w:lang w:eastAsia="zh-CN" w:bidi="ar"/>
              </w:rPr>
              <w:t>序号</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eastAsia="zh-CN" w:bidi="ar"/>
              </w:rPr>
              <w:t>岗位</w:t>
            </w:r>
            <w:r>
              <w:rPr>
                <w:rFonts w:hint="eastAsia" w:ascii="仿宋_GB2312" w:hAnsi="宋体" w:eastAsia="仿宋_GB2312" w:cs="仿宋_GB2312"/>
                <w:b/>
                <w:color w:val="000000"/>
                <w:kern w:val="0"/>
                <w:sz w:val="24"/>
                <w:lang w:bidi="ar"/>
              </w:rPr>
              <w:t>编码</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4"/>
                <w:lang w:bidi="ar"/>
              </w:rPr>
            </w:pPr>
            <w:r>
              <w:rPr>
                <w:rFonts w:hint="eastAsia" w:ascii="仿宋_GB2312" w:hAnsi="宋体" w:eastAsia="仿宋_GB2312" w:cs="仿宋_GB2312"/>
                <w:b/>
                <w:color w:val="000000"/>
                <w:kern w:val="0"/>
                <w:sz w:val="24"/>
                <w:lang w:bidi="ar"/>
              </w:rPr>
              <w:t>岗位</w:t>
            </w:r>
            <w:r>
              <w:rPr>
                <w:rFonts w:hint="eastAsia" w:ascii="仿宋_GB2312" w:hAnsi="宋体" w:eastAsia="仿宋_GB2312" w:cs="仿宋_GB2312"/>
                <w:b/>
                <w:color w:val="000000"/>
                <w:kern w:val="0"/>
                <w:sz w:val="24"/>
                <w:lang w:eastAsia="zh-CN" w:bidi="ar"/>
              </w:rPr>
              <w:t>名称</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000000"/>
                <w:sz w:val="24"/>
                <w:lang w:eastAsia="zh-CN"/>
              </w:rPr>
            </w:pPr>
            <w:r>
              <w:rPr>
                <w:rFonts w:hint="eastAsia" w:ascii="仿宋_GB2312" w:hAnsi="宋体" w:eastAsia="仿宋_GB2312" w:cs="仿宋_GB2312"/>
                <w:b/>
                <w:color w:val="000000"/>
                <w:sz w:val="24"/>
                <w:lang w:eastAsia="zh-CN"/>
              </w:rPr>
              <w:t>身份证号后六位</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color w:val="000000"/>
                <w:sz w:val="24"/>
                <w:lang w:eastAsia="zh-CN"/>
              </w:rPr>
            </w:pPr>
            <w:r>
              <w:rPr>
                <w:rFonts w:hint="eastAsia" w:ascii="仿宋_GB2312" w:hAnsi="宋体" w:eastAsia="仿宋_GB2312" w:cs="仿宋_GB2312"/>
                <w:b/>
                <w:color w:val="000000"/>
                <w:sz w:val="24"/>
                <w:lang w:eastAsia="zh-CN"/>
              </w:rPr>
              <w:t>笔试成绩</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eastAsia="zh-CN" w:bidi="ar"/>
              </w:rPr>
              <w:t>考核成绩</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4"/>
                <w:szCs w:val="24"/>
                <w:lang w:val="en-US" w:eastAsia="zh-CN" w:bidi="ar-SA"/>
              </w:rPr>
            </w:pPr>
            <w:r>
              <w:rPr>
                <w:rFonts w:hint="eastAsia" w:ascii="仿宋_GB2312" w:hAnsi="宋体" w:eastAsia="仿宋_GB2312" w:cs="仿宋_GB2312"/>
                <w:b/>
                <w:color w:val="000000"/>
                <w:kern w:val="0"/>
                <w:sz w:val="24"/>
                <w:lang w:eastAsia="zh-CN" w:bidi="ar"/>
              </w:rPr>
              <w:t>总成绩</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是否入围</w:t>
            </w:r>
          </w:p>
          <w:p>
            <w:pPr>
              <w:widowControl/>
              <w:jc w:val="center"/>
              <w:textAlignment w:val="center"/>
              <w:rPr>
                <w:rFonts w:hint="eastAsia" w:ascii="宋体" w:hAnsi="宋体" w:eastAsia="宋体" w:cs="宋体"/>
                <w:b/>
                <w:color w:val="000000"/>
                <w:kern w:val="2"/>
                <w:sz w:val="24"/>
                <w:szCs w:val="24"/>
                <w:lang w:val="en-US" w:eastAsia="zh-CN" w:bidi="ar-SA"/>
              </w:rPr>
            </w:pPr>
            <w:r>
              <w:rPr>
                <w:rFonts w:hint="eastAsia" w:ascii="仿宋_GB2312" w:hAnsi="仿宋_GB2312" w:eastAsia="仿宋_GB2312" w:cs="仿宋_GB2312"/>
                <w:b/>
                <w:color w:val="000000"/>
                <w:kern w:val="0"/>
                <w:sz w:val="24"/>
                <w:lang w:bidi="ar"/>
              </w:rPr>
              <w:t>体检</w:t>
            </w:r>
          </w:p>
        </w:tc>
      </w:tr>
      <w:tr>
        <w:tblPrEx>
          <w:tblCellMar>
            <w:top w:w="15" w:type="dxa"/>
            <w:left w:w="15" w:type="dxa"/>
            <w:bottom w:w="15" w:type="dxa"/>
            <w:right w:w="15" w:type="dxa"/>
          </w:tblCellMar>
        </w:tblPrEx>
        <w:trPr>
          <w:trHeight w:val="567"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b/>
                <w:color w:val="000000"/>
                <w:kern w:val="0"/>
                <w:sz w:val="20"/>
                <w:szCs w:val="20"/>
                <w:lang w:val="en-US" w:bidi="ar"/>
              </w:rPr>
            </w:pPr>
            <w:r>
              <w:rPr>
                <w:rFonts w:hint="eastAsia" w:asciiTheme="minorEastAsia" w:hAnsiTheme="minorEastAsia" w:eastAsiaTheme="minorEastAsia" w:cstheme="minorEastAsia"/>
                <w:i w:val="0"/>
                <w:color w:val="000000"/>
                <w:kern w:val="0"/>
                <w:sz w:val="20"/>
                <w:szCs w:val="20"/>
                <w:u w:val="none"/>
                <w:lang w:val="en-US" w:eastAsia="zh-CN" w:bidi="ar"/>
              </w:rPr>
              <w:t>FTA15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24"/>
                <w:lang w:eastAsia="zh-CN" w:bidi="ar"/>
              </w:rPr>
            </w:pPr>
            <w:r>
              <w:rPr>
                <w:rFonts w:hint="default" w:ascii="Arial" w:hAnsi="Arial" w:eastAsia="宋体" w:cs="Arial"/>
                <w:i w:val="0"/>
                <w:color w:val="000000"/>
                <w:kern w:val="0"/>
                <w:sz w:val="20"/>
                <w:szCs w:val="20"/>
                <w:u w:val="none"/>
                <w:lang w:val="en-US" w:eastAsia="zh-CN" w:bidi="ar"/>
              </w:rPr>
              <w:t>政务辅助岗</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default" w:asciiTheme="minorEastAsia" w:hAnsiTheme="minorEastAsia" w:eastAsiaTheme="minorEastAsia" w:cstheme="minorEastAsia"/>
                <w:b/>
                <w:color w:val="000000"/>
                <w:kern w:val="0"/>
                <w:sz w:val="20"/>
                <w:szCs w:val="20"/>
                <w:lang w:val="en-US" w:eastAsia="zh-CN" w:bidi="ar"/>
              </w:rPr>
            </w:pPr>
            <w:r>
              <w:rPr>
                <w:rFonts w:hint="eastAsia" w:asciiTheme="minorEastAsia" w:hAnsiTheme="minorEastAsia" w:eastAsiaTheme="minorEastAsia" w:cstheme="minorEastAsia"/>
                <w:b w:val="0"/>
                <w:bCs/>
                <w:color w:val="000000"/>
                <w:kern w:val="0"/>
                <w:sz w:val="20"/>
                <w:szCs w:val="20"/>
                <w:lang w:val="en-US" w:eastAsia="zh-CN" w:bidi="ar"/>
              </w:rPr>
              <w:t>020058</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b/>
                <w:color w:val="000000"/>
                <w:sz w:val="20"/>
                <w:szCs w:val="20"/>
                <w:lang w:val="en-US" w:eastAsia="zh-CN"/>
              </w:rPr>
            </w:pPr>
            <w:r>
              <w:rPr>
                <w:rFonts w:hint="eastAsia" w:ascii="宋体" w:hAnsi="宋体" w:cs="宋体"/>
                <w:i w:val="0"/>
                <w:color w:val="000000"/>
                <w:kern w:val="0"/>
                <w:sz w:val="20"/>
                <w:szCs w:val="20"/>
                <w:u w:val="none"/>
                <w:lang w:val="en-US" w:eastAsia="zh-CN" w:bidi="ar"/>
              </w:rPr>
              <w:t>91.05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b/>
                <w:color w:val="000000"/>
                <w:kern w:val="0"/>
                <w:sz w:val="20"/>
                <w:szCs w:val="20"/>
                <w:lang w:val="en-US" w:eastAsia="zh-CN" w:bidi="ar"/>
              </w:rPr>
            </w:pPr>
            <w:r>
              <w:rPr>
                <w:rFonts w:hint="eastAsia" w:ascii="宋体" w:hAnsi="宋体" w:cs="宋体"/>
                <w:i w:val="0"/>
                <w:color w:val="000000"/>
                <w:kern w:val="0"/>
                <w:sz w:val="20"/>
                <w:szCs w:val="20"/>
                <w:u w:val="none"/>
                <w:lang w:val="en-US" w:eastAsia="zh-CN" w:bidi="ar"/>
              </w:rPr>
              <w:t>86</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color w:val="000000"/>
                <w:kern w:val="0"/>
                <w:sz w:val="20"/>
                <w:szCs w:val="20"/>
                <w:lang w:val="en-US" w:eastAsia="zh-CN" w:bidi="ar"/>
              </w:rPr>
            </w:pPr>
            <w:r>
              <w:rPr>
                <w:rFonts w:hint="eastAsia" w:ascii="宋体" w:hAnsi="宋体" w:eastAsia="宋体" w:cs="宋体"/>
                <w:i w:val="0"/>
                <w:color w:val="000000"/>
                <w:kern w:val="0"/>
                <w:sz w:val="20"/>
                <w:szCs w:val="20"/>
                <w:u w:val="none"/>
                <w:lang w:val="en-US" w:eastAsia="zh-CN" w:bidi="ar"/>
              </w:rPr>
              <w:t>8</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02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cs="宋体"/>
                <w:b w:val="0"/>
                <w:bCs/>
                <w:color w:val="000000"/>
                <w:kern w:val="0"/>
                <w:sz w:val="20"/>
                <w:szCs w:val="20"/>
                <w:lang w:eastAsia="zh-CN" w:bidi="ar"/>
              </w:rPr>
              <w:t>是</w:t>
            </w:r>
          </w:p>
        </w:tc>
      </w:tr>
    </w:tbl>
    <w:p>
      <w:pPr>
        <w:adjustRightInd w:val="0"/>
        <w:snapToGrid w:val="0"/>
        <w:spacing w:line="579" w:lineRule="exact"/>
        <w:rPr>
          <w:rFonts w:ascii="仿宋_GB2312" w:hAnsi="仿宋_GB2312" w:eastAsia="仿宋_GB2312" w:cs="仿宋_GB2312"/>
          <w:sz w:val="32"/>
          <w:szCs w:val="32"/>
        </w:rPr>
      </w:pPr>
    </w:p>
    <w:p/>
    <w:p/>
    <w:sectPr>
      <w:pgSz w:w="11906" w:h="16838"/>
      <w:pgMar w:top="1383" w:right="1519" w:bottom="138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17C30"/>
    <w:rsid w:val="01037A49"/>
    <w:rsid w:val="01CE7EB5"/>
    <w:rsid w:val="040725D3"/>
    <w:rsid w:val="06B718D3"/>
    <w:rsid w:val="07B75410"/>
    <w:rsid w:val="0A7EFC94"/>
    <w:rsid w:val="0B785BAB"/>
    <w:rsid w:val="0D2E5F0B"/>
    <w:rsid w:val="1A1A09BB"/>
    <w:rsid w:val="1AA172F7"/>
    <w:rsid w:val="1C0B5047"/>
    <w:rsid w:val="1F0926A9"/>
    <w:rsid w:val="1FDFBC02"/>
    <w:rsid w:val="21F93B41"/>
    <w:rsid w:val="2377232F"/>
    <w:rsid w:val="24D959BF"/>
    <w:rsid w:val="26C571F8"/>
    <w:rsid w:val="27DE6C92"/>
    <w:rsid w:val="2EF76B33"/>
    <w:rsid w:val="30906559"/>
    <w:rsid w:val="32A03758"/>
    <w:rsid w:val="35FFD7A2"/>
    <w:rsid w:val="39CE49E1"/>
    <w:rsid w:val="3AC154ED"/>
    <w:rsid w:val="3C117C30"/>
    <w:rsid w:val="45BC3F01"/>
    <w:rsid w:val="485C0EA7"/>
    <w:rsid w:val="4A5B61FD"/>
    <w:rsid w:val="4C260FFE"/>
    <w:rsid w:val="4C3F3F87"/>
    <w:rsid w:val="4E84422C"/>
    <w:rsid w:val="55B7B3D7"/>
    <w:rsid w:val="57BF8BA4"/>
    <w:rsid w:val="57E1EA19"/>
    <w:rsid w:val="5951E37E"/>
    <w:rsid w:val="5DC57B32"/>
    <w:rsid w:val="5F5B76D9"/>
    <w:rsid w:val="5FFEEEA4"/>
    <w:rsid w:val="60EC300C"/>
    <w:rsid w:val="623F643E"/>
    <w:rsid w:val="635FAF69"/>
    <w:rsid w:val="63793544"/>
    <w:rsid w:val="69F7BF79"/>
    <w:rsid w:val="69FBFC01"/>
    <w:rsid w:val="6D120F8A"/>
    <w:rsid w:val="6E661671"/>
    <w:rsid w:val="6E71505A"/>
    <w:rsid w:val="6F796CFB"/>
    <w:rsid w:val="6FFF5C3A"/>
    <w:rsid w:val="728D0C08"/>
    <w:rsid w:val="738610C4"/>
    <w:rsid w:val="79ED1103"/>
    <w:rsid w:val="7A67174D"/>
    <w:rsid w:val="7B896A74"/>
    <w:rsid w:val="7BFB5635"/>
    <w:rsid w:val="7CFFFA05"/>
    <w:rsid w:val="7D0F0144"/>
    <w:rsid w:val="7F3FCA12"/>
    <w:rsid w:val="9FFBEBE5"/>
    <w:rsid w:val="B5766FCD"/>
    <w:rsid w:val="B97C776E"/>
    <w:rsid w:val="BDFE43AC"/>
    <w:rsid w:val="BFBF8DA9"/>
    <w:rsid w:val="CBA5E79C"/>
    <w:rsid w:val="DE37CF86"/>
    <w:rsid w:val="DEFC1EBF"/>
    <w:rsid w:val="DFFB37FF"/>
    <w:rsid w:val="F2FCBE9A"/>
    <w:rsid w:val="F7F3E35D"/>
    <w:rsid w:val="FBFF8FC2"/>
    <w:rsid w:val="FFEF0582"/>
    <w:rsid w:val="FFF7C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254</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2019-08-08T10:12:00Z</dcterms:created>
  <dc:creator>杨蕙君</dc:creator>
  <cp:lastModifiedBy>yanghuijun1</cp:lastModifiedBy>
  <dcterms:modified xsi:type="dcterms:W3CDTF">2024-05-29T14:14:02Z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CF8E51178BD5C46818C656661E66869E</vt:lpwstr>
  </property>
</Properties>
</file>