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福田区2024年社会组织等级评估结果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一、5A级社会组织（排名不分先后）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1.深圳市福田现代社工事务所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2.深圳市福田区新的社会阶层人士联合会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3.深圳市福田区企业家协会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4.深圳市福田区人力资源协会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5.深圳市福田区河套国际商事调解中心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6.深圳市福田区守善公益发展中心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7.深圳市福田区建筑装饰设计协会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8.深圳市福田区社会工作协会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二、4A级社会组织（排名不分先后）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1.深圳市开拓者职业技术培训学校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三、3A级社会组织（排名不分先后）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1.深圳市福田区福田街道商会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2.深圳市福田区巴登社区圣爱居家养老服务站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3.深圳市福田区颂雅艺术团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4.深圳市福田区乐哈哈青少年公益发展中心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5.深圳市福田区福保街道美好家园志愿服务中心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6.深圳市福田区现代人才研究院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jVhN2IwNzBjYjUzYjM2NDM1MmI3NWI2ZmQzMzAifQ=="/>
  </w:docVars>
  <w:rsids>
    <w:rsidRoot w:val="623C76B9"/>
    <w:rsid w:val="043A3143"/>
    <w:rsid w:val="08422A5C"/>
    <w:rsid w:val="17D3242F"/>
    <w:rsid w:val="263C6351"/>
    <w:rsid w:val="31DFA21E"/>
    <w:rsid w:val="332B0E1F"/>
    <w:rsid w:val="34AB1647"/>
    <w:rsid w:val="488E54A1"/>
    <w:rsid w:val="50334385"/>
    <w:rsid w:val="58450D5F"/>
    <w:rsid w:val="5A271CBF"/>
    <w:rsid w:val="623C76B9"/>
    <w:rsid w:val="6A4E61B3"/>
    <w:rsid w:val="74B3C0A6"/>
    <w:rsid w:val="74F72A32"/>
    <w:rsid w:val="7686258E"/>
    <w:rsid w:val="7FDA6AC8"/>
    <w:rsid w:val="F75EC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591</Characters>
  <Lines>0</Lines>
  <Paragraphs>0</Paragraphs>
  <TotalTime>5</TotalTime>
  <ScaleCrop>false</ScaleCrop>
  <LinksUpToDate>false</LinksUpToDate>
  <CharactersWithSpaces>597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2022-09-28T09:05:00Z</dcterms:created>
  <dc:creator>艾</dc:creator>
  <cp:lastModifiedBy>邱跃潮</cp:lastModifiedBy>
  <dcterms:modified xsi:type="dcterms:W3CDTF">2024-06-21T16:00:23Z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14F19B0F8B95EF65E09D73667F5EC3EC</vt:lpwstr>
  </property>
</Properties>
</file>