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19" w:lineRule="exact"/>
        <w:jc w:val="center"/>
        <w:rPr>
          <w:rFonts w:ascii="方正小标宋_GBK" w:hAnsi="方正小标宋_GBK" w:eastAsia="方正小标宋_GBK" w:cs="方正小标宋_GBK"/>
          <w:kern w:val="0"/>
          <w:sz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</w:rPr>
        <w:t>深圳市福田区科技金融</w:t>
      </w:r>
    </w:p>
    <w:p>
      <w:pPr>
        <w:widowControl/>
        <w:spacing w:line="619" w:lineRule="exact"/>
        <w:jc w:val="center"/>
        <w:rPr>
          <w:rFonts w:ascii="方正小标宋_GBK" w:hAnsi="方正小标宋_GBK" w:eastAsia="方正小标宋_GBK" w:cs="方正小标宋_GBK"/>
          <w:kern w:val="0"/>
          <w:sz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</w:rPr>
        <w:t>合作机构申请书</w:t>
      </w:r>
    </w:p>
    <w:p>
      <w:pPr>
        <w:widowControl/>
        <w:ind w:firstLine="2202"/>
        <w:rPr>
          <w:rFonts w:ascii="宋体" w:hAnsi="宋体" w:cs="宋体"/>
          <w:b/>
          <w:bCs/>
          <w:kern w:val="0"/>
          <w:sz w:val="44"/>
        </w:rPr>
      </w:pPr>
    </w:p>
    <w:p>
      <w:pPr>
        <w:widowControl/>
        <w:ind w:firstLine="2202"/>
        <w:rPr>
          <w:rFonts w:hint="eastAsia" w:ascii="仿宋_GB2312" w:hAnsi="仿宋_GB2312" w:eastAsia="仿宋_GB2312" w:cs="仿宋_GB2312"/>
          <w:b/>
          <w:bCs/>
          <w:kern w:val="0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44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44"/>
        </w:rPr>
      </w:pPr>
    </w:p>
    <w:p>
      <w:pPr>
        <w:widowControl/>
        <w:ind w:firstLine="2202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</w:p>
    <w:p>
      <w:pPr>
        <w:widowControl/>
        <w:ind w:firstLine="1687" w:firstLineChars="60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</w:rPr>
        <w:t xml:space="preserve">申请单位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  <w:t xml:space="preserve">                           （盖章）</w:t>
      </w:r>
    </w:p>
    <w:p>
      <w:pPr>
        <w:widowControl/>
        <w:ind w:firstLine="1687" w:firstLineChars="60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</w:rPr>
        <w:t xml:space="preserve">注册地址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  <w:t xml:space="preserve">                                   </w:t>
      </w:r>
    </w:p>
    <w:p>
      <w:pPr>
        <w:widowControl/>
        <w:ind w:firstLine="1687" w:firstLineChars="600"/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</w:rPr>
        <w:t xml:space="preserve">联 系 人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  <w:t xml:space="preserve">                                   </w:t>
      </w:r>
    </w:p>
    <w:p>
      <w:pPr>
        <w:widowControl/>
        <w:ind w:firstLine="1687" w:firstLineChars="600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</w:rPr>
        <w:t xml:space="preserve">联系电话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  <w:t xml:space="preserve">                                   </w:t>
      </w:r>
    </w:p>
    <w:p>
      <w:pPr>
        <w:widowControl/>
        <w:ind w:firstLine="1687" w:firstLineChars="600"/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</w:rPr>
        <w:t xml:space="preserve">申请日期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  <w:t xml:space="preserve">                                   </w:t>
      </w:r>
    </w:p>
    <w:p>
      <w:pPr>
        <w:widowControl/>
        <w:ind w:firstLine="1687" w:firstLineChars="600"/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</w:rPr>
        <w:t xml:space="preserve">电子邮箱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u w:val="single"/>
        </w:rPr>
        <w:t xml:space="preserve">                                   </w:t>
      </w:r>
    </w:p>
    <w:p>
      <w:pPr>
        <w:widowControl/>
        <w:rPr>
          <w:rFonts w:ascii="华文中宋" w:hAnsi="华文中宋" w:eastAsia="华文中宋" w:cs="宋体"/>
          <w:b/>
          <w:bCs/>
          <w:kern w:val="0"/>
          <w:sz w:val="28"/>
          <w:u w:val="single"/>
        </w:rPr>
      </w:pPr>
    </w:p>
    <w:p>
      <w:pPr>
        <w:widowControl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深圳市福田区科技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和工业信息化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局制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二〇二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月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27"/>
          <w:szCs w:val="27"/>
        </w:rPr>
        <w:sectPr>
          <w:pgSz w:w="11906" w:h="16838"/>
          <w:pgMar w:top="1440" w:right="1080" w:bottom="1440" w:left="108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本单位自愿作出以下声明：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此次申报成为深圳市福田区科技金融合作银行所提交资料均真实、合法、</w:t>
      </w:r>
      <w:r>
        <w:rPr>
          <w:rFonts w:ascii="仿宋_GB2312" w:hAnsi="仿宋_GB2312" w:eastAsia="仿宋_GB2312" w:cs="仿宋_GB2312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，不存在</w:t>
      </w:r>
      <w:r>
        <w:rPr>
          <w:rFonts w:ascii="仿宋_GB2312" w:hAnsi="仿宋_GB2312" w:eastAsia="仿宋_GB2312" w:cs="仿宋_GB2312"/>
          <w:sz w:val="32"/>
          <w:szCs w:val="32"/>
        </w:rPr>
        <w:t>弄虚作假等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如有不实之处，愿负担相应的法律责任，并承担由此产生的一切后果。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本申请材料仅为深圳市福田区科技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和工业信息化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局项目申请，并已自行备份，不再要求深圳市福田区科技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和工业信息化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局予以退还。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此次申报成为深圳市福田区科技金融合作机构后，将严格遵守福田科技金融业务流程，并依法、</w:t>
      </w:r>
      <w:r>
        <w:rPr>
          <w:rFonts w:ascii="仿宋_GB2312" w:hAnsi="仿宋_GB2312" w:eastAsia="仿宋_GB2312" w:cs="仿宋_GB2312"/>
          <w:sz w:val="32"/>
          <w:szCs w:val="32"/>
        </w:rPr>
        <w:t>合规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有序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开展福田科技金融业务，如有违背之处，经查实，将被取消合作资格，本</w:t>
      </w:r>
      <w:r>
        <w:rPr>
          <w:rFonts w:ascii="仿宋_GB2312" w:hAnsi="仿宋_GB2312" w:eastAsia="仿宋_GB2312" w:cs="仿宋_GB2312"/>
          <w:sz w:val="32"/>
          <w:szCs w:val="32"/>
        </w:rPr>
        <w:t>单位自愿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承担由此产生的一切后果。</w:t>
      </w:r>
    </w:p>
    <w:p>
      <w:pPr>
        <w:tabs>
          <w:tab w:val="left" w:pos="717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numPr>
          <w:ilvl w:val="0"/>
          <w:numId w:val="0"/>
        </w:num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spacing w:line="590" w:lineRule="exact"/>
        <w:ind w:firstLine="5606" w:firstLineChars="20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（注：单位需加盖公章，授权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签字请提交法定代表人授权委托书）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基 本 情 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</w:rPr>
        <w:t>（银行填写）</w:t>
      </w:r>
    </w:p>
    <w:tbl>
      <w:tblPr>
        <w:tblStyle w:val="3"/>
        <w:tblW w:w="9287" w:type="dxa"/>
        <w:tblInd w:w="-4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967"/>
        <w:gridCol w:w="65"/>
        <w:gridCol w:w="2565"/>
        <w:gridCol w:w="2015"/>
      </w:tblGrid>
      <w:tr>
        <w:trPr>
          <w:trHeight w:val="688" w:hRule="atLeas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金融许可证号码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审 批 机 关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成 立 时 间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注 册 资本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工商注册地址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总行情况</w:t>
            </w:r>
          </w:p>
        </w:tc>
      </w:tr>
      <w:tr>
        <w:trPr>
          <w:trHeight w:val="27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上市代码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上市板块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65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年度资产规模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年度拨备覆盖率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47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年度不良贷款率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270" w:hRule="atLeast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在深业务情况</w:t>
            </w:r>
          </w:p>
        </w:tc>
      </w:tr>
      <w:tr>
        <w:trPr>
          <w:trHeight w:val="486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年度不良贷款率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放款总额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放贷笔数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截至202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月末在深设立网点数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上年度获得中国人民银行深圳市中心支行综合评价等级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在福田区业务情况</w:t>
            </w:r>
          </w:p>
        </w:tc>
      </w:tr>
      <w:tr>
        <w:trPr>
          <w:trHeight w:val="840" w:hRule="atLeas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年为福田企业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放贷笔数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截至202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月末在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设立网点数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270" w:hRule="atLeast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银行简介</w:t>
            </w:r>
          </w:p>
        </w:tc>
      </w:tr>
      <w:tr>
        <w:trPr>
          <w:trHeight w:val="624" w:hRule="atLeast"/>
        </w:trPr>
        <w:tc>
          <w:tcPr>
            <w:tcW w:w="928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（重点介绍在深对公业务情况，数据提供近2年的业务数据即可）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1698" w:hRule="atLeast"/>
        </w:trPr>
        <w:tc>
          <w:tcPr>
            <w:tcW w:w="928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基 本 情 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</w:rPr>
        <w:t>（担保机构填写）</w:t>
      </w:r>
    </w:p>
    <w:tbl>
      <w:tblPr>
        <w:tblStyle w:val="3"/>
        <w:tblW w:w="9337" w:type="dxa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1918"/>
        <w:gridCol w:w="2552"/>
        <w:gridCol w:w="142"/>
        <w:gridCol w:w="64"/>
        <w:gridCol w:w="2135"/>
      </w:tblGrid>
      <w:tr>
        <w:trPr>
          <w:cantSplit/>
          <w:trHeight w:val="380" w:hRule="atLeast"/>
        </w:trPr>
        <w:tc>
          <w:tcPr>
            <w:tcW w:w="2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 位 名 称</w:t>
            </w:r>
          </w:p>
        </w:tc>
        <w:tc>
          <w:tcPr>
            <w:tcW w:w="681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法 人 代 表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 系 电 话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注册地址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专业许可证号码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审 批 机 关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机构成立时间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注 册 资本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净资产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（截至202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年12月31日）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融资性在保余额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（截至202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年12月31日）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代偿率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（20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-202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年）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合作银行数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总授信额度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是否存在被执行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未结案（若有，注明金额）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是否有过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工商处罚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有□      无□</w:t>
            </w:r>
          </w:p>
        </w:tc>
      </w:tr>
      <w:tr>
        <w:trPr>
          <w:trHeight w:val="918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是否存在未履行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代偿义务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有□        无□</w:t>
            </w:r>
          </w:p>
        </w:tc>
      </w:tr>
      <w:tr>
        <w:trPr>
          <w:cantSplit/>
          <w:trHeight w:val="2557" w:hRule="atLeast"/>
        </w:trPr>
        <w:tc>
          <w:tcPr>
            <w:tcW w:w="25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三年内业绩情况</w:t>
            </w:r>
          </w:p>
        </w:tc>
        <w:tc>
          <w:tcPr>
            <w:tcW w:w="6811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cantSplit/>
          <w:trHeight w:val="3134" w:hRule="atLeast"/>
        </w:trPr>
        <w:tc>
          <w:tcPr>
            <w:tcW w:w="2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其        他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eastAsia="宋体" w:cs="宋体"/>
          <w:bCs/>
          <w:kern w:val="0"/>
          <w:sz w:val="24"/>
        </w:rPr>
      </w:pP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</w:rPr>
        <w:t>业务对接人信息</w:t>
      </w:r>
    </w:p>
    <w:tbl>
      <w:tblPr>
        <w:tblStyle w:val="3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01"/>
        <w:gridCol w:w="2126"/>
        <w:gridCol w:w="1984"/>
        <w:gridCol w:w="2210"/>
      </w:tblGrid>
      <w:tr>
        <w:trPr>
          <w:trHeight w:val="567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（手机）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邮箱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微信</w:t>
            </w:r>
          </w:p>
        </w:tc>
      </w:tr>
      <w:tr>
        <w:trPr>
          <w:trHeight w:val="567" w:hRule="atLeast"/>
          <w:jc w:val="center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rPr>
          <w:trHeight w:val="2298" w:hRule="atLeast"/>
          <w:jc w:val="center"/>
        </w:trPr>
        <w:tc>
          <w:tcPr>
            <w:tcW w:w="941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1.每一家合作机构指定1-2名业务对接人。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2.业务对接人需熟悉科技金融贷款业务的全流程，负责统筹、管理每一笔贷款业务的流程节点，与区科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局工作人员直接对接。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3.配合区科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局提供科技金融业务相关资料和数据。</w:t>
            </w:r>
          </w:p>
        </w:tc>
      </w:tr>
    </w:tbl>
    <w:p>
      <w:pPr>
        <w:widowControl/>
        <w:jc w:val="center"/>
        <w:rPr>
          <w:rFonts w:ascii="宋体" w:hAnsi="宋体" w:cs="宋体"/>
          <w:b/>
          <w:bCs/>
          <w:kern w:val="0"/>
          <w:sz w:val="32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</w:rPr>
        <w:t>本申请所附材料清单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351"/>
      </w:tblGrid>
      <w:tr>
        <w:trPr>
          <w:trHeight w:val="538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附件名称</w:t>
            </w:r>
          </w:p>
        </w:tc>
      </w:tr>
      <w:tr>
        <w:trPr>
          <w:trHeight w:val="538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科技中心（支行）介绍材料（无固定格式，需包含中心简介、中心设立文件、近三年业务开展情况、专业人员配备情况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非必须提供项）</w:t>
            </w:r>
          </w:p>
        </w:tc>
      </w:tr>
      <w:tr>
        <w:trPr>
          <w:trHeight w:val="538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科技型企业专属产品介绍材料（无固定格式，可附相关宣传折页）</w:t>
            </w:r>
          </w:p>
        </w:tc>
      </w:tr>
      <w:tr>
        <w:trPr>
          <w:trHeight w:val="45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业务许可证复印件</w:t>
            </w:r>
          </w:p>
        </w:tc>
      </w:tr>
      <w:tr>
        <w:trPr>
          <w:trHeight w:val="45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近三年获得的国家、省、市金融监管机关颁发的公司金融类产品奖项材料（非必须提供项）</w:t>
            </w:r>
          </w:p>
        </w:tc>
      </w:tr>
      <w:tr>
        <w:trPr>
          <w:trHeight w:val="454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其他说明</w:t>
            </w:r>
          </w:p>
        </w:tc>
      </w:tr>
    </w:tbl>
    <w:p>
      <w:pPr>
        <w:widowControl/>
        <w:jc w:val="both"/>
        <w:rPr>
          <w:rFonts w:ascii="宋体" w:hAnsi="宋体" w:cs="宋体"/>
          <w:b/>
          <w:bCs/>
          <w:kern w:val="0"/>
          <w:sz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lang w:eastAsia="zh-CN"/>
        </w:rPr>
        <w:br w:type="textWrapping"/>
      </w:r>
    </w:p>
    <w:p>
      <w:pPr>
        <w:rPr>
          <w:rFonts w:hint="eastAsia" w:ascii="宋体" w:hAnsi="宋体" w:cs="宋体"/>
          <w:b/>
          <w:bCs/>
          <w:kern w:val="0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kern w:val="0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备注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“基本情况”表所需数据可提供大概数据，若无法提供可填写“-”并附上说明文件。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以上材料均需提供纸质材料及电子材料，纸质材料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需加盖公章及骑缝章。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请按时提交，逾期不予以受理。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1E26E"/>
    <w:multiLevelType w:val="singleLevel"/>
    <w:tmpl w:val="F1E1E2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C2D4E"/>
    <w:rsid w:val="1CD778CA"/>
    <w:rsid w:val="1FF5DD0F"/>
    <w:rsid w:val="339B218F"/>
    <w:rsid w:val="3BBFA636"/>
    <w:rsid w:val="3BFB2D74"/>
    <w:rsid w:val="3FEDEEB3"/>
    <w:rsid w:val="3FEF1771"/>
    <w:rsid w:val="567A4DF2"/>
    <w:rsid w:val="5A55CA48"/>
    <w:rsid w:val="5FFB25CB"/>
    <w:rsid w:val="63E51C26"/>
    <w:rsid w:val="6BABA046"/>
    <w:rsid w:val="6EE951B9"/>
    <w:rsid w:val="6EFB8267"/>
    <w:rsid w:val="71FF468F"/>
    <w:rsid w:val="7397F2EB"/>
    <w:rsid w:val="797D50F2"/>
    <w:rsid w:val="7DFF1D71"/>
    <w:rsid w:val="7DFFAB21"/>
    <w:rsid w:val="7EBC2D4E"/>
    <w:rsid w:val="7FE6B13A"/>
    <w:rsid w:val="7FFB90E0"/>
    <w:rsid w:val="B17F40C6"/>
    <w:rsid w:val="B3AE7D5A"/>
    <w:rsid w:val="B7ECA3A9"/>
    <w:rsid w:val="C9EDD920"/>
    <w:rsid w:val="C9F19558"/>
    <w:rsid w:val="DB5F3790"/>
    <w:rsid w:val="DCCDACC5"/>
    <w:rsid w:val="DEEDD300"/>
    <w:rsid w:val="E4DFEE1D"/>
    <w:rsid w:val="EEBF1E34"/>
    <w:rsid w:val="F6897068"/>
    <w:rsid w:val="F7FDF20F"/>
    <w:rsid w:val="F7FE2041"/>
    <w:rsid w:val="FB1B87D8"/>
    <w:rsid w:val="FD7F226F"/>
    <w:rsid w:val="FEDBE7F9"/>
    <w:rsid w:val="FF1D8B20"/>
    <w:rsid w:val="FF6E42E5"/>
    <w:rsid w:val="FF7D6E46"/>
    <w:rsid w:val="FF9D3B05"/>
    <w:rsid w:val="FFBC4731"/>
    <w:rsid w:val="FFDD7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2023-04-12T10:43:00Z</dcterms:created>
  <dc:creator>hejiaming</dc:creator>
  <cp:lastModifiedBy>五</cp:lastModifiedBy>
  <dcterms:modified xsi:type="dcterms:W3CDTF">2024-07-04T09:20:30Z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F204D51B7B661925EEBB8466EE07C72A_43</vt:lpwstr>
  </property>
</Properties>
</file>