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2AA05">
      <w:p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14:paraId="1BC1DEE5">
      <w:pPr>
        <w:spacing w:line="560" w:lineRule="exact"/>
        <w:jc w:val="center"/>
        <w:outlineLvl w:val="0"/>
        <w:rPr>
          <w:rFonts w:hint="eastAsia" w:ascii="宋体" w:hAnsi="宋体" w:eastAsia="宋体" w:cs="宋体"/>
          <w:b/>
          <w:bCs w:val="0"/>
          <w:color w:val="auto"/>
          <w:sz w:val="44"/>
          <w:szCs w:val="44"/>
        </w:rPr>
      </w:pPr>
    </w:p>
    <w:p w14:paraId="0B92B343">
      <w:pPr>
        <w:spacing w:line="560" w:lineRule="exact"/>
        <w:jc w:val="center"/>
        <w:outlineLvl w:val="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福田区</w:t>
      </w:r>
      <w:r>
        <w:rPr>
          <w:rFonts w:hint="eastAsia" w:ascii="宋体" w:hAnsi="宋体" w:eastAsia="宋体" w:cs="宋体"/>
          <w:b/>
          <w:bCs w:val="0"/>
          <w:color w:val="auto"/>
          <w:sz w:val="44"/>
          <w:szCs w:val="44"/>
          <w:lang w:eastAsia="zh-CN"/>
        </w:rPr>
        <w:t>福田街道福田市场大厦片区</w:t>
      </w:r>
      <w:r>
        <w:rPr>
          <w:rFonts w:hint="eastAsia" w:ascii="宋体" w:hAnsi="宋体" w:eastAsia="宋体" w:cs="宋体"/>
          <w:b/>
          <w:bCs w:val="0"/>
          <w:color w:val="auto"/>
          <w:sz w:val="44"/>
          <w:szCs w:val="44"/>
        </w:rPr>
        <w:t>城市更新单元</w:t>
      </w:r>
      <w:r>
        <w:rPr>
          <w:rFonts w:hint="eastAsia" w:ascii="宋体" w:hAnsi="宋体" w:eastAsia="宋体" w:cs="宋体"/>
          <w:b/>
          <w:bCs w:val="0"/>
          <w:color w:val="auto"/>
          <w:sz w:val="44"/>
          <w:szCs w:val="44"/>
          <w:lang w:val="en-US" w:eastAsia="zh-CN"/>
        </w:rPr>
        <w:t>旧住宅</w:t>
      </w:r>
      <w:r>
        <w:rPr>
          <w:rFonts w:hint="eastAsia" w:ascii="宋体" w:hAnsi="宋体" w:eastAsia="宋体" w:cs="宋体"/>
          <w:b/>
          <w:bCs w:val="0"/>
          <w:color w:val="auto"/>
          <w:sz w:val="44"/>
          <w:szCs w:val="44"/>
          <w:lang w:eastAsia="zh-CN"/>
        </w:rPr>
        <w:t>公开选择</w:t>
      </w:r>
      <w:r>
        <w:rPr>
          <w:rFonts w:hint="eastAsia" w:ascii="宋体" w:hAnsi="宋体" w:eastAsia="宋体" w:cs="宋体"/>
          <w:b/>
          <w:bCs w:val="0"/>
          <w:color w:val="auto"/>
          <w:sz w:val="44"/>
          <w:szCs w:val="44"/>
        </w:rPr>
        <w:t>市场主体方案</w:t>
      </w:r>
    </w:p>
    <w:p w14:paraId="77CB5FE9">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1"/>
        <w:rPr>
          <w:rFonts w:hint="eastAsia" w:ascii="黑体" w:hAnsi="黑体" w:eastAsia="黑体"/>
          <w:color w:val="auto"/>
          <w:sz w:val="28"/>
          <w:szCs w:val="32"/>
        </w:rPr>
      </w:pPr>
    </w:p>
    <w:p w14:paraId="5665741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福田区</w:t>
      </w:r>
      <w:r>
        <w:rPr>
          <w:rFonts w:hint="eastAsia" w:ascii="仿宋_GB2312" w:hAnsi="仿宋_GB2312" w:eastAsia="仿宋_GB2312" w:cs="仿宋_GB2312"/>
          <w:color w:val="auto"/>
          <w:sz w:val="32"/>
          <w:szCs w:val="32"/>
          <w:lang w:eastAsia="zh-CN"/>
        </w:rPr>
        <w:t>福田街道福田市场大厦片区</w:t>
      </w:r>
      <w:r>
        <w:rPr>
          <w:rFonts w:hint="eastAsia" w:ascii="仿宋_GB2312" w:hAnsi="仿宋_GB2312" w:eastAsia="仿宋_GB2312" w:cs="仿宋_GB2312"/>
          <w:color w:val="auto"/>
          <w:sz w:val="32"/>
          <w:szCs w:val="32"/>
        </w:rPr>
        <w:t>城市更新单元（以下简称“本</w:t>
      </w:r>
      <w:r>
        <w:rPr>
          <w:rFonts w:hint="eastAsia" w:ascii="仿宋_GB2312" w:hAnsi="仿宋_GB2312" w:eastAsia="仿宋_GB2312" w:cs="仿宋_GB2312"/>
          <w:color w:val="auto"/>
          <w:sz w:val="32"/>
          <w:szCs w:val="32"/>
          <w:lang w:val="en-US" w:eastAsia="zh-CN"/>
        </w:rPr>
        <w:t>更新单元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eastAsia="zh-CN"/>
        </w:rPr>
        <w:t>属于</w:t>
      </w:r>
      <w:r>
        <w:rPr>
          <w:rFonts w:hint="eastAsia" w:ascii="仿宋_GB2312" w:hAnsi="仿宋_GB2312" w:eastAsia="仿宋_GB2312" w:cs="仿宋_GB2312"/>
          <w:color w:val="auto"/>
          <w:sz w:val="32"/>
          <w:szCs w:val="32"/>
          <w:highlight w:val="none"/>
          <w:lang w:val="en-US" w:eastAsia="zh-CN"/>
        </w:rPr>
        <w:t>混杂</w:t>
      </w:r>
      <w:r>
        <w:rPr>
          <w:rFonts w:hint="eastAsia" w:ascii="仿宋_GB2312" w:hAnsi="仿宋_GB2312" w:eastAsia="仿宋_GB2312" w:cs="仿宋_GB2312"/>
          <w:color w:val="auto"/>
          <w:sz w:val="32"/>
          <w:szCs w:val="32"/>
          <w:highlight w:val="none"/>
        </w:rPr>
        <w:t>零散旧住宅</w:t>
      </w:r>
      <w:r>
        <w:rPr>
          <w:rFonts w:hint="eastAsia" w:ascii="仿宋_GB2312" w:hAnsi="仿宋_GB2312" w:eastAsia="仿宋_GB2312" w:cs="仿宋_GB2312"/>
          <w:color w:val="auto"/>
          <w:sz w:val="32"/>
          <w:szCs w:val="32"/>
          <w:highlight w:val="none"/>
          <w:lang w:eastAsia="zh-CN"/>
        </w:rPr>
        <w:t>区的城市</w:t>
      </w:r>
      <w:r>
        <w:rPr>
          <w:rFonts w:hint="eastAsia" w:ascii="仿宋_GB2312" w:hAnsi="仿宋_GB2312" w:eastAsia="仿宋_GB2312" w:cs="仿宋_GB2312"/>
          <w:color w:val="auto"/>
          <w:sz w:val="32"/>
          <w:szCs w:val="32"/>
          <w:highlight w:val="none"/>
        </w:rPr>
        <w:t>更新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根据《深圳经济特区城市更新条例》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《深圳市城市更新办法实施细则》</w:t>
      </w:r>
      <w:r>
        <w:rPr>
          <w:rFonts w:hint="eastAsia" w:ascii="仿宋_GB2312" w:hAnsi="仿宋_GB2312" w:eastAsia="仿宋_GB2312" w:cs="仿宋_GB2312"/>
          <w:color w:val="auto"/>
          <w:sz w:val="32"/>
          <w:szCs w:val="32"/>
          <w:highlight w:val="none"/>
          <w:lang w:eastAsia="zh-CN"/>
        </w:rPr>
        <w:t>、《关于加强和改进城市更新实施工作的暂行措施》、</w:t>
      </w:r>
      <w:r>
        <w:rPr>
          <w:rFonts w:hint="eastAsia" w:ascii="仿宋_GB2312" w:hAnsi="仿宋_GB2312" w:eastAsia="仿宋_GB2312" w:cs="仿宋_GB2312"/>
          <w:color w:val="auto"/>
          <w:sz w:val="32"/>
          <w:szCs w:val="32"/>
          <w:highlight w:val="none"/>
        </w:rPr>
        <w:t>《深圳市福田区城市更新实施办法》等有关规定，需由辖区政府组织制定城市更新</w:t>
      </w:r>
      <w:r>
        <w:rPr>
          <w:rFonts w:hint="eastAsia" w:ascii="仿宋_GB2312" w:hAnsi="仿宋_GB2312" w:eastAsia="仿宋_GB2312" w:cs="仿宋_GB2312"/>
          <w:color w:val="auto"/>
          <w:sz w:val="32"/>
          <w:szCs w:val="32"/>
        </w:rPr>
        <w:t>项目公开选择市场主体方案。为维护</w:t>
      </w:r>
      <w:r>
        <w:rPr>
          <w:rFonts w:hint="eastAsia" w:ascii="仿宋_GB2312" w:hAnsi="仿宋_GB2312" w:eastAsia="仿宋_GB2312" w:cs="仿宋_GB2312"/>
          <w:color w:val="auto"/>
          <w:sz w:val="32"/>
          <w:szCs w:val="32"/>
          <w:lang w:eastAsia="zh-CN"/>
        </w:rPr>
        <w:t>本更新单元</w:t>
      </w:r>
      <w:r>
        <w:rPr>
          <w:rFonts w:hint="eastAsia" w:ascii="仿宋_GB2312" w:hAnsi="仿宋_GB2312" w:eastAsia="仿宋_GB2312" w:cs="仿宋_GB2312"/>
          <w:color w:val="auto"/>
          <w:sz w:val="32"/>
          <w:szCs w:val="32"/>
        </w:rPr>
        <w:t>全体业主的合法权益，保障</w:t>
      </w:r>
      <w:r>
        <w:rPr>
          <w:rFonts w:hint="eastAsia" w:ascii="仿宋_GB2312" w:hAnsi="仿宋_GB2312" w:eastAsia="仿宋_GB2312" w:cs="仿宋_GB2312"/>
          <w:color w:val="auto"/>
          <w:sz w:val="32"/>
          <w:szCs w:val="32"/>
          <w:lang w:val="en-US" w:eastAsia="zh-CN"/>
        </w:rPr>
        <w:t>更新单元内因修建轨道、贡献医疗用地而提前拆除房屋的权利人利益</w:t>
      </w:r>
      <w:r>
        <w:rPr>
          <w:rFonts w:hint="eastAsia" w:ascii="仿宋_GB2312" w:hAnsi="仿宋_GB2312" w:eastAsia="仿宋_GB2312" w:cs="仿宋_GB2312"/>
          <w:color w:val="auto"/>
          <w:sz w:val="32"/>
          <w:szCs w:val="32"/>
        </w:rPr>
        <w:t>，根据深圳市城市更新相关政策，结合</w:t>
      </w:r>
      <w:r>
        <w:rPr>
          <w:rFonts w:hint="eastAsia" w:ascii="仿宋_GB2312" w:hAnsi="仿宋_GB2312" w:eastAsia="仿宋_GB2312" w:cs="仿宋_GB2312"/>
          <w:color w:val="auto"/>
          <w:sz w:val="32"/>
          <w:szCs w:val="32"/>
          <w:lang w:eastAsia="zh-CN"/>
        </w:rPr>
        <w:t>本更新单元的搬迁补偿指导方案及</w:t>
      </w:r>
      <w:r>
        <w:rPr>
          <w:rFonts w:hint="eastAsia" w:ascii="仿宋_GB2312" w:hAnsi="仿宋_GB2312" w:eastAsia="仿宋_GB2312" w:cs="仿宋_GB2312"/>
          <w:color w:val="auto"/>
          <w:sz w:val="32"/>
          <w:szCs w:val="32"/>
        </w:rPr>
        <w:t>实际情况，特制订本方案。</w:t>
      </w:r>
    </w:p>
    <w:p w14:paraId="1DBA18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olor w:val="auto"/>
          <w:sz w:val="32"/>
          <w:szCs w:val="32"/>
        </w:rPr>
      </w:pPr>
      <w:r>
        <w:rPr>
          <w:rFonts w:hint="eastAsia" w:ascii="黑体" w:hAnsi="黑体" w:eastAsia="黑体"/>
          <w:color w:val="auto"/>
          <w:sz w:val="32"/>
          <w:szCs w:val="32"/>
          <w:lang w:eastAsia="zh-CN"/>
        </w:rPr>
        <w:t>一、</w:t>
      </w:r>
      <w:r>
        <w:rPr>
          <w:rFonts w:hint="eastAsia" w:ascii="黑体" w:hAnsi="黑体" w:eastAsia="黑体"/>
          <w:color w:val="auto"/>
          <w:sz w:val="32"/>
          <w:szCs w:val="32"/>
        </w:rPr>
        <w:t>适用范围</w:t>
      </w:r>
    </w:p>
    <w:p w14:paraId="7321EA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本方案仅适用于福田区</w:t>
      </w:r>
      <w:r>
        <w:rPr>
          <w:rFonts w:hint="eastAsia" w:ascii="仿宋_GB2312" w:hAnsi="仿宋_GB2312" w:eastAsia="仿宋_GB2312" w:cs="仿宋_GB2312"/>
          <w:color w:val="auto"/>
          <w:sz w:val="32"/>
          <w:szCs w:val="32"/>
          <w:lang w:eastAsia="zh-CN"/>
        </w:rPr>
        <w:t>福田街道福田市场大厦片区</w:t>
      </w:r>
      <w:r>
        <w:rPr>
          <w:rFonts w:hint="eastAsia" w:ascii="仿宋_GB2312" w:hAnsi="仿宋_GB2312" w:eastAsia="仿宋_GB2312" w:cs="仿宋_GB2312"/>
          <w:color w:val="auto"/>
          <w:sz w:val="32"/>
          <w:szCs w:val="32"/>
        </w:rPr>
        <w:t>城市更新单元</w:t>
      </w:r>
      <w:r>
        <w:rPr>
          <w:rFonts w:hint="eastAsia" w:ascii="仿宋_GB2312" w:hAnsi="仿宋_GB2312" w:eastAsia="仿宋_GB2312" w:cs="仿宋_GB2312"/>
          <w:color w:val="auto"/>
          <w:sz w:val="32"/>
          <w:szCs w:val="32"/>
          <w:lang w:val="en-US" w:eastAsia="zh-CN"/>
        </w:rPr>
        <w:t>旧住宅</w:t>
      </w:r>
      <w:r>
        <w:rPr>
          <w:rFonts w:hint="eastAsia" w:ascii="仿宋_GB2312" w:hAnsi="仿宋_GB2312" w:eastAsia="仿宋_GB2312" w:cs="仿宋_GB2312"/>
          <w:color w:val="auto"/>
          <w:sz w:val="32"/>
          <w:szCs w:val="32"/>
          <w:lang w:eastAsia="zh-CN"/>
        </w:rPr>
        <w:t>，拆除范围</w:t>
      </w:r>
      <w:r>
        <w:rPr>
          <w:rFonts w:hint="eastAsia" w:ascii="仿宋_GB2312" w:hAnsi="仿宋_GB2312" w:eastAsia="仿宋_GB2312" w:cs="仿宋_GB2312"/>
          <w:color w:val="auto"/>
          <w:sz w:val="32"/>
          <w:szCs w:val="32"/>
        </w:rPr>
        <w:t>详见本方案附件《福田区</w:t>
      </w:r>
      <w:r>
        <w:rPr>
          <w:rFonts w:hint="eastAsia" w:ascii="仿宋_GB2312" w:hAnsi="仿宋_GB2312" w:eastAsia="仿宋_GB2312" w:cs="仿宋_GB2312"/>
          <w:color w:val="auto"/>
          <w:sz w:val="32"/>
          <w:szCs w:val="32"/>
          <w:lang w:eastAsia="zh-CN"/>
        </w:rPr>
        <w:t>福田街道福田市场大厦片区</w:t>
      </w:r>
      <w:r>
        <w:rPr>
          <w:rFonts w:hint="eastAsia" w:ascii="仿宋_GB2312" w:hAnsi="仿宋_GB2312" w:eastAsia="仿宋_GB2312" w:cs="仿宋_GB2312"/>
          <w:color w:val="auto"/>
          <w:sz w:val="32"/>
          <w:szCs w:val="32"/>
        </w:rPr>
        <w:t>城市更新单元拆除范围图》。</w:t>
      </w:r>
    </w:p>
    <w:p w14:paraId="4BDB3CFF">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bidi="ar-SA"/>
        </w:rPr>
      </w:pPr>
      <w:r>
        <w:rPr>
          <w:rFonts w:hint="eastAsia" w:ascii="黑体" w:hAnsi="黑体" w:eastAsia="黑体" w:cs="黑体"/>
          <w:b w:val="0"/>
          <w:bCs w:val="0"/>
          <w:color w:val="auto"/>
          <w:kern w:val="2"/>
          <w:sz w:val="32"/>
          <w:szCs w:val="32"/>
          <w:lang w:val="en-US" w:eastAsia="zh-CN" w:bidi="ar-SA"/>
        </w:rPr>
        <w:t>二、更新</w:t>
      </w:r>
      <w:bookmarkStart w:id="0" w:name="_GoBack"/>
      <w:bookmarkEnd w:id="0"/>
      <w:r>
        <w:rPr>
          <w:rFonts w:hint="eastAsia" w:ascii="黑体" w:hAnsi="黑体" w:eastAsia="黑体" w:cs="黑体"/>
          <w:b w:val="0"/>
          <w:bCs w:val="0"/>
          <w:color w:val="auto"/>
          <w:kern w:val="2"/>
          <w:sz w:val="32"/>
          <w:szCs w:val="32"/>
          <w:lang w:val="en-US" w:eastAsia="zh-CN" w:bidi="ar-SA"/>
        </w:rPr>
        <w:t>单元规划</w:t>
      </w:r>
    </w:p>
    <w:p w14:paraId="312A75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auto"/>
          <w:kern w:val="2"/>
          <w:sz w:val="32"/>
          <w:szCs w:val="32"/>
          <w:highlight w:val="yellow"/>
          <w:lang w:val="en-US" w:eastAsia="zh-CN" w:bidi="ar-SA"/>
        </w:rPr>
      </w:pPr>
      <w:r>
        <w:rPr>
          <w:rFonts w:hint="eastAsia" w:ascii="仿宋_GB2312" w:hAnsi="仿宋_GB2312" w:eastAsia="仿宋_GB2312" w:cs="仿宋_GB2312"/>
          <w:color w:val="auto"/>
          <w:sz w:val="32"/>
          <w:szCs w:val="32"/>
          <w:lang w:val="en-US" w:eastAsia="zh-CN" w:bidi="ar-SA"/>
        </w:rPr>
        <w:t>2022年，深圳市城市规划委员会法定图则委员会2022年第49次会议审批通过《</w:t>
      </w:r>
      <w:r>
        <w:rPr>
          <w:rFonts w:hint="eastAsia" w:ascii="仿宋_GB2312" w:hAnsi="仿宋_GB2312" w:eastAsia="仿宋_GB2312" w:cs="仿宋_GB2312"/>
          <w:color w:val="auto"/>
          <w:sz w:val="32"/>
          <w:szCs w:val="32"/>
        </w:rPr>
        <w:t>福田区</w:t>
      </w:r>
      <w:r>
        <w:rPr>
          <w:rFonts w:hint="eastAsia" w:ascii="仿宋_GB2312" w:hAnsi="仿宋_GB2312" w:eastAsia="仿宋_GB2312" w:cs="仿宋_GB2312"/>
          <w:color w:val="auto"/>
          <w:sz w:val="32"/>
          <w:szCs w:val="32"/>
          <w:lang w:eastAsia="zh-CN"/>
        </w:rPr>
        <w:t>福田街道福田市场大厦片区</w:t>
      </w:r>
      <w:r>
        <w:rPr>
          <w:rFonts w:hint="eastAsia" w:ascii="仿宋_GB2312" w:hAnsi="仿宋_GB2312" w:eastAsia="仿宋_GB2312" w:cs="仿宋_GB2312"/>
          <w:color w:val="auto"/>
          <w:sz w:val="32"/>
          <w:szCs w:val="32"/>
        </w:rPr>
        <w:t>城市更新单元</w:t>
      </w:r>
      <w:r>
        <w:rPr>
          <w:rFonts w:hint="eastAsia" w:ascii="仿宋_GB2312" w:hAnsi="仿宋_GB2312" w:eastAsia="仿宋_GB2312" w:cs="仿宋_GB2312"/>
          <w:color w:val="auto"/>
          <w:sz w:val="32"/>
          <w:szCs w:val="32"/>
          <w:lang w:val="en-US" w:eastAsia="zh-CN" w:bidi="ar-SA"/>
        </w:rPr>
        <w:t>规划》，于2022年11月核发规划批复</w:t>
      </w:r>
      <w:r>
        <w:rPr>
          <w:rFonts w:hint="eastAsia" w:ascii="仿宋_GB2312" w:hAnsi="仿宋_GB2312" w:eastAsia="仿宋_GB2312" w:cs="仿宋_GB2312"/>
          <w:color w:val="auto"/>
          <w:sz w:val="32"/>
          <w:szCs w:val="32"/>
          <w:lang w:eastAsia="zh-CN"/>
        </w:rPr>
        <w:t>。根据规划批复，本更新单元计容积率</w:t>
      </w:r>
      <w:r>
        <w:rPr>
          <w:rFonts w:hint="eastAsia" w:ascii="仿宋_GB2312" w:hAnsi="仿宋_GB2312" w:eastAsia="仿宋_GB2312" w:cs="仿宋_GB2312"/>
          <w:color w:val="auto"/>
          <w:sz w:val="32"/>
          <w:szCs w:val="32"/>
        </w:rPr>
        <w:t>建筑面积</w:t>
      </w:r>
      <w:r>
        <w:rPr>
          <w:rFonts w:ascii="仿宋_GB2312" w:hAnsi="仿宋_GB2312" w:eastAsia="仿宋_GB2312" w:cs="仿宋_GB2312"/>
          <w:color w:val="auto"/>
          <w:sz w:val="32"/>
          <w:szCs w:val="32"/>
        </w:rPr>
        <w:t>94800</w:t>
      </w:r>
      <w:r>
        <w:rPr>
          <w:rFonts w:hint="eastAsia" w:ascii="仿宋_GB2312" w:hAnsi="仿宋_GB2312" w:eastAsia="仿宋_GB2312" w:cs="仿宋_GB2312"/>
          <w:color w:val="auto"/>
          <w:sz w:val="32"/>
          <w:szCs w:val="32"/>
          <w:lang w:eastAsia="zh-CN"/>
        </w:rPr>
        <w:t>平方米，</w:t>
      </w:r>
      <w:r>
        <w:rPr>
          <w:rFonts w:hint="eastAsia" w:ascii="仿宋_GB2312" w:hAnsi="仿宋_GB2312" w:eastAsia="仿宋_GB2312" w:cs="仿宋_GB2312"/>
          <w:color w:val="auto"/>
          <w:sz w:val="32"/>
          <w:szCs w:val="32"/>
        </w:rPr>
        <w:t>其中住宅20070</w:t>
      </w:r>
      <w:r>
        <w:rPr>
          <w:rFonts w:hint="eastAsia" w:ascii="仿宋_GB2312" w:hAnsi="仿宋_GB2312" w:eastAsia="仿宋_GB2312" w:cs="仿宋_GB2312"/>
          <w:color w:val="auto"/>
          <w:sz w:val="32"/>
          <w:szCs w:val="32"/>
          <w:lang w:eastAsia="zh-CN"/>
        </w:rPr>
        <w:t>平方米</w:t>
      </w:r>
      <w:r>
        <w:rPr>
          <w:rFonts w:hint="eastAsia" w:ascii="仿宋_GB2312" w:hAnsi="仿宋_GB2312" w:eastAsia="仿宋_GB2312" w:cs="仿宋_GB2312"/>
          <w:color w:val="auto"/>
          <w:sz w:val="32"/>
          <w:szCs w:val="32"/>
        </w:rPr>
        <w:t>（含公共住房4220</w:t>
      </w:r>
      <w:r>
        <w:rPr>
          <w:rFonts w:hint="eastAsia" w:ascii="仿宋_GB2312" w:hAnsi="仿宋_GB2312" w:eastAsia="仿宋_GB2312" w:cs="仿宋_GB2312"/>
          <w:color w:val="auto"/>
          <w:sz w:val="32"/>
          <w:szCs w:val="32"/>
          <w:lang w:eastAsia="zh-CN"/>
        </w:rPr>
        <w:t>平方米</w:t>
      </w:r>
      <w:r>
        <w:rPr>
          <w:rFonts w:hint="eastAsia" w:ascii="仿宋_GB2312" w:hAnsi="仿宋_GB2312" w:eastAsia="仿宋_GB2312" w:cs="仿宋_GB2312"/>
          <w:color w:val="auto"/>
          <w:sz w:val="32"/>
          <w:szCs w:val="32"/>
        </w:rPr>
        <w:t>），商业、办公及旅馆业建筑72180</w:t>
      </w:r>
      <w:r>
        <w:rPr>
          <w:rFonts w:hint="eastAsia" w:ascii="仿宋_GB2312" w:hAnsi="仿宋_GB2312" w:eastAsia="仿宋_GB2312" w:cs="仿宋_GB2312"/>
          <w:color w:val="auto"/>
          <w:sz w:val="32"/>
          <w:szCs w:val="32"/>
          <w:lang w:eastAsia="zh-CN"/>
        </w:rPr>
        <w:t>平方米</w:t>
      </w:r>
      <w:r>
        <w:rPr>
          <w:rFonts w:hint="eastAsia" w:ascii="仿宋_GB2312" w:hAnsi="仿宋_GB2312" w:eastAsia="仿宋_GB2312" w:cs="仿宋_GB2312"/>
          <w:color w:val="auto"/>
          <w:sz w:val="32"/>
          <w:szCs w:val="32"/>
        </w:rPr>
        <w:t>（含商业文化设施3610</w:t>
      </w:r>
      <w:r>
        <w:rPr>
          <w:rFonts w:hint="eastAsia" w:ascii="仿宋_GB2312" w:hAnsi="仿宋_GB2312" w:eastAsia="仿宋_GB2312" w:cs="仿宋_GB2312"/>
          <w:color w:val="auto"/>
          <w:sz w:val="32"/>
          <w:szCs w:val="32"/>
          <w:lang w:eastAsia="zh-CN"/>
        </w:rPr>
        <w:t>平方米</w:t>
      </w:r>
      <w:r>
        <w:rPr>
          <w:rFonts w:hint="eastAsia" w:ascii="仿宋_GB2312" w:hAnsi="仿宋_GB2312" w:eastAsia="仿宋_GB2312" w:cs="仿宋_GB2312"/>
          <w:color w:val="auto"/>
          <w:sz w:val="32"/>
          <w:szCs w:val="32"/>
        </w:rPr>
        <w:t>、综合市场7796</w:t>
      </w:r>
      <w:r>
        <w:rPr>
          <w:rFonts w:hint="eastAsia" w:ascii="仿宋_GB2312" w:hAnsi="仿宋_GB2312" w:eastAsia="仿宋_GB2312" w:cs="仿宋_GB2312"/>
          <w:color w:val="auto"/>
          <w:sz w:val="32"/>
          <w:szCs w:val="32"/>
          <w:lang w:eastAsia="zh-CN"/>
        </w:rPr>
        <w:t>平方米</w:t>
      </w:r>
      <w:r>
        <w:rPr>
          <w:rFonts w:hint="eastAsia" w:ascii="仿宋_GB2312" w:hAnsi="仿宋_GB2312" w:eastAsia="仿宋_GB2312" w:cs="仿宋_GB2312"/>
          <w:color w:val="auto"/>
          <w:sz w:val="32"/>
          <w:szCs w:val="32"/>
        </w:rPr>
        <w:t>)，公共配套设施用房2550</w:t>
      </w:r>
      <w:r>
        <w:rPr>
          <w:rFonts w:hint="eastAsia" w:ascii="仿宋_GB2312" w:hAnsi="仿宋_GB2312" w:eastAsia="仿宋_GB2312" w:cs="仿宋_GB2312"/>
          <w:color w:val="auto"/>
          <w:sz w:val="32"/>
          <w:szCs w:val="32"/>
          <w:lang w:eastAsia="zh-CN"/>
        </w:rPr>
        <w:t>平方米</w:t>
      </w:r>
      <w:r>
        <w:rPr>
          <w:rFonts w:hint="eastAsia" w:ascii="仿宋_GB2312" w:hAnsi="仿宋_GB2312" w:eastAsia="仿宋_GB2312" w:cs="仿宋_GB2312"/>
          <w:color w:val="auto"/>
          <w:sz w:val="32"/>
          <w:szCs w:val="32"/>
        </w:rPr>
        <w:t>。</w:t>
      </w:r>
    </w:p>
    <w:p w14:paraId="727F2ACA">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olor w:val="auto"/>
          <w:sz w:val="32"/>
          <w:szCs w:val="32"/>
        </w:rPr>
      </w:pPr>
      <w:r>
        <w:rPr>
          <w:rFonts w:hint="eastAsia" w:ascii="黑体" w:hAnsi="黑体" w:eastAsia="黑体" w:cstheme="minorBidi"/>
          <w:b w:val="0"/>
          <w:bCs w:val="0"/>
          <w:color w:val="auto"/>
          <w:kern w:val="2"/>
          <w:sz w:val="32"/>
          <w:szCs w:val="32"/>
          <w:lang w:val="en-US" w:eastAsia="zh-CN" w:bidi="ar-SA"/>
        </w:rPr>
        <w:t>三、</w:t>
      </w:r>
      <w:r>
        <w:rPr>
          <w:rFonts w:hint="eastAsia" w:ascii="黑体" w:hAnsi="黑体" w:eastAsia="黑体"/>
          <w:color w:val="auto"/>
          <w:sz w:val="32"/>
          <w:szCs w:val="32"/>
        </w:rPr>
        <w:t>工作原则</w:t>
      </w:r>
    </w:p>
    <w:p w14:paraId="0BE749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本更新单元</w:t>
      </w:r>
      <w:r>
        <w:rPr>
          <w:rFonts w:hint="eastAsia" w:ascii="仿宋_GB2312" w:hAnsi="仿宋_GB2312" w:eastAsia="仿宋_GB2312" w:cs="仿宋_GB2312"/>
          <w:color w:val="auto"/>
          <w:sz w:val="32"/>
          <w:szCs w:val="32"/>
          <w:lang w:val="en-US" w:eastAsia="zh-CN"/>
        </w:rPr>
        <w:t>旧住宅</w:t>
      </w:r>
      <w:r>
        <w:rPr>
          <w:rFonts w:hint="eastAsia" w:ascii="仿宋_GB2312" w:hAnsi="仿宋_GB2312" w:eastAsia="仿宋_GB2312" w:cs="仿宋_GB2312"/>
          <w:color w:val="auto"/>
          <w:sz w:val="32"/>
          <w:szCs w:val="32"/>
        </w:rPr>
        <w:t>在公开选择市场主体的过程中，应当坚持以下原则：</w:t>
      </w:r>
    </w:p>
    <w:p w14:paraId="4BA376C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22"/>
          <w:lang w:val="en-US" w:eastAsia="zh-CN"/>
        </w:rPr>
      </w:pPr>
      <w:r>
        <w:rPr>
          <w:rFonts w:hint="eastAsia" w:ascii="楷体_GB2312" w:hAnsi="楷体_GB2312" w:eastAsia="楷体_GB2312" w:cs="楷体_GB2312"/>
          <w:b w:val="0"/>
          <w:bCs w:val="0"/>
          <w:color w:val="auto"/>
          <w:sz w:val="32"/>
          <w:szCs w:val="22"/>
        </w:rPr>
        <w:t>（一）政府统筹</w:t>
      </w:r>
    </w:p>
    <w:p w14:paraId="06692726">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更新单元</w:t>
      </w:r>
      <w:r>
        <w:rPr>
          <w:rFonts w:hint="eastAsia" w:ascii="仿宋_GB2312" w:hAnsi="仿宋_GB2312" w:eastAsia="仿宋_GB2312" w:cs="仿宋_GB2312"/>
          <w:color w:val="auto"/>
          <w:sz w:val="32"/>
          <w:szCs w:val="32"/>
          <w:lang w:val="en-US" w:eastAsia="zh-CN"/>
        </w:rPr>
        <w:t>旧住宅</w:t>
      </w:r>
      <w:r>
        <w:rPr>
          <w:rFonts w:hint="eastAsia" w:ascii="仿宋_GB2312" w:hAnsi="仿宋_GB2312" w:eastAsia="仿宋_GB2312" w:cs="仿宋_GB2312"/>
          <w:color w:val="auto"/>
          <w:sz w:val="32"/>
          <w:szCs w:val="32"/>
        </w:rPr>
        <w:t>的公开选择市场主体工作由</w:t>
      </w:r>
      <w:r>
        <w:rPr>
          <w:rFonts w:hint="eastAsia" w:ascii="仿宋_GB2312" w:hAnsi="仿宋_GB2312" w:eastAsia="仿宋_GB2312" w:cs="仿宋_GB2312"/>
          <w:color w:val="auto"/>
          <w:sz w:val="32"/>
          <w:szCs w:val="32"/>
          <w:lang w:eastAsia="zh-CN"/>
        </w:rPr>
        <w:t>深圳市</w:t>
      </w:r>
      <w:r>
        <w:rPr>
          <w:rFonts w:hint="eastAsia" w:ascii="仿宋_GB2312" w:hAnsi="仿宋_GB2312" w:eastAsia="仿宋_GB2312" w:cs="仿宋_GB2312"/>
          <w:color w:val="auto"/>
          <w:sz w:val="32"/>
          <w:szCs w:val="32"/>
        </w:rPr>
        <w:t>福田区</w:t>
      </w:r>
      <w:r>
        <w:rPr>
          <w:rFonts w:hint="eastAsia" w:ascii="仿宋_GB2312" w:hAnsi="仿宋_GB2312" w:eastAsia="仿宋_GB2312" w:cs="仿宋_GB2312"/>
          <w:color w:val="auto"/>
          <w:sz w:val="32"/>
          <w:szCs w:val="32"/>
          <w:lang w:eastAsia="zh-CN"/>
        </w:rPr>
        <w:t>福田</w:t>
      </w:r>
      <w:r>
        <w:rPr>
          <w:rFonts w:hint="eastAsia" w:ascii="仿宋_GB2312" w:hAnsi="仿宋_GB2312" w:eastAsia="仿宋_GB2312" w:cs="仿宋_GB2312"/>
          <w:color w:val="auto"/>
          <w:sz w:val="32"/>
          <w:szCs w:val="32"/>
        </w:rPr>
        <w:t>街道办事处（以下简称“</w:t>
      </w:r>
      <w:r>
        <w:rPr>
          <w:rFonts w:hint="eastAsia" w:ascii="仿宋_GB2312" w:hAnsi="仿宋_GB2312" w:eastAsia="仿宋_GB2312" w:cs="仿宋_GB2312"/>
          <w:color w:val="auto"/>
          <w:sz w:val="32"/>
          <w:szCs w:val="32"/>
          <w:lang w:eastAsia="zh-CN"/>
        </w:rPr>
        <w:t>福田</w:t>
      </w:r>
      <w:r>
        <w:rPr>
          <w:rFonts w:hint="eastAsia" w:ascii="仿宋_GB2312" w:hAnsi="仿宋_GB2312" w:eastAsia="仿宋_GB2312" w:cs="仿宋_GB2312"/>
          <w:color w:val="auto"/>
          <w:sz w:val="32"/>
          <w:szCs w:val="32"/>
        </w:rPr>
        <w:t>街道办”）组织实施，</w:t>
      </w:r>
      <w:r>
        <w:rPr>
          <w:rFonts w:hint="eastAsia" w:ascii="仿宋_GB2312" w:hAnsi="仿宋_GB2312" w:eastAsia="仿宋_GB2312" w:cs="仿宋_GB2312"/>
          <w:color w:val="auto"/>
          <w:sz w:val="32"/>
          <w:szCs w:val="32"/>
          <w:lang w:eastAsia="zh-CN"/>
        </w:rPr>
        <w:t>深圳市</w:t>
      </w:r>
      <w:r>
        <w:rPr>
          <w:rFonts w:hint="eastAsia" w:ascii="仿宋_GB2312" w:hAnsi="仿宋_GB2312" w:eastAsia="仿宋_GB2312" w:cs="仿宋_GB2312"/>
          <w:color w:val="auto"/>
          <w:sz w:val="32"/>
          <w:szCs w:val="32"/>
        </w:rPr>
        <w:t>福田区城市更新和土地整备局（以下简称“区更新局”）会同</w:t>
      </w:r>
      <w:r>
        <w:rPr>
          <w:rFonts w:hint="eastAsia" w:ascii="仿宋_GB2312" w:hAnsi="仿宋_GB2312" w:eastAsia="仿宋_GB2312" w:cs="仿宋_GB2312"/>
          <w:color w:val="auto"/>
          <w:sz w:val="32"/>
          <w:szCs w:val="32"/>
          <w:lang w:eastAsia="zh-CN"/>
        </w:rPr>
        <w:t>福田</w:t>
      </w:r>
      <w:r>
        <w:rPr>
          <w:rFonts w:hint="eastAsia" w:ascii="仿宋_GB2312" w:hAnsi="仿宋_GB2312" w:eastAsia="仿宋_GB2312" w:cs="仿宋_GB2312"/>
          <w:color w:val="auto"/>
          <w:sz w:val="32"/>
          <w:szCs w:val="32"/>
        </w:rPr>
        <w:t>街道办做好各相关工作。</w:t>
      </w:r>
    </w:p>
    <w:p w14:paraId="4B5AF51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22"/>
        </w:rPr>
      </w:pPr>
      <w:r>
        <w:rPr>
          <w:rFonts w:hint="eastAsia" w:ascii="楷体_GB2312" w:hAnsi="楷体_GB2312" w:eastAsia="楷体_GB2312" w:cs="楷体_GB2312"/>
          <w:b w:val="0"/>
          <w:bCs w:val="0"/>
          <w:color w:val="auto"/>
          <w:sz w:val="32"/>
          <w:szCs w:val="22"/>
        </w:rPr>
        <w:t>（二）业主参与</w:t>
      </w:r>
    </w:p>
    <w:p w14:paraId="7C3BFB5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color w:val="auto"/>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更新单元</w:t>
      </w:r>
      <w:r>
        <w:rPr>
          <w:rFonts w:hint="eastAsia" w:ascii="仿宋_GB2312" w:hAnsi="仿宋_GB2312" w:eastAsia="仿宋_GB2312" w:cs="仿宋_GB2312"/>
          <w:color w:val="auto"/>
          <w:sz w:val="32"/>
          <w:szCs w:val="32"/>
          <w:lang w:val="en-US" w:eastAsia="zh-CN"/>
        </w:rPr>
        <w:t>旧住宅物业权利人</w:t>
      </w:r>
      <w:r>
        <w:rPr>
          <w:rFonts w:hint="eastAsia" w:ascii="仿宋_GB2312" w:hAnsi="仿宋_GB2312" w:eastAsia="仿宋_GB2312" w:cs="仿宋_GB2312"/>
          <w:color w:val="auto"/>
          <w:sz w:val="32"/>
          <w:szCs w:val="32"/>
        </w:rPr>
        <w:t>积极参与和配合公开选择市场主体方案的意见征求</w:t>
      </w:r>
      <w:r>
        <w:rPr>
          <w:rFonts w:hint="eastAsia" w:ascii="仿宋_GB2312" w:hAnsi="仿宋_GB2312" w:eastAsia="仿宋_GB2312" w:cs="仿宋_GB2312"/>
          <w:color w:val="auto"/>
          <w:sz w:val="32"/>
          <w:szCs w:val="32"/>
          <w:lang w:val="en-US" w:eastAsia="zh-CN"/>
        </w:rPr>
        <w:t>及实施</w:t>
      </w:r>
      <w:r>
        <w:rPr>
          <w:rFonts w:hint="eastAsia" w:ascii="仿宋_GB2312" w:hAnsi="仿宋_GB2312" w:eastAsia="仿宋_GB2312" w:cs="仿宋_GB2312"/>
          <w:color w:val="auto"/>
          <w:sz w:val="32"/>
          <w:szCs w:val="32"/>
        </w:rPr>
        <w:t>等相关工作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有权根据自己的意愿对本方案推选。</w:t>
      </w:r>
    </w:p>
    <w:p w14:paraId="1AFFEE1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22"/>
        </w:rPr>
      </w:pPr>
      <w:r>
        <w:rPr>
          <w:rFonts w:hint="eastAsia" w:ascii="楷体_GB2312" w:hAnsi="楷体_GB2312" w:eastAsia="楷体_GB2312" w:cs="楷体_GB2312"/>
          <w:b w:val="0"/>
          <w:bCs w:val="0"/>
          <w:color w:val="auto"/>
          <w:sz w:val="32"/>
          <w:szCs w:val="22"/>
        </w:rPr>
        <w:t>（三）公开</w:t>
      </w:r>
      <w:r>
        <w:rPr>
          <w:rFonts w:hint="eastAsia" w:ascii="楷体_GB2312" w:hAnsi="楷体_GB2312" w:eastAsia="楷体_GB2312" w:cs="楷体_GB2312"/>
          <w:b w:val="0"/>
          <w:bCs w:val="0"/>
          <w:color w:val="auto"/>
          <w:sz w:val="32"/>
          <w:szCs w:val="22"/>
          <w:lang w:eastAsia="zh-CN"/>
        </w:rPr>
        <w:t>公平</w:t>
      </w:r>
      <w:r>
        <w:rPr>
          <w:rFonts w:hint="eastAsia" w:ascii="楷体_GB2312" w:hAnsi="楷体_GB2312" w:eastAsia="楷体_GB2312" w:cs="楷体_GB2312"/>
          <w:b w:val="0"/>
          <w:bCs w:val="0"/>
          <w:color w:val="auto"/>
          <w:sz w:val="32"/>
          <w:szCs w:val="22"/>
        </w:rPr>
        <w:t>公正</w:t>
      </w:r>
    </w:p>
    <w:p w14:paraId="3E24566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更新单元</w:t>
      </w:r>
      <w:r>
        <w:rPr>
          <w:rFonts w:hint="eastAsia" w:ascii="仿宋_GB2312" w:hAnsi="仿宋_GB2312" w:eastAsia="仿宋_GB2312" w:cs="仿宋_GB2312"/>
          <w:color w:val="auto"/>
          <w:sz w:val="32"/>
          <w:szCs w:val="32"/>
          <w:lang w:val="en-US" w:eastAsia="zh-CN"/>
        </w:rPr>
        <w:t>旧住宅</w:t>
      </w:r>
      <w:r>
        <w:rPr>
          <w:rFonts w:hint="eastAsia" w:ascii="仿宋_GB2312" w:hAnsi="仿宋_GB2312" w:eastAsia="仿宋_GB2312" w:cs="仿宋_GB2312"/>
          <w:color w:val="auto"/>
          <w:sz w:val="32"/>
          <w:szCs w:val="32"/>
        </w:rPr>
        <w:t>的公开选择市场主体工作坚持公开、公平、公正原则，相关职能部门应秉持公正、公平立场，规范操作，并将应公开事项向业主和社会公开。</w:t>
      </w:r>
      <w:r>
        <w:rPr>
          <w:rFonts w:hint="eastAsia" w:ascii="仿宋_GB2312" w:hAnsi="仿宋_GB2312" w:eastAsia="仿宋_GB2312" w:cs="仿宋_GB2312"/>
          <w:color w:val="auto"/>
          <w:sz w:val="32"/>
          <w:szCs w:val="32"/>
          <w:lang w:val="en-US" w:eastAsia="zh-CN"/>
        </w:rPr>
        <w:t>被选定的市场主体应当符合国家房地产开发企业资质管理的相关规定，与本更新单元规模、定位相适应，并具有良好的社会信誉。</w:t>
      </w:r>
    </w:p>
    <w:p w14:paraId="4074A61A">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jc w:val="both"/>
        <w:textAlignment w:val="auto"/>
        <w:outlineLvl w:val="0"/>
        <w:rPr>
          <w:rFonts w:hint="default" w:ascii="楷体_GB2312" w:hAnsi="楷体_GB2312" w:eastAsia="楷体_GB2312" w:cs="楷体_GB2312"/>
          <w:color w:val="auto"/>
          <w:sz w:val="32"/>
          <w:szCs w:val="22"/>
          <w:lang w:val="en-US" w:eastAsia="zh-CN"/>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市场主体公开选择流程</w:t>
      </w:r>
    </w:p>
    <w:p w14:paraId="06867EB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22"/>
        </w:rPr>
      </w:pPr>
      <w:r>
        <w:rPr>
          <w:rFonts w:hint="eastAsia" w:ascii="楷体_GB2312" w:hAnsi="楷体_GB2312" w:eastAsia="楷体_GB2312" w:cs="楷体_GB2312"/>
          <w:color w:val="auto"/>
          <w:sz w:val="32"/>
          <w:szCs w:val="22"/>
          <w:lang w:eastAsia="zh-CN"/>
        </w:rPr>
        <w:t>（</w:t>
      </w:r>
      <w:r>
        <w:rPr>
          <w:rFonts w:hint="eastAsia" w:ascii="楷体_GB2312" w:hAnsi="楷体_GB2312" w:eastAsia="楷体_GB2312" w:cs="楷体_GB2312"/>
          <w:color w:val="auto"/>
          <w:sz w:val="32"/>
          <w:szCs w:val="22"/>
          <w:lang w:val="en-US" w:eastAsia="zh-CN"/>
        </w:rPr>
        <w:t>一</w:t>
      </w:r>
      <w:r>
        <w:rPr>
          <w:rFonts w:hint="eastAsia" w:ascii="楷体_GB2312" w:hAnsi="楷体_GB2312" w:eastAsia="楷体_GB2312" w:cs="楷体_GB2312"/>
          <w:color w:val="auto"/>
          <w:sz w:val="32"/>
          <w:szCs w:val="22"/>
          <w:lang w:eastAsia="zh-CN"/>
        </w:rPr>
        <w:t>）</w:t>
      </w:r>
      <w:r>
        <w:rPr>
          <w:rFonts w:hint="eastAsia" w:ascii="楷体_GB2312" w:hAnsi="楷体_GB2312" w:eastAsia="楷体_GB2312" w:cs="楷体_GB2312"/>
          <w:color w:val="auto"/>
          <w:sz w:val="32"/>
          <w:szCs w:val="22"/>
        </w:rPr>
        <w:t>业主推选</w:t>
      </w:r>
    </w:p>
    <w:p w14:paraId="755C8F1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福田街道办负责组织本更新单元</w:t>
      </w:r>
      <w:r>
        <w:rPr>
          <w:rFonts w:hint="eastAsia" w:ascii="仿宋_GB2312" w:hAnsi="仿宋_GB2312" w:eastAsia="仿宋_GB2312" w:cs="仿宋_GB2312"/>
          <w:color w:val="auto"/>
          <w:sz w:val="32"/>
          <w:szCs w:val="32"/>
          <w:lang w:val="en-US" w:eastAsia="zh-CN"/>
        </w:rPr>
        <w:t>旧住宅物业权利人推选</w:t>
      </w:r>
      <w:r>
        <w:rPr>
          <w:rFonts w:hint="eastAsia" w:ascii="仿宋_GB2312" w:hAnsi="仿宋_GB2312" w:eastAsia="仿宋_GB2312" w:cs="仿宋_GB2312"/>
          <w:color w:val="auto"/>
          <w:sz w:val="32"/>
          <w:szCs w:val="32"/>
        </w:rPr>
        <w:t>产生本</w:t>
      </w:r>
      <w:r>
        <w:rPr>
          <w:rFonts w:hint="eastAsia" w:ascii="仿宋_GB2312" w:hAnsi="仿宋_GB2312" w:eastAsia="仿宋_GB2312" w:cs="仿宋_GB2312"/>
          <w:color w:val="auto"/>
          <w:sz w:val="32"/>
          <w:szCs w:val="32"/>
          <w:lang w:val="en-US" w:eastAsia="zh-CN"/>
        </w:rPr>
        <w:t>更新单元</w:t>
      </w:r>
      <w:r>
        <w:rPr>
          <w:rFonts w:hint="eastAsia" w:ascii="仿宋_GB2312" w:hAnsi="仿宋_GB2312" w:eastAsia="仿宋_GB2312" w:cs="仿宋_GB2312"/>
          <w:color w:val="auto"/>
          <w:sz w:val="32"/>
          <w:szCs w:val="32"/>
        </w:rPr>
        <w:t>的市场主体。</w:t>
      </w:r>
    </w:p>
    <w:p w14:paraId="340D246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物业权利人人数按照专有部分的数量计算，一个专有部分按照一人计算；同一物业权利人拥有两个以上专有部分或一个专有部分由两个以上物业权利人拥有的，均按照一人计算。</w:t>
      </w:r>
    </w:p>
    <w:p w14:paraId="5E5887A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获得专有部分</w:t>
      </w:r>
      <w:r>
        <w:rPr>
          <w:rFonts w:hint="eastAsia" w:ascii="仿宋_GB2312" w:hAnsi="仿宋_GB2312" w:eastAsia="仿宋_GB2312" w:cs="仿宋_GB2312"/>
          <w:color w:val="auto"/>
          <w:sz w:val="32"/>
          <w:szCs w:val="32"/>
          <w:lang w:val="en-US" w:eastAsia="zh-CN"/>
        </w:rPr>
        <w:t>面积</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比</w:t>
      </w:r>
      <w:r>
        <w:rPr>
          <w:rFonts w:hint="eastAsia" w:ascii="仿宋_GB2312" w:hAnsi="仿宋_GB2312" w:eastAsia="仿宋_GB2312" w:cs="仿宋_GB2312"/>
          <w:color w:val="auto"/>
          <w:sz w:val="32"/>
          <w:szCs w:val="32"/>
        </w:rPr>
        <w:t>三分之二以上且占</w:t>
      </w:r>
      <w:r>
        <w:rPr>
          <w:rFonts w:hint="eastAsia" w:ascii="仿宋_GB2312" w:hAnsi="仿宋_GB2312" w:eastAsia="仿宋_GB2312" w:cs="仿宋_GB2312"/>
          <w:color w:val="auto"/>
          <w:sz w:val="32"/>
          <w:szCs w:val="32"/>
          <w:lang w:val="en-US" w:eastAsia="zh-CN"/>
        </w:rPr>
        <w:t>总</w:t>
      </w:r>
      <w:r>
        <w:rPr>
          <w:rFonts w:hint="eastAsia" w:ascii="仿宋_GB2312" w:hAnsi="仿宋_GB2312" w:eastAsia="仿宋_GB2312" w:cs="仿宋_GB2312"/>
          <w:color w:val="auto"/>
          <w:sz w:val="32"/>
          <w:szCs w:val="32"/>
        </w:rPr>
        <w:t>人数三分之二以上</w:t>
      </w:r>
      <w:r>
        <w:rPr>
          <w:rFonts w:hint="eastAsia" w:ascii="仿宋_GB2312" w:hAnsi="仿宋_GB2312" w:eastAsia="仿宋_GB2312" w:cs="仿宋_GB2312"/>
          <w:color w:val="auto"/>
          <w:sz w:val="32"/>
          <w:szCs w:val="32"/>
          <w:lang w:val="en-US" w:eastAsia="zh-CN"/>
        </w:rPr>
        <w:t>推选</w:t>
      </w:r>
      <w:r>
        <w:rPr>
          <w:rFonts w:hint="eastAsia" w:ascii="仿宋_GB2312" w:hAnsi="仿宋_GB2312" w:eastAsia="仿宋_GB2312" w:cs="仿宋_GB2312"/>
          <w:color w:val="auto"/>
          <w:sz w:val="32"/>
          <w:szCs w:val="32"/>
        </w:rPr>
        <w:t>的，即中选为本更新单元市场主体。</w:t>
      </w:r>
    </w:p>
    <w:p w14:paraId="7893079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22"/>
        </w:rPr>
      </w:pPr>
      <w:r>
        <w:rPr>
          <w:rFonts w:hint="eastAsia" w:ascii="楷体_GB2312" w:hAnsi="楷体_GB2312" w:eastAsia="楷体_GB2312" w:cs="楷体_GB2312"/>
          <w:color w:val="auto"/>
          <w:sz w:val="32"/>
          <w:szCs w:val="22"/>
          <w:lang w:eastAsia="zh-CN"/>
        </w:rPr>
        <w:t>（</w:t>
      </w:r>
      <w:r>
        <w:rPr>
          <w:rFonts w:hint="eastAsia" w:ascii="楷体_GB2312" w:hAnsi="楷体_GB2312" w:eastAsia="楷体_GB2312" w:cs="楷体_GB2312"/>
          <w:color w:val="auto"/>
          <w:sz w:val="32"/>
          <w:szCs w:val="22"/>
          <w:lang w:val="en-US" w:eastAsia="zh-CN"/>
        </w:rPr>
        <w:t>二</w:t>
      </w:r>
      <w:r>
        <w:rPr>
          <w:rFonts w:hint="eastAsia" w:ascii="楷体_GB2312" w:hAnsi="楷体_GB2312" w:eastAsia="楷体_GB2312" w:cs="楷体_GB2312"/>
          <w:color w:val="auto"/>
          <w:sz w:val="32"/>
          <w:szCs w:val="22"/>
          <w:lang w:eastAsia="zh-CN"/>
        </w:rPr>
        <w:t>）</w:t>
      </w:r>
      <w:r>
        <w:rPr>
          <w:rFonts w:hint="eastAsia" w:ascii="楷体_GB2312" w:hAnsi="楷体_GB2312" w:eastAsia="楷体_GB2312" w:cs="楷体_GB2312"/>
          <w:color w:val="auto"/>
          <w:sz w:val="32"/>
          <w:szCs w:val="22"/>
        </w:rPr>
        <w:t>市场主体公</w:t>
      </w:r>
      <w:r>
        <w:rPr>
          <w:rFonts w:hint="eastAsia" w:ascii="楷体_GB2312" w:hAnsi="楷体_GB2312" w:eastAsia="楷体_GB2312" w:cs="楷体_GB2312"/>
          <w:color w:val="auto"/>
          <w:sz w:val="32"/>
          <w:szCs w:val="22"/>
          <w:lang w:eastAsia="zh-CN"/>
        </w:rPr>
        <w:t>告</w:t>
      </w:r>
    </w:p>
    <w:p w14:paraId="22E42A2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福田街道办</w:t>
      </w:r>
      <w:r>
        <w:rPr>
          <w:rFonts w:hint="eastAsia" w:ascii="仿宋_GB2312" w:hAnsi="仿宋_GB2312" w:eastAsia="仿宋_GB2312" w:cs="仿宋_GB2312"/>
          <w:color w:val="auto"/>
          <w:sz w:val="32"/>
          <w:szCs w:val="32"/>
        </w:rPr>
        <w:t>在本更新单元现场以及福田街道办的</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rPr>
        <w:t>网站对市场主体的选定结果进行公</w:t>
      </w:r>
      <w:r>
        <w:rPr>
          <w:rFonts w:hint="eastAsia" w:ascii="仿宋_GB2312" w:hAnsi="仿宋_GB2312" w:eastAsia="仿宋_GB2312" w:cs="仿宋_GB2312"/>
          <w:color w:val="auto"/>
          <w:sz w:val="32"/>
          <w:szCs w:val="32"/>
          <w:lang w:eastAsia="zh-CN"/>
        </w:rPr>
        <w:t>告</w:t>
      </w:r>
      <w:r>
        <w:rPr>
          <w:rFonts w:hint="eastAsia" w:ascii="仿宋_GB2312" w:hAnsi="仿宋_GB2312" w:eastAsia="仿宋_GB2312" w:cs="仿宋_GB2312"/>
          <w:color w:val="auto"/>
          <w:sz w:val="32"/>
          <w:szCs w:val="32"/>
        </w:rPr>
        <w:t>。</w:t>
      </w:r>
    </w:p>
    <w:p w14:paraId="05B28381">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jc w:val="both"/>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监督管理</w:t>
      </w:r>
    </w:p>
    <w:p w14:paraId="641C37A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（一）转让限制</w:t>
      </w:r>
    </w:p>
    <w:p w14:paraId="114BE17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color w:val="auto"/>
          <w:lang w:eastAsia="zh-CN"/>
        </w:rPr>
      </w:pPr>
      <w:r>
        <w:rPr>
          <w:rFonts w:hint="eastAsia" w:ascii="仿宋_GB2312" w:hAnsi="仿宋_GB2312" w:eastAsia="仿宋_GB2312" w:cs="仿宋_GB2312"/>
          <w:color w:val="auto"/>
          <w:sz w:val="32"/>
          <w:szCs w:val="32"/>
        </w:rPr>
        <w:t>经公开选定的市场主体及其控股股东应当承诺在</w:t>
      </w:r>
      <w:r>
        <w:rPr>
          <w:rFonts w:hint="eastAsia" w:ascii="仿宋_GB2312" w:hAnsi="仿宋_GB2312" w:eastAsia="仿宋_GB2312" w:cs="仿宋_GB2312"/>
          <w:color w:val="auto"/>
          <w:sz w:val="32"/>
          <w:szCs w:val="32"/>
          <w:lang w:eastAsia="zh-CN"/>
        </w:rPr>
        <w:t>本更新单元</w:t>
      </w:r>
      <w:r>
        <w:rPr>
          <w:rFonts w:hint="eastAsia" w:ascii="仿宋_GB2312" w:hAnsi="仿宋_GB2312" w:eastAsia="仿宋_GB2312" w:cs="仿宋_GB2312"/>
          <w:color w:val="auto"/>
          <w:sz w:val="32"/>
          <w:szCs w:val="32"/>
        </w:rPr>
        <w:t>竣工验收之前，不得通过转让市场主体的股权（合伙份额）或其他方式变相转让</w:t>
      </w:r>
      <w:r>
        <w:rPr>
          <w:rFonts w:hint="eastAsia" w:ascii="仿宋_GB2312" w:hAnsi="仿宋_GB2312" w:eastAsia="仿宋_GB2312" w:cs="仿宋_GB2312"/>
          <w:color w:val="auto"/>
          <w:sz w:val="32"/>
          <w:szCs w:val="32"/>
          <w:lang w:eastAsia="zh-CN"/>
        </w:rPr>
        <w:t>本更新单元</w:t>
      </w:r>
      <w:r>
        <w:rPr>
          <w:rFonts w:hint="eastAsia" w:ascii="仿宋_GB2312" w:hAnsi="仿宋_GB2312" w:eastAsia="仿宋_GB2312" w:cs="仿宋_GB2312"/>
          <w:color w:val="auto"/>
          <w:sz w:val="32"/>
          <w:szCs w:val="32"/>
        </w:rPr>
        <w:t>。</w:t>
      </w:r>
    </w:p>
    <w:p w14:paraId="37413BF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22"/>
        </w:rPr>
      </w:pPr>
      <w:r>
        <w:rPr>
          <w:rFonts w:hint="eastAsia" w:ascii="楷体_GB2312" w:hAnsi="楷体_GB2312" w:eastAsia="楷体_GB2312" w:cs="楷体_GB2312"/>
          <w:color w:val="auto"/>
          <w:sz w:val="32"/>
          <w:szCs w:val="22"/>
          <w:lang w:eastAsia="zh-CN"/>
        </w:rPr>
        <w:t>（二）</w:t>
      </w:r>
      <w:r>
        <w:rPr>
          <w:rFonts w:hint="eastAsia" w:ascii="楷体_GB2312" w:hAnsi="楷体_GB2312" w:eastAsia="楷体_GB2312" w:cs="楷体_GB2312"/>
          <w:color w:val="auto"/>
          <w:sz w:val="32"/>
          <w:szCs w:val="32"/>
        </w:rPr>
        <w:t>市场主体资格取消</w:t>
      </w:r>
    </w:p>
    <w:p w14:paraId="7CF9D7A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经公开选定的市场主体具有以下情形之一的，福田街道办可以取消其作为</w:t>
      </w:r>
      <w:r>
        <w:rPr>
          <w:rFonts w:hint="eastAsia" w:ascii="仿宋_GB2312" w:hAnsi="仿宋_GB2312" w:eastAsia="仿宋_GB2312" w:cs="仿宋_GB2312"/>
          <w:color w:val="auto"/>
          <w:sz w:val="32"/>
          <w:szCs w:val="32"/>
          <w:lang w:eastAsia="zh-CN"/>
        </w:rPr>
        <w:t>本更新单元</w:t>
      </w:r>
      <w:r>
        <w:rPr>
          <w:rFonts w:hint="eastAsia" w:ascii="仿宋_GB2312" w:hAnsi="仿宋_GB2312" w:eastAsia="仿宋_GB2312" w:cs="仿宋_GB2312"/>
          <w:color w:val="auto"/>
          <w:sz w:val="32"/>
          <w:szCs w:val="32"/>
        </w:rPr>
        <w:t>的市场主体资格：</w:t>
      </w:r>
    </w:p>
    <w:p w14:paraId="700542F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在选定过程中存在欺骗、贿赂、提供虚假材料、恶意隐瞒重要事实、恶意串通等情形且查证属实的；</w:t>
      </w:r>
    </w:p>
    <w:p w14:paraId="5552BF9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在开展搬迁补偿协议</w:t>
      </w:r>
      <w:r>
        <w:rPr>
          <w:rFonts w:hint="eastAsia" w:ascii="仿宋_GB2312" w:hAnsi="仿宋_GB2312" w:eastAsia="仿宋_GB2312" w:cs="仿宋_GB2312"/>
          <w:color w:val="auto"/>
          <w:sz w:val="32"/>
          <w:szCs w:val="32"/>
          <w:lang w:eastAsia="zh-CN"/>
        </w:rPr>
        <w:t>签订</w:t>
      </w:r>
      <w:r>
        <w:rPr>
          <w:rFonts w:hint="eastAsia" w:ascii="仿宋_GB2312" w:hAnsi="仿宋_GB2312" w:eastAsia="仿宋_GB2312" w:cs="仿宋_GB2312"/>
          <w:color w:val="auto"/>
          <w:sz w:val="32"/>
          <w:szCs w:val="32"/>
        </w:rPr>
        <w:t>等城市更新工作中存在欺诈、胁迫、侵犯个人隐私等行为的</w:t>
      </w:r>
      <w:r>
        <w:rPr>
          <w:rFonts w:hint="eastAsia" w:ascii="仿宋_GB2312" w:hAnsi="仿宋_GB2312" w:eastAsia="仿宋_GB2312" w:cs="仿宋_GB2312"/>
          <w:color w:val="auto"/>
          <w:sz w:val="32"/>
          <w:szCs w:val="32"/>
          <w:lang w:eastAsia="zh-CN"/>
        </w:rPr>
        <w:t>；</w:t>
      </w:r>
    </w:p>
    <w:p w14:paraId="6E13DBD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出现重大财务、法律风险，导致无法继续开展本更新单元后续签约以及开发建设工作的；</w:t>
      </w:r>
    </w:p>
    <w:p w14:paraId="1B9870C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.市场主体或其控股股东违背承诺转让市场主体股权（合伙份额）或通过其他方式变相转让项目的；</w:t>
      </w:r>
    </w:p>
    <w:p w14:paraId="0892F9A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color w:val="auto"/>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根据《关于加强和改进城市更新实施工作的暂行措施》第（二十八）条规定，项目调出计划的</w:t>
      </w:r>
      <w:r>
        <w:rPr>
          <w:rFonts w:hint="eastAsia" w:ascii="仿宋_GB2312" w:hAnsi="仿宋_GB2312" w:eastAsia="仿宋_GB2312" w:cs="仿宋_GB2312"/>
          <w:color w:val="auto"/>
          <w:sz w:val="32"/>
          <w:szCs w:val="32"/>
        </w:rPr>
        <w:t>。</w:t>
      </w:r>
    </w:p>
    <w:p w14:paraId="4417AC02">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640" w:firstLineChars="200"/>
        <w:jc w:val="both"/>
        <w:textAlignment w:val="auto"/>
        <w:outlineLvl w:val="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eastAsia="zh-CN"/>
        </w:rPr>
        <w:t>、其他事项</w:t>
      </w:r>
    </w:p>
    <w:p w14:paraId="3C66673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深圳市福田区城市更新和土地整备局</w:t>
      </w:r>
      <w:r>
        <w:rPr>
          <w:rFonts w:hint="eastAsia" w:ascii="仿宋_GB2312" w:hAnsi="仿宋_GB2312" w:eastAsia="仿宋_GB2312" w:cs="仿宋_GB2312"/>
          <w:color w:val="auto"/>
          <w:sz w:val="32"/>
          <w:szCs w:val="32"/>
          <w:lang w:val="en-US" w:eastAsia="zh-CN"/>
        </w:rPr>
        <w:t>会同深圳市福田区</w:t>
      </w:r>
      <w:r>
        <w:rPr>
          <w:rFonts w:hint="eastAsia" w:ascii="仿宋_GB2312" w:hAnsi="仿宋_GB2312" w:eastAsia="仿宋_GB2312" w:cs="仿宋_GB2312"/>
          <w:color w:val="auto"/>
          <w:sz w:val="32"/>
          <w:szCs w:val="32"/>
          <w:lang w:eastAsia="zh-CN"/>
        </w:rPr>
        <w:t>福田街道</w:t>
      </w:r>
      <w:r>
        <w:rPr>
          <w:rFonts w:hint="eastAsia" w:ascii="仿宋_GB2312" w:hAnsi="仿宋_GB2312" w:eastAsia="仿宋_GB2312" w:cs="仿宋_GB2312"/>
          <w:color w:val="auto"/>
          <w:sz w:val="32"/>
          <w:szCs w:val="32"/>
        </w:rPr>
        <w:t>负责本方案的解释。本方案</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未尽事宜，按照深圳市城市更新相关法律政策执行。本方案经福田区</w:t>
      </w:r>
      <w:r>
        <w:rPr>
          <w:rFonts w:hint="eastAsia" w:ascii="仿宋_GB2312" w:hAnsi="仿宋_GB2312" w:eastAsia="仿宋_GB2312" w:cs="仿宋_GB2312"/>
          <w:color w:val="auto"/>
          <w:sz w:val="32"/>
          <w:szCs w:val="32"/>
          <w:lang w:eastAsia="zh-CN"/>
        </w:rPr>
        <w:t>福田街道福田市场大厦片区</w:t>
      </w:r>
      <w:r>
        <w:rPr>
          <w:rFonts w:hint="eastAsia" w:ascii="仿宋_GB2312" w:hAnsi="仿宋_GB2312" w:eastAsia="仿宋_GB2312" w:cs="仿宋_GB2312"/>
          <w:color w:val="auto"/>
          <w:sz w:val="32"/>
          <w:szCs w:val="32"/>
        </w:rPr>
        <w:t>城市更新单元</w:t>
      </w:r>
      <w:r>
        <w:rPr>
          <w:rFonts w:hint="eastAsia" w:ascii="仿宋_GB2312" w:hAnsi="仿宋_GB2312" w:eastAsia="仿宋_GB2312" w:cs="仿宋_GB2312"/>
          <w:color w:val="auto"/>
          <w:sz w:val="32"/>
          <w:szCs w:val="32"/>
          <w:lang w:val="en-US" w:eastAsia="zh-CN"/>
        </w:rPr>
        <w:t>旧住宅</w:t>
      </w:r>
      <w:r>
        <w:rPr>
          <w:rFonts w:hint="eastAsia" w:ascii="仿宋_GB2312" w:hAnsi="仿宋_GB2312" w:eastAsia="仿宋_GB2312" w:cs="仿宋_GB2312"/>
          <w:color w:val="auto"/>
          <w:sz w:val="32"/>
          <w:szCs w:val="32"/>
          <w:lang w:eastAsia="zh-CN"/>
        </w:rPr>
        <w:t>范围内</w:t>
      </w:r>
      <w:r>
        <w:rPr>
          <w:rFonts w:hint="eastAsia" w:ascii="仿宋_GB2312" w:hAnsi="仿宋_GB2312" w:eastAsia="仿宋_GB2312" w:cs="仿宋_GB2312"/>
          <w:color w:val="auto"/>
          <w:sz w:val="32"/>
          <w:szCs w:val="32"/>
        </w:rPr>
        <w:t>专有部分面积占比百分之九十五以上且占总人数百分之九十五以上的物业权利人同意后实施。</w:t>
      </w:r>
    </w:p>
    <w:p w14:paraId="6FDAA7A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olor w:val="auto"/>
          <w:sz w:val="28"/>
          <w:szCs w:val="32"/>
        </w:rPr>
      </w:pPr>
    </w:p>
    <w:p w14:paraId="59F4291F">
      <w:pPr>
        <w:keepNext w:val="0"/>
        <w:keepLines w:val="0"/>
        <w:pageBreakBefore w:val="0"/>
        <w:numPr>
          <w:ilvl w:val="0"/>
          <w:numId w:val="0"/>
        </w:numPr>
        <w:kinsoku/>
        <w:wordWrap/>
        <w:overflowPunct/>
        <w:topLinePunct w:val="0"/>
        <w:autoSpaceDE/>
        <w:autoSpaceDN/>
        <w:bidi w:val="0"/>
        <w:adjustRightInd/>
        <w:snapToGrid/>
        <w:spacing w:line="560" w:lineRule="exact"/>
        <w:ind w:left="1598" w:leftChars="304" w:hanging="960" w:hangingChars="300"/>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附件：《福田区</w:t>
      </w:r>
      <w:r>
        <w:rPr>
          <w:rFonts w:hint="eastAsia" w:ascii="仿宋_GB2312" w:hAnsi="仿宋_GB2312" w:eastAsia="仿宋_GB2312" w:cs="仿宋_GB2312"/>
          <w:color w:val="auto"/>
          <w:sz w:val="32"/>
          <w:szCs w:val="32"/>
          <w:lang w:eastAsia="zh-CN"/>
        </w:rPr>
        <w:t>福田街道福田市场大厦片区</w:t>
      </w:r>
      <w:r>
        <w:rPr>
          <w:rFonts w:hint="eastAsia" w:ascii="仿宋_GB2312" w:hAnsi="仿宋_GB2312" w:eastAsia="仿宋_GB2312" w:cs="仿宋_GB2312"/>
          <w:color w:val="auto"/>
          <w:sz w:val="32"/>
          <w:szCs w:val="32"/>
        </w:rPr>
        <w:t>城市更新单元</w:t>
      </w:r>
      <w:r>
        <w:rPr>
          <w:rFonts w:hint="eastAsia" w:ascii="仿宋_GB2312" w:hAnsi="仿宋_GB2312" w:eastAsia="仿宋_GB2312" w:cs="仿宋_GB2312"/>
          <w:color w:val="auto"/>
          <w:sz w:val="32"/>
          <w:szCs w:val="32"/>
          <w:lang w:eastAsia="zh-CN"/>
        </w:rPr>
        <w:t>规划</w:t>
      </w:r>
      <w:r>
        <w:rPr>
          <w:rFonts w:hint="eastAsia" w:ascii="仿宋_GB2312" w:hAnsi="仿宋_GB2312" w:eastAsia="仿宋_GB2312" w:cs="仿宋_GB2312"/>
          <w:color w:val="auto"/>
          <w:sz w:val="32"/>
          <w:szCs w:val="32"/>
        </w:rPr>
        <w:t>拆除范围图》</w:t>
      </w:r>
    </w:p>
    <w:p w14:paraId="7A2C350F">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auto"/>
          <w:sz w:val="28"/>
          <w:szCs w:val="32"/>
        </w:rPr>
      </w:pPr>
    </w:p>
    <w:p w14:paraId="19536C77">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912100"/>
      <w:docPartObj>
        <w:docPartGallery w:val="autotext"/>
      </w:docPartObj>
    </w:sdtPr>
    <w:sdtEndPr>
      <w:rPr>
        <w:rFonts w:ascii="宋体" w:hAnsi="宋体" w:eastAsia="宋体"/>
      </w:rPr>
    </w:sdtEndPr>
    <w:sdtContent>
      <w:p w14:paraId="17A9FEDB">
        <w:pPr>
          <w:pStyle w:val="6"/>
          <w:jc w:val="center"/>
          <w:rPr>
            <w:rFonts w:ascii="宋体" w:hAnsi="宋体" w:eastAsia="宋体"/>
          </w:rPr>
        </w:pPr>
        <w:r>
          <w:rPr>
            <w:rFonts w:hint="eastAsia" w:ascii="宋体" w:hAnsi="宋体" w:eastAsia="宋体"/>
          </w:rPr>
          <w:t>第</w:t>
        </w:r>
        <w:r>
          <w:rPr>
            <w:rFonts w:ascii="宋体" w:hAnsi="宋体" w:eastAsia="宋体"/>
          </w:rPr>
          <w:t xml:space="preserve"> </w:t>
        </w: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r>
          <w:rPr>
            <w:rFonts w:ascii="宋体" w:hAnsi="宋体" w:eastAsia="宋体"/>
          </w:rPr>
          <w:t xml:space="preserve"> </w:t>
        </w:r>
        <w:r>
          <w:rPr>
            <w:rFonts w:hint="eastAsia" w:ascii="宋体" w:hAnsi="宋体" w:eastAsia="宋体"/>
          </w:rPr>
          <w:t>页</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lNjEyYmNlMzE3YzkxNDIxNGI1MmZiZDExNjRhZjkifQ=="/>
  </w:docVars>
  <w:rsids>
    <w:rsidRoot w:val="00E82350"/>
    <w:rsid w:val="0000169B"/>
    <w:rsid w:val="00012737"/>
    <w:rsid w:val="00035FB4"/>
    <w:rsid w:val="0003619C"/>
    <w:rsid w:val="00037635"/>
    <w:rsid w:val="000417D3"/>
    <w:rsid w:val="00041B18"/>
    <w:rsid w:val="00042661"/>
    <w:rsid w:val="00055053"/>
    <w:rsid w:val="00061866"/>
    <w:rsid w:val="00062568"/>
    <w:rsid w:val="0006783C"/>
    <w:rsid w:val="0008246C"/>
    <w:rsid w:val="0009679B"/>
    <w:rsid w:val="000B46CC"/>
    <w:rsid w:val="000C3019"/>
    <w:rsid w:val="000D3A12"/>
    <w:rsid w:val="000D5A27"/>
    <w:rsid w:val="00100977"/>
    <w:rsid w:val="00103912"/>
    <w:rsid w:val="00120168"/>
    <w:rsid w:val="00122015"/>
    <w:rsid w:val="00142F48"/>
    <w:rsid w:val="001530A4"/>
    <w:rsid w:val="00162C3A"/>
    <w:rsid w:val="00162F42"/>
    <w:rsid w:val="00171E52"/>
    <w:rsid w:val="00173A41"/>
    <w:rsid w:val="0017522A"/>
    <w:rsid w:val="00180971"/>
    <w:rsid w:val="001849E7"/>
    <w:rsid w:val="00185236"/>
    <w:rsid w:val="001A0A77"/>
    <w:rsid w:val="001B12B3"/>
    <w:rsid w:val="001B1DD1"/>
    <w:rsid w:val="001B2D65"/>
    <w:rsid w:val="001B494A"/>
    <w:rsid w:val="001C107A"/>
    <w:rsid w:val="001C1C9A"/>
    <w:rsid w:val="001C4670"/>
    <w:rsid w:val="001C638B"/>
    <w:rsid w:val="001D0ED2"/>
    <w:rsid w:val="001D1A58"/>
    <w:rsid w:val="001D32AA"/>
    <w:rsid w:val="001E1EB4"/>
    <w:rsid w:val="001F2C35"/>
    <w:rsid w:val="001F30DA"/>
    <w:rsid w:val="001F3AC8"/>
    <w:rsid w:val="002009FF"/>
    <w:rsid w:val="002130AA"/>
    <w:rsid w:val="00227E1E"/>
    <w:rsid w:val="00235284"/>
    <w:rsid w:val="002367FF"/>
    <w:rsid w:val="002370CC"/>
    <w:rsid w:val="002423F2"/>
    <w:rsid w:val="00242659"/>
    <w:rsid w:val="00252F79"/>
    <w:rsid w:val="00254E16"/>
    <w:rsid w:val="00265FC3"/>
    <w:rsid w:val="00276E7F"/>
    <w:rsid w:val="00277367"/>
    <w:rsid w:val="00285822"/>
    <w:rsid w:val="002858E0"/>
    <w:rsid w:val="00292864"/>
    <w:rsid w:val="00293375"/>
    <w:rsid w:val="00294B38"/>
    <w:rsid w:val="002951BD"/>
    <w:rsid w:val="002B0DA4"/>
    <w:rsid w:val="002C49C9"/>
    <w:rsid w:val="002C5927"/>
    <w:rsid w:val="002C651A"/>
    <w:rsid w:val="002D303B"/>
    <w:rsid w:val="002E2C2D"/>
    <w:rsid w:val="002E4904"/>
    <w:rsid w:val="002E49A3"/>
    <w:rsid w:val="002F3E50"/>
    <w:rsid w:val="0030040A"/>
    <w:rsid w:val="00311496"/>
    <w:rsid w:val="00315607"/>
    <w:rsid w:val="0032447A"/>
    <w:rsid w:val="00324517"/>
    <w:rsid w:val="00335CE3"/>
    <w:rsid w:val="003431E2"/>
    <w:rsid w:val="00343E46"/>
    <w:rsid w:val="00351FF3"/>
    <w:rsid w:val="00356E10"/>
    <w:rsid w:val="0036029B"/>
    <w:rsid w:val="00373CD8"/>
    <w:rsid w:val="00382738"/>
    <w:rsid w:val="0038705F"/>
    <w:rsid w:val="00394BB1"/>
    <w:rsid w:val="003A3F3C"/>
    <w:rsid w:val="003C5B67"/>
    <w:rsid w:val="003D4696"/>
    <w:rsid w:val="003E041F"/>
    <w:rsid w:val="003E19DE"/>
    <w:rsid w:val="003F133C"/>
    <w:rsid w:val="003F50A6"/>
    <w:rsid w:val="004052C4"/>
    <w:rsid w:val="00424AA8"/>
    <w:rsid w:val="00424FB2"/>
    <w:rsid w:val="00435315"/>
    <w:rsid w:val="00443DFD"/>
    <w:rsid w:val="004570D2"/>
    <w:rsid w:val="00470DE4"/>
    <w:rsid w:val="004733FC"/>
    <w:rsid w:val="004A6215"/>
    <w:rsid w:val="004B0C3E"/>
    <w:rsid w:val="004C020F"/>
    <w:rsid w:val="004C6605"/>
    <w:rsid w:val="004D380E"/>
    <w:rsid w:val="004D5DEE"/>
    <w:rsid w:val="004E5EEA"/>
    <w:rsid w:val="004F557E"/>
    <w:rsid w:val="00512D19"/>
    <w:rsid w:val="005311CC"/>
    <w:rsid w:val="005324CF"/>
    <w:rsid w:val="00541B6D"/>
    <w:rsid w:val="00552C26"/>
    <w:rsid w:val="00553771"/>
    <w:rsid w:val="005538EC"/>
    <w:rsid w:val="005654B7"/>
    <w:rsid w:val="00583DA9"/>
    <w:rsid w:val="005855C0"/>
    <w:rsid w:val="005905E8"/>
    <w:rsid w:val="00593D4E"/>
    <w:rsid w:val="005A1E22"/>
    <w:rsid w:val="005A5DC5"/>
    <w:rsid w:val="005A6AB6"/>
    <w:rsid w:val="005A7C07"/>
    <w:rsid w:val="005B4B69"/>
    <w:rsid w:val="005B6D2D"/>
    <w:rsid w:val="005C49F7"/>
    <w:rsid w:val="005C724B"/>
    <w:rsid w:val="005D1D73"/>
    <w:rsid w:val="005D57FE"/>
    <w:rsid w:val="005D6BBE"/>
    <w:rsid w:val="005E4BD6"/>
    <w:rsid w:val="005E518F"/>
    <w:rsid w:val="00610579"/>
    <w:rsid w:val="00612F52"/>
    <w:rsid w:val="00617885"/>
    <w:rsid w:val="006208B4"/>
    <w:rsid w:val="0062310B"/>
    <w:rsid w:val="00624B81"/>
    <w:rsid w:val="006313DB"/>
    <w:rsid w:val="00632CD3"/>
    <w:rsid w:val="006356F7"/>
    <w:rsid w:val="00640CC1"/>
    <w:rsid w:val="006441F7"/>
    <w:rsid w:val="006466ED"/>
    <w:rsid w:val="00650029"/>
    <w:rsid w:val="006516F1"/>
    <w:rsid w:val="00653063"/>
    <w:rsid w:val="00660E06"/>
    <w:rsid w:val="0066253D"/>
    <w:rsid w:val="00671BD6"/>
    <w:rsid w:val="00671DEA"/>
    <w:rsid w:val="00683F56"/>
    <w:rsid w:val="006860FB"/>
    <w:rsid w:val="00691EF8"/>
    <w:rsid w:val="006C1C5B"/>
    <w:rsid w:val="006C5ED9"/>
    <w:rsid w:val="006D3E56"/>
    <w:rsid w:val="006D56C5"/>
    <w:rsid w:val="006E576C"/>
    <w:rsid w:val="006F7065"/>
    <w:rsid w:val="00713E95"/>
    <w:rsid w:val="007225C3"/>
    <w:rsid w:val="007274C9"/>
    <w:rsid w:val="00727792"/>
    <w:rsid w:val="007305BF"/>
    <w:rsid w:val="00737BE9"/>
    <w:rsid w:val="00743989"/>
    <w:rsid w:val="00744B7C"/>
    <w:rsid w:val="007579E1"/>
    <w:rsid w:val="007631A1"/>
    <w:rsid w:val="007719D4"/>
    <w:rsid w:val="007730F9"/>
    <w:rsid w:val="00795CB5"/>
    <w:rsid w:val="007B2D5A"/>
    <w:rsid w:val="007B3DD3"/>
    <w:rsid w:val="007C0C8E"/>
    <w:rsid w:val="007C7B8D"/>
    <w:rsid w:val="007D5572"/>
    <w:rsid w:val="007D6214"/>
    <w:rsid w:val="007D7CC7"/>
    <w:rsid w:val="007E0490"/>
    <w:rsid w:val="007F04ED"/>
    <w:rsid w:val="008001BB"/>
    <w:rsid w:val="00806CCC"/>
    <w:rsid w:val="00807FBE"/>
    <w:rsid w:val="00822366"/>
    <w:rsid w:val="008523E2"/>
    <w:rsid w:val="00881A0A"/>
    <w:rsid w:val="008A394D"/>
    <w:rsid w:val="008B2B7E"/>
    <w:rsid w:val="008C15FF"/>
    <w:rsid w:val="008D1A83"/>
    <w:rsid w:val="008D1AD4"/>
    <w:rsid w:val="008E06B1"/>
    <w:rsid w:val="008F5073"/>
    <w:rsid w:val="008F6B3A"/>
    <w:rsid w:val="0090264A"/>
    <w:rsid w:val="009079C3"/>
    <w:rsid w:val="009101A2"/>
    <w:rsid w:val="00910CFE"/>
    <w:rsid w:val="00926B15"/>
    <w:rsid w:val="00927A5B"/>
    <w:rsid w:val="00950028"/>
    <w:rsid w:val="009520D9"/>
    <w:rsid w:val="00953809"/>
    <w:rsid w:val="00964BE0"/>
    <w:rsid w:val="0097260B"/>
    <w:rsid w:val="00972EAA"/>
    <w:rsid w:val="00986388"/>
    <w:rsid w:val="00987803"/>
    <w:rsid w:val="00987CB4"/>
    <w:rsid w:val="009A5219"/>
    <w:rsid w:val="009A6657"/>
    <w:rsid w:val="009B55C7"/>
    <w:rsid w:val="009C7253"/>
    <w:rsid w:val="009D0FE0"/>
    <w:rsid w:val="009D1A92"/>
    <w:rsid w:val="009E3530"/>
    <w:rsid w:val="009F2CA6"/>
    <w:rsid w:val="009F77DF"/>
    <w:rsid w:val="00A010B1"/>
    <w:rsid w:val="00A1565A"/>
    <w:rsid w:val="00A207F4"/>
    <w:rsid w:val="00A26B15"/>
    <w:rsid w:val="00A34AE6"/>
    <w:rsid w:val="00A353C9"/>
    <w:rsid w:val="00A429E6"/>
    <w:rsid w:val="00A64BF0"/>
    <w:rsid w:val="00A74FE1"/>
    <w:rsid w:val="00A7693C"/>
    <w:rsid w:val="00A9673A"/>
    <w:rsid w:val="00A96F6C"/>
    <w:rsid w:val="00AA384F"/>
    <w:rsid w:val="00AB2F8B"/>
    <w:rsid w:val="00AF3E3E"/>
    <w:rsid w:val="00B22CC9"/>
    <w:rsid w:val="00B42C7B"/>
    <w:rsid w:val="00B474C2"/>
    <w:rsid w:val="00B51C61"/>
    <w:rsid w:val="00B5229D"/>
    <w:rsid w:val="00B85B35"/>
    <w:rsid w:val="00B92FAE"/>
    <w:rsid w:val="00B978FD"/>
    <w:rsid w:val="00BA2432"/>
    <w:rsid w:val="00BB2BF7"/>
    <w:rsid w:val="00BC10EF"/>
    <w:rsid w:val="00BC3430"/>
    <w:rsid w:val="00BC4976"/>
    <w:rsid w:val="00BC6383"/>
    <w:rsid w:val="00BD2BAD"/>
    <w:rsid w:val="00BE10AE"/>
    <w:rsid w:val="00BE44DF"/>
    <w:rsid w:val="00BE6CF7"/>
    <w:rsid w:val="00BF5934"/>
    <w:rsid w:val="00BF6692"/>
    <w:rsid w:val="00C02CDE"/>
    <w:rsid w:val="00C20CA0"/>
    <w:rsid w:val="00C21B61"/>
    <w:rsid w:val="00C30C29"/>
    <w:rsid w:val="00C35BF1"/>
    <w:rsid w:val="00C361C3"/>
    <w:rsid w:val="00C421D7"/>
    <w:rsid w:val="00C44D8B"/>
    <w:rsid w:val="00C51D5C"/>
    <w:rsid w:val="00C601D4"/>
    <w:rsid w:val="00C61A19"/>
    <w:rsid w:val="00C62C64"/>
    <w:rsid w:val="00C656D3"/>
    <w:rsid w:val="00C66965"/>
    <w:rsid w:val="00C75112"/>
    <w:rsid w:val="00C8035E"/>
    <w:rsid w:val="00C863EF"/>
    <w:rsid w:val="00C8739C"/>
    <w:rsid w:val="00CA0779"/>
    <w:rsid w:val="00CA5CB7"/>
    <w:rsid w:val="00CB480E"/>
    <w:rsid w:val="00CC00F3"/>
    <w:rsid w:val="00CC4689"/>
    <w:rsid w:val="00CC5728"/>
    <w:rsid w:val="00CD24A8"/>
    <w:rsid w:val="00CD7E20"/>
    <w:rsid w:val="00CE5ECE"/>
    <w:rsid w:val="00CE73BF"/>
    <w:rsid w:val="00D00F7D"/>
    <w:rsid w:val="00D05669"/>
    <w:rsid w:val="00D17AAD"/>
    <w:rsid w:val="00D23A26"/>
    <w:rsid w:val="00D26CD4"/>
    <w:rsid w:val="00D2768A"/>
    <w:rsid w:val="00D27A7A"/>
    <w:rsid w:val="00D30A1E"/>
    <w:rsid w:val="00D40FED"/>
    <w:rsid w:val="00D4238C"/>
    <w:rsid w:val="00D44961"/>
    <w:rsid w:val="00D50A11"/>
    <w:rsid w:val="00D51F70"/>
    <w:rsid w:val="00D62734"/>
    <w:rsid w:val="00D711E4"/>
    <w:rsid w:val="00DA415F"/>
    <w:rsid w:val="00DB6FCA"/>
    <w:rsid w:val="00DC0D8B"/>
    <w:rsid w:val="00DC171F"/>
    <w:rsid w:val="00DD6D51"/>
    <w:rsid w:val="00DE3B0E"/>
    <w:rsid w:val="00DF1C6E"/>
    <w:rsid w:val="00DF2A5D"/>
    <w:rsid w:val="00DF50C6"/>
    <w:rsid w:val="00E11899"/>
    <w:rsid w:val="00E33B9C"/>
    <w:rsid w:val="00E358A5"/>
    <w:rsid w:val="00E464D2"/>
    <w:rsid w:val="00E640A8"/>
    <w:rsid w:val="00E6631E"/>
    <w:rsid w:val="00E70D6C"/>
    <w:rsid w:val="00E726A4"/>
    <w:rsid w:val="00E74D30"/>
    <w:rsid w:val="00E82350"/>
    <w:rsid w:val="00E85C79"/>
    <w:rsid w:val="00E9102C"/>
    <w:rsid w:val="00EA19A3"/>
    <w:rsid w:val="00EA7721"/>
    <w:rsid w:val="00EA7AA5"/>
    <w:rsid w:val="00EB60BD"/>
    <w:rsid w:val="00EC021F"/>
    <w:rsid w:val="00EC33E4"/>
    <w:rsid w:val="00ED1783"/>
    <w:rsid w:val="00ED57E4"/>
    <w:rsid w:val="00EF13B0"/>
    <w:rsid w:val="00EF52C4"/>
    <w:rsid w:val="00EF7454"/>
    <w:rsid w:val="00F01FF1"/>
    <w:rsid w:val="00F02AD3"/>
    <w:rsid w:val="00F03148"/>
    <w:rsid w:val="00F06186"/>
    <w:rsid w:val="00F06DDD"/>
    <w:rsid w:val="00F137E3"/>
    <w:rsid w:val="00F23C87"/>
    <w:rsid w:val="00F24B17"/>
    <w:rsid w:val="00F258D9"/>
    <w:rsid w:val="00F3000A"/>
    <w:rsid w:val="00F3184B"/>
    <w:rsid w:val="00F34199"/>
    <w:rsid w:val="00F422F3"/>
    <w:rsid w:val="00F55D8D"/>
    <w:rsid w:val="00F60223"/>
    <w:rsid w:val="00F641DF"/>
    <w:rsid w:val="00F7672E"/>
    <w:rsid w:val="00F774B5"/>
    <w:rsid w:val="00F90587"/>
    <w:rsid w:val="00FA0491"/>
    <w:rsid w:val="00FA1446"/>
    <w:rsid w:val="00FD54F2"/>
    <w:rsid w:val="00FE309E"/>
    <w:rsid w:val="00FE3EA6"/>
    <w:rsid w:val="00FE7B33"/>
    <w:rsid w:val="00FF3162"/>
    <w:rsid w:val="00FF5EFC"/>
    <w:rsid w:val="01D12166"/>
    <w:rsid w:val="02ED3508"/>
    <w:rsid w:val="06033867"/>
    <w:rsid w:val="06C2679C"/>
    <w:rsid w:val="086F45AA"/>
    <w:rsid w:val="08C93F2E"/>
    <w:rsid w:val="0E6557B6"/>
    <w:rsid w:val="0E99619B"/>
    <w:rsid w:val="0F8301CB"/>
    <w:rsid w:val="11A17132"/>
    <w:rsid w:val="12ED4D9D"/>
    <w:rsid w:val="14384269"/>
    <w:rsid w:val="14935040"/>
    <w:rsid w:val="162E44D1"/>
    <w:rsid w:val="172D2221"/>
    <w:rsid w:val="18274FDF"/>
    <w:rsid w:val="1AC2236D"/>
    <w:rsid w:val="1B2F32AB"/>
    <w:rsid w:val="1B7D15CD"/>
    <w:rsid w:val="1BF43196"/>
    <w:rsid w:val="1D7636B3"/>
    <w:rsid w:val="1DD92FE3"/>
    <w:rsid w:val="20E45B3E"/>
    <w:rsid w:val="21C826C9"/>
    <w:rsid w:val="21F7255B"/>
    <w:rsid w:val="220167E0"/>
    <w:rsid w:val="26AF4A45"/>
    <w:rsid w:val="2A8415B1"/>
    <w:rsid w:val="2AE3095A"/>
    <w:rsid w:val="2BDA3C9A"/>
    <w:rsid w:val="2CDA5447"/>
    <w:rsid w:val="2DA54A67"/>
    <w:rsid w:val="313603F9"/>
    <w:rsid w:val="31B7663D"/>
    <w:rsid w:val="31E05283"/>
    <w:rsid w:val="33537A90"/>
    <w:rsid w:val="34171755"/>
    <w:rsid w:val="34955DB4"/>
    <w:rsid w:val="34E171A4"/>
    <w:rsid w:val="350074B4"/>
    <w:rsid w:val="35DF06F5"/>
    <w:rsid w:val="373C2B3E"/>
    <w:rsid w:val="3A442D04"/>
    <w:rsid w:val="3D417F3F"/>
    <w:rsid w:val="405F1DB0"/>
    <w:rsid w:val="4135004F"/>
    <w:rsid w:val="426726A3"/>
    <w:rsid w:val="43C14AC2"/>
    <w:rsid w:val="495328F1"/>
    <w:rsid w:val="4CAB2B73"/>
    <w:rsid w:val="4E471E94"/>
    <w:rsid w:val="4F427950"/>
    <w:rsid w:val="4F8C2254"/>
    <w:rsid w:val="50581550"/>
    <w:rsid w:val="572C747B"/>
    <w:rsid w:val="57581C6A"/>
    <w:rsid w:val="5AAD527E"/>
    <w:rsid w:val="5AE1398B"/>
    <w:rsid w:val="5CE618D9"/>
    <w:rsid w:val="5DB161D9"/>
    <w:rsid w:val="5E067168"/>
    <w:rsid w:val="5F924390"/>
    <w:rsid w:val="61195B0A"/>
    <w:rsid w:val="62AB0870"/>
    <w:rsid w:val="62D25683"/>
    <w:rsid w:val="653F71BF"/>
    <w:rsid w:val="67925720"/>
    <w:rsid w:val="67ED4AF4"/>
    <w:rsid w:val="69382157"/>
    <w:rsid w:val="69817A12"/>
    <w:rsid w:val="6A980CBA"/>
    <w:rsid w:val="6E2B3574"/>
    <w:rsid w:val="70FE4C59"/>
    <w:rsid w:val="71EC7507"/>
    <w:rsid w:val="73080B8F"/>
    <w:rsid w:val="74CA0376"/>
    <w:rsid w:val="779A046A"/>
    <w:rsid w:val="77E150BA"/>
    <w:rsid w:val="781B55A9"/>
    <w:rsid w:val="785442FC"/>
    <w:rsid w:val="7CCE1002"/>
    <w:rsid w:val="7D15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非政府正文"/>
    <w:basedOn w:val="1"/>
    <w:qFormat/>
    <w:uiPriority w:val="0"/>
  </w:style>
  <w:style w:type="paragraph" w:styleId="3">
    <w:name w:val="annotation text"/>
    <w:basedOn w:val="1"/>
    <w:link w:val="13"/>
    <w:unhideWhenUsed/>
    <w:qFormat/>
    <w:uiPriority w:val="0"/>
    <w:pPr>
      <w:snapToGrid w:val="0"/>
      <w:jc w:val="left"/>
    </w:pPr>
    <w:rPr>
      <w:rFonts w:eastAsia="宋体"/>
      <w:sz w:val="15"/>
    </w:rPr>
  </w:style>
  <w:style w:type="paragraph" w:styleId="4">
    <w:name w:val="Body Text"/>
    <w:qFormat/>
    <w:uiPriority w:val="0"/>
    <w:pPr>
      <w:widowControl w:val="0"/>
      <w:jc w:val="both"/>
    </w:pPr>
    <w:rPr>
      <w:rFonts w:ascii="Calibri" w:hAnsi="Calibri" w:eastAsia="宋体" w:cs="黑体"/>
      <w:kern w:val="2"/>
      <w:sz w:val="21"/>
      <w:szCs w:val="22"/>
      <w:lang w:val="en-US" w:eastAsia="zh-CN" w:bidi="ar-SA"/>
    </w:rPr>
  </w:style>
  <w:style w:type="paragraph" w:styleId="5">
    <w:name w:val="Balloon Text"/>
    <w:basedOn w:val="3"/>
    <w:link w:val="12"/>
    <w:qFormat/>
    <w:uiPriority w:val="0"/>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pPr>
      <w:snapToGrid/>
    </w:pPr>
    <w:rPr>
      <w:rFonts w:eastAsiaTheme="minorEastAsia"/>
      <w:b/>
      <w:bCs/>
      <w:sz w:val="21"/>
    </w:rPr>
  </w:style>
  <w:style w:type="character" w:styleId="11">
    <w:name w:val="annotation reference"/>
    <w:basedOn w:val="10"/>
    <w:semiHidden/>
    <w:unhideWhenUsed/>
    <w:qFormat/>
    <w:uiPriority w:val="99"/>
    <w:rPr>
      <w:sz w:val="21"/>
      <w:szCs w:val="21"/>
    </w:rPr>
  </w:style>
  <w:style w:type="character" w:customStyle="1" w:styleId="12">
    <w:name w:val="批注框文本 字符"/>
    <w:link w:val="5"/>
    <w:qFormat/>
    <w:uiPriority w:val="0"/>
    <w:rPr>
      <w:rFonts w:eastAsia="宋体"/>
    </w:rPr>
  </w:style>
  <w:style w:type="character" w:customStyle="1" w:styleId="13">
    <w:name w:val="批注文字 字符"/>
    <w:basedOn w:val="10"/>
    <w:link w:val="3"/>
    <w:qFormat/>
    <w:uiPriority w:val="0"/>
    <w:rPr>
      <w:rFonts w:eastAsia="宋体"/>
      <w:sz w:val="15"/>
      <w:szCs w:val="22"/>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主题 字符"/>
    <w:basedOn w:val="13"/>
    <w:link w:val="8"/>
    <w:semiHidden/>
    <w:qFormat/>
    <w:uiPriority w:val="99"/>
    <w:rPr>
      <w:rFonts w:eastAsia="宋体"/>
      <w:b/>
      <w:bCs/>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1633</Words>
  <Characters>1670</Characters>
  <Lines>22</Lines>
  <Paragraphs>6</Paragraphs>
  <TotalTime>36</TotalTime>
  <ScaleCrop>false</ScaleCrop>
  <LinksUpToDate>false</LinksUpToDate>
  <CharactersWithSpaces>1670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2022-09-08T14:07:00Z</dcterms:created>
  <dc:creator>jw305</dc:creator>
  <cp:lastModifiedBy>-Jus</cp:lastModifiedBy>
  <dcterms:modified xsi:type="dcterms:W3CDTF">2024-11-25T08:31:32Z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B9F713DC647D4EB58BBB600F9E1BB014</vt:lpwstr>
  </property>
</Properties>
</file>