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4BE2CB5F">
      <w:pPr>
        <w:keepNext w:val="0"/>
        <w:keepLines w:val="0"/>
        <w:pageBreakBefore w:val="0"/>
        <w:widowControl w:val="0"/>
        <w:kinsoku/>
        <w:wordWrap/>
        <w:overflowPunct/>
        <w:topLinePunct w:val="0"/>
        <w:autoSpaceDE w:val="0"/>
        <w:autoSpaceDN w:val="0"/>
        <w:bidi w:val="0"/>
        <w:adjustRightInd w:val="0"/>
        <w:snapToGrid w:val="0"/>
        <w:spacing w:line="579" w:lineRule="exact"/>
        <w:ind w:left="0" w:leftChars="0" w:right="0" w:rightChars="0" w:firstLine="0" w:firstLineChars="0"/>
        <w:jc w:val="both"/>
        <w:textAlignment w:val="auto"/>
        <w:outlineLvl w:val="9"/>
        <w:rPr>
          <w:rFonts w:hint="eastAsia" w:ascii="黑体" w:hAnsi="黑体" w:eastAsia="黑体" w:cs="黑体"/>
          <w:color w:val="000000"/>
          <w:sz w:val="32"/>
          <w:szCs w:val="32"/>
          <w:lang w:eastAsia="zh-CN"/>
        </w:rPr>
      </w:pPr>
      <w:r>
        <w:rPr>
          <w:rFonts w:hint="eastAsia" w:ascii="黑体" w:hAnsi="黑体" w:eastAsia="黑体" w:cs="黑体"/>
          <w:color w:val="000000"/>
          <w:sz w:val="32"/>
          <w:szCs w:val="32"/>
          <w:lang w:eastAsia="zh-CN"/>
        </w:rPr>
        <w:t>附件</w:t>
      </w:r>
    </w:p>
    <w:p w14:paraId="162210C6">
      <w:pPr>
        <w:keepNext w:val="0"/>
        <w:keepLines w:val="0"/>
        <w:pageBreakBefore w:val="0"/>
        <w:widowControl w:val="0"/>
        <w:kinsoku/>
        <w:wordWrap/>
        <w:overflowPunct/>
        <w:topLinePunct w:val="0"/>
        <w:autoSpaceDE w:val="0"/>
        <w:autoSpaceDN w:val="0"/>
        <w:bidi w:val="0"/>
        <w:adjustRightInd w:val="0"/>
        <w:snapToGrid w:val="0"/>
        <w:spacing w:line="579" w:lineRule="exact"/>
        <w:ind w:left="0" w:leftChars="0" w:right="0" w:rightChars="0" w:firstLine="0" w:firstLineChars="0"/>
        <w:jc w:val="both"/>
        <w:textAlignment w:val="auto"/>
        <w:outlineLvl w:val="9"/>
        <w:rPr>
          <w:rFonts w:hint="eastAsia" w:ascii="黑体" w:hAnsi="黑体" w:eastAsia="黑体" w:cs="黑体"/>
          <w:color w:val="000000"/>
          <w:sz w:val="32"/>
          <w:szCs w:val="32"/>
          <w:lang w:eastAsia="zh-CN"/>
        </w:rPr>
      </w:pPr>
    </w:p>
    <w:p w14:paraId="656E5358">
      <w:pPr>
        <w:pStyle w:val="4"/>
        <w:keepNext w:val="0"/>
        <w:keepLines w:val="0"/>
        <w:pageBreakBefore w:val="0"/>
        <w:widowControl w:val="0"/>
        <w:kinsoku/>
        <w:wordWrap/>
        <w:overflowPunct/>
        <w:topLinePunct w:val="0"/>
        <w:autoSpaceDE w:val="0"/>
        <w:autoSpaceDN w:val="0"/>
        <w:bidi w:val="0"/>
        <w:adjustRightInd/>
        <w:snapToGrid/>
        <w:spacing w:before="0" w:beforeLines="0" w:after="0" w:afterLines="0" w:line="579" w:lineRule="exact"/>
        <w:ind w:left="0" w:leftChars="0" w:right="0" w:rightChars="0" w:firstLine="0" w:firstLineChars="0"/>
        <w:jc w:val="center"/>
        <w:textAlignment w:val="auto"/>
        <w:outlineLvl w:val="9"/>
        <w:rPr>
          <w:rFonts w:hint="eastAsia" w:ascii="方正小标宋_GBK" w:hAnsi="方正小标宋_GBK" w:eastAsia="方正小标宋_GBK" w:cs="方正小标宋_GBK"/>
          <w:bCs/>
          <w:color w:val="000000"/>
          <w:kern w:val="2"/>
          <w:sz w:val="44"/>
          <w:szCs w:val="24"/>
          <w:lang w:val="en-US" w:eastAsia="zh-CN" w:bidi="ar-SA"/>
        </w:rPr>
      </w:pPr>
      <w:r>
        <w:rPr>
          <w:rFonts w:hint="eastAsia" w:ascii="方正小标宋_GBK" w:hAnsi="方正小标宋_GBK" w:eastAsia="方正小标宋_GBK" w:cs="方正小标宋_GBK"/>
          <w:bCs/>
          <w:color w:val="000000"/>
          <w:kern w:val="2"/>
          <w:sz w:val="44"/>
          <w:szCs w:val="24"/>
          <w:lang w:val="en-US" w:eastAsia="zh-CN" w:bidi="ar-SA"/>
        </w:rPr>
        <w:t>福田区老年人照料机构资助扶持工作指引</w:t>
      </w:r>
    </w:p>
    <w:p w14:paraId="5724A732">
      <w:pPr>
        <w:keepNext w:val="0"/>
        <w:keepLines w:val="0"/>
        <w:pageBreakBefore w:val="0"/>
        <w:widowControl w:val="0"/>
        <w:kinsoku/>
        <w:wordWrap/>
        <w:overflowPunct/>
        <w:topLinePunct w:val="0"/>
        <w:autoSpaceDE w:val="0"/>
        <w:autoSpaceDN w:val="0"/>
        <w:bidi w:val="0"/>
        <w:adjustRightInd/>
        <w:snapToGrid/>
        <w:spacing w:before="0" w:beforeLines="0" w:after="0" w:afterLines="0" w:line="579" w:lineRule="exact"/>
        <w:ind w:left="0" w:leftChars="0" w:right="0" w:rightChars="0" w:firstLine="624" w:firstLineChars="200"/>
        <w:jc w:val="both"/>
        <w:textAlignment w:val="auto"/>
        <w:outlineLvl w:val="9"/>
        <w:rPr>
          <w:rFonts w:hint="eastAsia" w:ascii="仿宋_GB2312" w:hAnsi="仿宋_GB2312" w:eastAsia="仿宋_GB2312" w:cs="Times New Roman"/>
          <w:color w:val="000000"/>
          <w:sz w:val="32"/>
          <w:szCs w:val="32"/>
          <w:lang w:eastAsia="zh-CN"/>
        </w:rPr>
      </w:pPr>
    </w:p>
    <w:p w14:paraId="3AF24BCF">
      <w:pPr>
        <w:keepNext w:val="0"/>
        <w:keepLines w:val="0"/>
        <w:pageBreakBefore w:val="0"/>
        <w:widowControl w:val="0"/>
        <w:kinsoku/>
        <w:wordWrap/>
        <w:overflowPunct/>
        <w:topLinePunct w:val="0"/>
        <w:autoSpaceDE w:val="0"/>
        <w:autoSpaceDN w:val="0"/>
        <w:bidi w:val="0"/>
        <w:adjustRightInd/>
        <w:snapToGrid/>
        <w:spacing w:before="0" w:beforeLines="0" w:after="0" w:afterLines="0" w:line="579" w:lineRule="exact"/>
        <w:ind w:left="0" w:leftChars="0" w:right="0" w:rightChars="0" w:firstLine="0" w:firstLineChars="0"/>
        <w:jc w:val="center"/>
        <w:textAlignment w:val="auto"/>
        <w:outlineLvl w:val="9"/>
        <w:rPr>
          <w:rFonts w:hint="eastAsia" w:ascii="黑体" w:hAnsi="黑体" w:eastAsia="黑体" w:cs="黑体"/>
          <w:color w:val="000000"/>
          <w:sz w:val="32"/>
          <w:szCs w:val="32"/>
          <w:lang w:eastAsia="zh-CN"/>
        </w:rPr>
      </w:pPr>
      <w:r>
        <w:rPr>
          <w:rFonts w:hint="eastAsia" w:ascii="黑体" w:hAnsi="黑体" w:eastAsia="黑体" w:cs="黑体"/>
          <w:color w:val="000000"/>
          <w:sz w:val="32"/>
          <w:szCs w:val="32"/>
          <w:lang w:eastAsia="zh-CN"/>
        </w:rPr>
        <w:t>第一章</w:t>
      </w:r>
      <w:r>
        <w:rPr>
          <w:rFonts w:hint="eastAsia" w:ascii="黑体" w:hAnsi="黑体" w:eastAsia="黑体" w:cs="黑体"/>
          <w:color w:val="000000"/>
          <w:sz w:val="32"/>
          <w:szCs w:val="32"/>
          <w:lang w:val="en-US" w:eastAsia="zh-CN"/>
        </w:rPr>
        <w:t xml:space="preserve"> </w:t>
      </w:r>
      <w:r>
        <w:rPr>
          <w:rFonts w:hint="eastAsia" w:ascii="黑体" w:hAnsi="黑体" w:eastAsia="黑体" w:cs="黑体"/>
          <w:color w:val="000000"/>
          <w:sz w:val="32"/>
          <w:szCs w:val="32"/>
          <w:lang w:eastAsia="zh-CN"/>
        </w:rPr>
        <w:t xml:space="preserve"> 资助标准和资助条件</w:t>
      </w:r>
    </w:p>
    <w:p w14:paraId="48A37B76">
      <w:pPr>
        <w:keepNext w:val="0"/>
        <w:keepLines w:val="0"/>
        <w:pageBreakBefore w:val="0"/>
        <w:widowControl w:val="0"/>
        <w:kinsoku/>
        <w:wordWrap/>
        <w:overflowPunct/>
        <w:topLinePunct w:val="0"/>
        <w:autoSpaceDE w:val="0"/>
        <w:autoSpaceDN w:val="0"/>
        <w:bidi w:val="0"/>
        <w:adjustRightInd/>
        <w:snapToGrid/>
        <w:spacing w:before="0" w:beforeLines="0" w:after="0" w:afterLines="0" w:line="579" w:lineRule="exact"/>
        <w:ind w:left="0" w:leftChars="0" w:right="0" w:rightChars="0" w:firstLine="624" w:firstLineChars="200"/>
        <w:jc w:val="both"/>
        <w:textAlignment w:val="auto"/>
        <w:outlineLvl w:val="9"/>
        <w:rPr>
          <w:rFonts w:hint="eastAsia" w:ascii="仿宋_GB2312" w:hAnsi="仿宋_GB2312" w:eastAsia="仿宋_GB2312" w:cs="Times New Roman"/>
          <w:color w:val="000000"/>
          <w:sz w:val="32"/>
          <w:szCs w:val="32"/>
          <w:lang w:eastAsia="zh-CN"/>
        </w:rPr>
      </w:pPr>
    </w:p>
    <w:p w14:paraId="03336471">
      <w:pPr>
        <w:keepNext w:val="0"/>
        <w:keepLines w:val="0"/>
        <w:pageBreakBefore w:val="0"/>
        <w:widowControl w:val="0"/>
        <w:kinsoku/>
        <w:wordWrap/>
        <w:overflowPunct/>
        <w:topLinePunct w:val="0"/>
        <w:autoSpaceDE w:val="0"/>
        <w:autoSpaceDN w:val="0"/>
        <w:bidi w:val="0"/>
        <w:adjustRightInd/>
        <w:snapToGrid/>
        <w:spacing w:before="0" w:beforeLines="0" w:after="0" w:afterLines="0" w:line="579" w:lineRule="exact"/>
        <w:ind w:left="0" w:leftChars="0" w:right="0" w:rightChars="0" w:firstLine="624" w:firstLineChars="200"/>
        <w:jc w:val="both"/>
        <w:textAlignment w:val="auto"/>
        <w:outlineLvl w:val="9"/>
        <w:rPr>
          <w:rFonts w:hint="eastAsia" w:ascii="仿宋_GB2312" w:hAnsi="仿宋_GB2312" w:eastAsia="仿宋_GB2312" w:cs="Times New Roman"/>
          <w:color w:val="000000"/>
          <w:sz w:val="32"/>
          <w:szCs w:val="32"/>
          <w:lang w:eastAsia="zh-CN"/>
        </w:rPr>
      </w:pPr>
      <w:r>
        <w:rPr>
          <w:rFonts w:hint="eastAsia" w:ascii="仿宋_GB2312" w:hAnsi="仿宋_GB2312" w:eastAsia="仿宋_GB2312" w:cs="Times New Roman"/>
          <w:color w:val="000000"/>
          <w:sz w:val="32"/>
          <w:szCs w:val="32"/>
          <w:lang w:eastAsia="zh-CN"/>
        </w:rPr>
        <w:t>申请资助扶持的老年人照料机构（运营机构），应同时符合以下基本条件及各资助项目的专项条件。基本条件包括：</w:t>
      </w:r>
    </w:p>
    <w:p w14:paraId="1A421F0E">
      <w:pPr>
        <w:keepNext w:val="0"/>
        <w:keepLines w:val="0"/>
        <w:pageBreakBefore w:val="0"/>
        <w:widowControl w:val="0"/>
        <w:kinsoku/>
        <w:wordWrap/>
        <w:overflowPunct/>
        <w:topLinePunct w:val="0"/>
        <w:autoSpaceDE w:val="0"/>
        <w:autoSpaceDN w:val="0"/>
        <w:bidi w:val="0"/>
        <w:adjustRightInd/>
        <w:snapToGrid/>
        <w:spacing w:before="0" w:beforeLines="0" w:after="0" w:afterLines="0" w:line="579" w:lineRule="exact"/>
        <w:ind w:left="0" w:leftChars="0" w:right="0" w:rightChars="0" w:firstLine="624" w:firstLineChars="200"/>
        <w:jc w:val="both"/>
        <w:textAlignment w:val="auto"/>
        <w:outlineLvl w:val="9"/>
        <w:rPr>
          <w:rFonts w:hint="eastAsia" w:ascii="仿宋_GB2312" w:hAnsi="仿宋_GB2312" w:eastAsia="仿宋_GB2312" w:cs="Times New Roman"/>
          <w:color w:val="000000"/>
          <w:sz w:val="32"/>
          <w:szCs w:val="32"/>
          <w:lang w:eastAsia="zh-CN"/>
        </w:rPr>
      </w:pPr>
      <w:r>
        <w:rPr>
          <w:rFonts w:hint="eastAsia" w:ascii="仿宋_GB2312" w:hAnsi="仿宋_GB2312" w:eastAsia="仿宋_GB2312" w:cs="Times New Roman"/>
          <w:color w:val="000000"/>
          <w:sz w:val="32"/>
          <w:szCs w:val="32"/>
          <w:lang w:eastAsia="zh-CN"/>
        </w:rPr>
        <w:t>（一）申请年度内未被相关单位列入联合惩戒名单，符合国家、省、市规定的其他要求和条件；</w:t>
      </w:r>
    </w:p>
    <w:p w14:paraId="55E2FFFC">
      <w:pPr>
        <w:keepNext w:val="0"/>
        <w:keepLines w:val="0"/>
        <w:pageBreakBefore w:val="0"/>
        <w:widowControl w:val="0"/>
        <w:kinsoku/>
        <w:wordWrap/>
        <w:overflowPunct/>
        <w:topLinePunct w:val="0"/>
        <w:autoSpaceDE w:val="0"/>
        <w:autoSpaceDN w:val="0"/>
        <w:bidi w:val="0"/>
        <w:adjustRightInd/>
        <w:snapToGrid/>
        <w:spacing w:before="0" w:beforeLines="0" w:after="0" w:afterLines="0" w:line="579" w:lineRule="exact"/>
        <w:ind w:left="0" w:leftChars="0" w:right="0" w:rightChars="0" w:firstLine="624" w:firstLineChars="200"/>
        <w:jc w:val="both"/>
        <w:textAlignment w:val="auto"/>
        <w:outlineLvl w:val="9"/>
        <w:rPr>
          <w:rFonts w:hint="eastAsia" w:ascii="仿宋_GB2312" w:hAnsi="仿宋_GB2312" w:eastAsia="仿宋_GB2312" w:cs="Times New Roman"/>
          <w:color w:val="000000"/>
          <w:sz w:val="32"/>
          <w:szCs w:val="32"/>
          <w:lang w:eastAsia="zh-CN"/>
        </w:rPr>
      </w:pPr>
      <w:r>
        <w:rPr>
          <w:rFonts w:hint="eastAsia" w:ascii="仿宋_GB2312" w:hAnsi="仿宋_GB2312" w:eastAsia="仿宋_GB2312" w:cs="Times New Roman"/>
          <w:color w:val="000000"/>
          <w:sz w:val="32"/>
          <w:szCs w:val="32"/>
          <w:lang w:eastAsia="zh-CN"/>
        </w:rPr>
        <w:t>（二）申请年度内未发生火灾、食物中毒、人员走失、人身伤害（经司法程序认定机构应承担责任的）等严重责任事故或重大服务纠纷。</w:t>
      </w:r>
    </w:p>
    <w:p w14:paraId="5C82C541">
      <w:pPr>
        <w:keepNext w:val="0"/>
        <w:keepLines w:val="0"/>
        <w:pageBreakBefore w:val="0"/>
        <w:widowControl w:val="0"/>
        <w:kinsoku/>
        <w:overflowPunct/>
        <w:topLinePunct w:val="0"/>
        <w:autoSpaceDE w:val="0"/>
        <w:autoSpaceDN w:val="0"/>
        <w:bidi w:val="0"/>
        <w:adjustRightInd/>
        <w:snapToGrid/>
        <w:spacing w:before="0" w:beforeLines="0" w:after="0" w:afterLines="0" w:line="579" w:lineRule="exact"/>
        <w:ind w:left="0" w:leftChars="0" w:firstLine="624" w:firstLineChars="200"/>
        <w:textAlignment w:val="auto"/>
        <w:outlineLvl w:val="9"/>
        <w:rPr>
          <w:rFonts w:hint="eastAsia" w:ascii="黑体" w:hAnsi="黑体" w:eastAsia="黑体" w:cs="黑体"/>
          <w:sz w:val="32"/>
          <w:szCs w:val="32"/>
          <w:lang w:eastAsia="zh-CN"/>
        </w:rPr>
      </w:pPr>
      <w:r>
        <w:rPr>
          <w:rFonts w:hint="eastAsia" w:ascii="黑体" w:hAnsi="黑体" w:eastAsia="黑体" w:cs="黑体"/>
          <w:sz w:val="32"/>
          <w:szCs w:val="32"/>
          <w:lang w:eastAsia="zh-CN"/>
        </w:rPr>
        <w:t>一、新增床位资助</w:t>
      </w:r>
    </w:p>
    <w:p w14:paraId="63DF99FB">
      <w:pPr>
        <w:keepNext w:val="0"/>
        <w:keepLines w:val="0"/>
        <w:pageBreakBefore w:val="0"/>
        <w:widowControl w:val="0"/>
        <w:kinsoku/>
        <w:wordWrap/>
        <w:overflowPunct/>
        <w:topLinePunct w:val="0"/>
        <w:autoSpaceDE w:val="0"/>
        <w:autoSpaceDN w:val="0"/>
        <w:bidi w:val="0"/>
        <w:adjustRightInd/>
        <w:snapToGrid/>
        <w:spacing w:before="0" w:beforeLines="0" w:after="0" w:afterLines="0" w:line="579" w:lineRule="exact"/>
        <w:ind w:left="0" w:leftChars="0" w:right="0" w:rightChars="0" w:firstLine="624" w:firstLineChars="200"/>
        <w:jc w:val="both"/>
        <w:textAlignment w:val="auto"/>
        <w:outlineLvl w:val="9"/>
        <w:rPr>
          <w:rFonts w:hint="eastAsia" w:ascii="仿宋_GB2312" w:hAnsi="仿宋_GB2312" w:eastAsia="仿宋_GB2312" w:cs="Times New Roman"/>
          <w:color w:val="000000"/>
          <w:sz w:val="32"/>
          <w:szCs w:val="32"/>
          <w:lang w:eastAsia="zh-CN"/>
        </w:rPr>
      </w:pPr>
      <w:r>
        <w:rPr>
          <w:rFonts w:hint="eastAsia" w:ascii="仿宋_GB2312" w:hAnsi="仿宋_GB2312" w:eastAsia="仿宋_GB2312" w:cs="Times New Roman"/>
          <w:color w:val="000000"/>
          <w:sz w:val="32"/>
          <w:szCs w:val="32"/>
          <w:lang w:eastAsia="zh-CN"/>
        </w:rPr>
        <w:t>（一）资助标准：对于通过“二类机构”“三类机构”模式建设的全日照料机构，按照每新增一张床位资助4万元，分4年、每年1万元给予新增床位资助。新增床位是指新建、改建和扩建全日照料机构而新增加的养老服务床位，不含因全日照料机构更名、转接、移交等原因引起的床位变化。</w:t>
      </w:r>
    </w:p>
    <w:p w14:paraId="340E2F1B">
      <w:pPr>
        <w:keepNext w:val="0"/>
        <w:keepLines w:val="0"/>
        <w:pageBreakBefore w:val="0"/>
        <w:widowControl w:val="0"/>
        <w:kinsoku/>
        <w:wordWrap/>
        <w:overflowPunct/>
        <w:topLinePunct w:val="0"/>
        <w:autoSpaceDE w:val="0"/>
        <w:autoSpaceDN w:val="0"/>
        <w:bidi w:val="0"/>
        <w:adjustRightInd/>
        <w:snapToGrid/>
        <w:spacing w:before="0" w:beforeLines="0" w:after="0" w:afterLines="0" w:line="579" w:lineRule="exact"/>
        <w:ind w:left="0" w:leftChars="0" w:right="0" w:rightChars="0" w:firstLine="624" w:firstLineChars="200"/>
        <w:jc w:val="both"/>
        <w:textAlignment w:val="auto"/>
        <w:outlineLvl w:val="9"/>
        <w:rPr>
          <w:rFonts w:hint="eastAsia" w:ascii="仿宋_GB2312" w:hAnsi="仿宋_GB2312" w:eastAsia="仿宋_GB2312" w:cs="Times New Roman"/>
          <w:color w:val="000000"/>
          <w:sz w:val="32"/>
          <w:szCs w:val="32"/>
          <w:lang w:eastAsia="zh-CN"/>
        </w:rPr>
      </w:pPr>
      <w:r>
        <w:rPr>
          <w:rFonts w:hint="eastAsia" w:ascii="仿宋_GB2312" w:hAnsi="仿宋_GB2312" w:eastAsia="仿宋_GB2312" w:cs="Times New Roman"/>
          <w:color w:val="000000"/>
          <w:sz w:val="32"/>
          <w:szCs w:val="32"/>
          <w:lang w:eastAsia="zh-CN"/>
        </w:rPr>
        <w:t>（二）专项条件：申请新增床位资助的，应符合以下条件：</w:t>
      </w:r>
    </w:p>
    <w:p w14:paraId="483C61B1">
      <w:pPr>
        <w:keepNext w:val="0"/>
        <w:keepLines w:val="0"/>
        <w:pageBreakBefore w:val="0"/>
        <w:widowControl w:val="0"/>
        <w:kinsoku/>
        <w:wordWrap/>
        <w:overflowPunct/>
        <w:topLinePunct w:val="0"/>
        <w:autoSpaceDE w:val="0"/>
        <w:autoSpaceDN w:val="0"/>
        <w:bidi w:val="0"/>
        <w:adjustRightInd/>
        <w:snapToGrid/>
        <w:spacing w:before="0" w:beforeLines="0" w:after="0" w:afterLines="0" w:line="579" w:lineRule="exact"/>
        <w:ind w:left="0" w:leftChars="0" w:right="0" w:rightChars="0" w:firstLine="624" w:firstLineChars="200"/>
        <w:jc w:val="both"/>
        <w:textAlignment w:val="auto"/>
        <w:outlineLvl w:val="9"/>
        <w:rPr>
          <w:rFonts w:hint="eastAsia" w:ascii="仿宋_GB2312" w:hAnsi="仿宋_GB2312" w:eastAsia="仿宋_GB2312" w:cs="Times New Roman"/>
          <w:color w:val="000000"/>
          <w:sz w:val="32"/>
          <w:szCs w:val="32"/>
          <w:lang w:eastAsia="zh-CN"/>
        </w:rPr>
      </w:pPr>
      <w:r>
        <w:rPr>
          <w:rFonts w:hint="eastAsia" w:ascii="仿宋_GB2312" w:hAnsi="仿宋_GB2312" w:eastAsia="仿宋_GB2312" w:cs="Times New Roman"/>
          <w:color w:val="000000"/>
          <w:sz w:val="32"/>
          <w:szCs w:val="32"/>
          <w:lang w:eastAsia="zh-CN"/>
        </w:rPr>
        <w:t>1</w:t>
      </w:r>
      <w:r>
        <w:rPr>
          <w:rFonts w:hint="eastAsia" w:ascii="仿宋_GB2312" w:eastAsia="仿宋_GB2312"/>
          <w:sz w:val="32"/>
          <w:szCs w:val="32"/>
          <w:lang w:eastAsia="zh-CN"/>
        </w:rPr>
        <w:t>．</w:t>
      </w:r>
      <w:r>
        <w:rPr>
          <w:rFonts w:hint="eastAsia" w:ascii="仿宋_GB2312" w:hAnsi="仿宋_GB2312" w:eastAsia="仿宋_GB2312" w:cs="Times New Roman"/>
          <w:color w:val="000000"/>
          <w:sz w:val="32"/>
          <w:szCs w:val="32"/>
          <w:lang w:eastAsia="zh-CN"/>
        </w:rPr>
        <w:t>依法办理登记，在区民政部门办理养老机构设置备案或取得《养老机构设立许可证》，并开业运营；</w:t>
      </w:r>
    </w:p>
    <w:p w14:paraId="48D03789">
      <w:pPr>
        <w:keepNext w:val="0"/>
        <w:keepLines w:val="0"/>
        <w:pageBreakBefore w:val="0"/>
        <w:widowControl w:val="0"/>
        <w:kinsoku/>
        <w:wordWrap/>
        <w:overflowPunct/>
        <w:topLinePunct w:val="0"/>
        <w:autoSpaceDE w:val="0"/>
        <w:autoSpaceDN w:val="0"/>
        <w:bidi w:val="0"/>
        <w:adjustRightInd/>
        <w:snapToGrid/>
        <w:spacing w:before="0" w:beforeLines="0" w:after="0" w:afterLines="0" w:line="579" w:lineRule="exact"/>
        <w:ind w:left="0" w:leftChars="0" w:right="0" w:rightChars="0" w:firstLine="624" w:firstLineChars="200"/>
        <w:jc w:val="both"/>
        <w:textAlignment w:val="auto"/>
        <w:outlineLvl w:val="9"/>
        <w:rPr>
          <w:rFonts w:hint="eastAsia" w:ascii="仿宋_GB2312" w:hAnsi="仿宋_GB2312" w:eastAsia="仿宋_GB2312" w:cs="Times New Roman"/>
          <w:color w:val="000000"/>
          <w:sz w:val="32"/>
          <w:szCs w:val="32"/>
          <w:lang w:eastAsia="zh-CN"/>
        </w:rPr>
      </w:pPr>
      <w:r>
        <w:rPr>
          <w:rFonts w:hint="eastAsia" w:ascii="仿宋_GB2312" w:hAnsi="仿宋_GB2312" w:eastAsia="仿宋_GB2312" w:cs="Times New Roman"/>
          <w:color w:val="000000"/>
          <w:sz w:val="32"/>
          <w:szCs w:val="32"/>
          <w:lang w:eastAsia="zh-CN"/>
        </w:rPr>
        <w:t>2</w:t>
      </w:r>
      <w:r>
        <w:rPr>
          <w:rFonts w:hint="eastAsia" w:ascii="仿宋_GB2312" w:eastAsia="仿宋_GB2312"/>
          <w:sz w:val="32"/>
          <w:szCs w:val="32"/>
          <w:lang w:eastAsia="zh-CN"/>
        </w:rPr>
        <w:t>．</w:t>
      </w:r>
      <w:r>
        <w:rPr>
          <w:rFonts w:hint="eastAsia" w:ascii="仿宋_GB2312" w:hAnsi="仿宋_GB2312" w:eastAsia="仿宋_GB2312" w:cs="Times New Roman"/>
          <w:color w:val="000000"/>
          <w:sz w:val="32"/>
          <w:szCs w:val="32"/>
          <w:lang w:eastAsia="zh-CN"/>
        </w:rPr>
        <w:t>新增床位每张床位平均建筑面积、实际使用面积、各功能空间使用面积及服务设施用房设置等符合《老年人照料设施建筑设计标准》（JGJ450-2018）的要求；</w:t>
      </w:r>
    </w:p>
    <w:p w14:paraId="5EFCCC8F">
      <w:pPr>
        <w:keepNext w:val="0"/>
        <w:keepLines w:val="0"/>
        <w:pageBreakBefore w:val="0"/>
        <w:widowControl w:val="0"/>
        <w:kinsoku/>
        <w:wordWrap/>
        <w:overflowPunct/>
        <w:topLinePunct w:val="0"/>
        <w:autoSpaceDE w:val="0"/>
        <w:autoSpaceDN w:val="0"/>
        <w:bidi w:val="0"/>
        <w:adjustRightInd/>
        <w:snapToGrid/>
        <w:spacing w:before="0" w:beforeLines="0" w:after="0" w:afterLines="0" w:line="579" w:lineRule="exact"/>
        <w:ind w:left="0" w:leftChars="0" w:right="0" w:rightChars="0" w:firstLine="624" w:firstLineChars="200"/>
        <w:jc w:val="both"/>
        <w:textAlignment w:val="auto"/>
        <w:outlineLvl w:val="9"/>
        <w:rPr>
          <w:rFonts w:hint="eastAsia" w:ascii="仿宋_GB2312" w:hAnsi="仿宋_GB2312" w:eastAsia="仿宋_GB2312" w:cs="Times New Roman"/>
          <w:color w:val="000000"/>
          <w:sz w:val="32"/>
          <w:szCs w:val="32"/>
          <w:lang w:eastAsia="zh-CN"/>
        </w:rPr>
      </w:pPr>
      <w:r>
        <w:rPr>
          <w:rFonts w:hint="eastAsia" w:ascii="仿宋_GB2312" w:hAnsi="仿宋_GB2312" w:eastAsia="仿宋_GB2312" w:cs="Times New Roman"/>
          <w:color w:val="000000"/>
          <w:sz w:val="32"/>
          <w:szCs w:val="32"/>
          <w:lang w:eastAsia="zh-CN"/>
        </w:rPr>
        <w:t>3</w:t>
      </w:r>
      <w:r>
        <w:rPr>
          <w:rFonts w:hint="eastAsia" w:ascii="仿宋_GB2312" w:eastAsia="仿宋_GB2312"/>
          <w:sz w:val="32"/>
          <w:szCs w:val="32"/>
          <w:lang w:eastAsia="zh-CN"/>
        </w:rPr>
        <w:t>．</w:t>
      </w:r>
      <w:r>
        <w:rPr>
          <w:rFonts w:hint="eastAsia" w:ascii="仿宋_GB2312" w:hAnsi="仿宋_GB2312" w:eastAsia="仿宋_GB2312" w:cs="Times New Roman"/>
          <w:color w:val="000000"/>
          <w:sz w:val="32"/>
          <w:szCs w:val="32"/>
          <w:lang w:eastAsia="zh-CN"/>
        </w:rPr>
        <w:t>租赁场地经营的，场地租赁合同期限5年以上（含5年），且在申请资助时场地租赁剩余期限大于资助年限。</w:t>
      </w:r>
    </w:p>
    <w:p w14:paraId="6E2A1519">
      <w:pPr>
        <w:keepNext w:val="0"/>
        <w:keepLines w:val="0"/>
        <w:pageBreakBefore w:val="0"/>
        <w:widowControl w:val="0"/>
        <w:kinsoku/>
        <w:wordWrap/>
        <w:overflowPunct/>
        <w:topLinePunct w:val="0"/>
        <w:autoSpaceDE w:val="0"/>
        <w:autoSpaceDN w:val="0"/>
        <w:bidi w:val="0"/>
        <w:adjustRightInd/>
        <w:snapToGrid/>
        <w:spacing w:before="0" w:beforeLines="0" w:after="0" w:afterLines="0" w:line="579" w:lineRule="exact"/>
        <w:ind w:left="0" w:leftChars="0" w:right="0" w:rightChars="0" w:firstLine="624" w:firstLineChars="200"/>
        <w:jc w:val="both"/>
        <w:textAlignment w:val="auto"/>
        <w:outlineLvl w:val="9"/>
        <w:rPr>
          <w:rFonts w:hint="eastAsia" w:ascii="仿宋_GB2312" w:hAnsi="仿宋_GB2312" w:eastAsia="仿宋_GB2312" w:cs="Times New Roman"/>
          <w:color w:val="000000"/>
          <w:sz w:val="32"/>
          <w:szCs w:val="32"/>
          <w:lang w:eastAsia="zh-CN"/>
        </w:rPr>
      </w:pPr>
      <w:r>
        <w:rPr>
          <w:rFonts w:hint="eastAsia" w:ascii="仿宋_GB2312" w:hAnsi="仿宋_GB2312" w:eastAsia="仿宋_GB2312" w:cs="Times New Roman"/>
          <w:color w:val="000000"/>
          <w:sz w:val="32"/>
          <w:szCs w:val="32"/>
          <w:lang w:eastAsia="zh-CN"/>
        </w:rPr>
        <w:t>（三）申请材料：申请新增床位资助的，需提交下列材料：</w:t>
      </w:r>
    </w:p>
    <w:p w14:paraId="3B1513D3">
      <w:pPr>
        <w:keepNext w:val="0"/>
        <w:keepLines w:val="0"/>
        <w:pageBreakBefore w:val="0"/>
        <w:widowControl w:val="0"/>
        <w:kinsoku/>
        <w:wordWrap/>
        <w:overflowPunct/>
        <w:topLinePunct w:val="0"/>
        <w:autoSpaceDE w:val="0"/>
        <w:autoSpaceDN w:val="0"/>
        <w:bidi w:val="0"/>
        <w:adjustRightInd/>
        <w:snapToGrid/>
        <w:spacing w:before="0" w:beforeLines="0" w:after="0" w:afterLines="0" w:line="579" w:lineRule="exact"/>
        <w:ind w:left="0" w:leftChars="0" w:right="0" w:rightChars="0" w:firstLine="624" w:firstLineChars="200"/>
        <w:jc w:val="both"/>
        <w:textAlignment w:val="auto"/>
        <w:outlineLvl w:val="9"/>
        <w:rPr>
          <w:rFonts w:hint="eastAsia" w:ascii="仿宋_GB2312" w:hAnsi="仿宋_GB2312" w:eastAsia="仿宋_GB2312" w:cs="Times New Roman"/>
          <w:color w:val="000000"/>
          <w:sz w:val="32"/>
          <w:szCs w:val="32"/>
          <w:lang w:eastAsia="zh-CN"/>
        </w:rPr>
      </w:pPr>
      <w:r>
        <w:rPr>
          <w:rFonts w:hint="eastAsia" w:ascii="仿宋_GB2312" w:hAnsi="仿宋_GB2312" w:eastAsia="仿宋_GB2312" w:cs="Times New Roman"/>
          <w:color w:val="000000"/>
          <w:sz w:val="32"/>
          <w:szCs w:val="32"/>
          <w:lang w:eastAsia="zh-CN"/>
        </w:rPr>
        <w:t>1</w:t>
      </w:r>
      <w:r>
        <w:rPr>
          <w:rFonts w:hint="eastAsia" w:ascii="仿宋_GB2312" w:eastAsia="仿宋_GB2312"/>
          <w:sz w:val="32"/>
          <w:szCs w:val="32"/>
          <w:lang w:eastAsia="zh-CN"/>
        </w:rPr>
        <w:t>．</w:t>
      </w:r>
      <w:r>
        <w:rPr>
          <w:rFonts w:hint="eastAsia" w:ascii="仿宋_GB2312" w:hAnsi="仿宋_GB2312" w:eastAsia="仿宋_GB2312" w:cs="Times New Roman"/>
          <w:color w:val="000000"/>
          <w:sz w:val="32"/>
          <w:szCs w:val="32"/>
          <w:lang w:eastAsia="zh-CN"/>
        </w:rPr>
        <w:t>《福田区全日照料机构新增床位资助申请表》（见附件1）、《福田区全日照料机构新增床位明细表》（见附件2）；</w:t>
      </w:r>
    </w:p>
    <w:p w14:paraId="5072E60C">
      <w:pPr>
        <w:keepNext w:val="0"/>
        <w:keepLines w:val="0"/>
        <w:pageBreakBefore w:val="0"/>
        <w:widowControl w:val="0"/>
        <w:kinsoku/>
        <w:wordWrap/>
        <w:overflowPunct/>
        <w:topLinePunct w:val="0"/>
        <w:autoSpaceDE w:val="0"/>
        <w:autoSpaceDN w:val="0"/>
        <w:bidi w:val="0"/>
        <w:adjustRightInd/>
        <w:snapToGrid/>
        <w:spacing w:before="0" w:beforeLines="0" w:after="0" w:afterLines="0" w:line="579" w:lineRule="exact"/>
        <w:ind w:left="0" w:leftChars="0" w:right="0" w:rightChars="0" w:firstLine="624" w:firstLineChars="200"/>
        <w:jc w:val="both"/>
        <w:textAlignment w:val="auto"/>
        <w:outlineLvl w:val="9"/>
        <w:rPr>
          <w:rFonts w:hint="eastAsia" w:ascii="仿宋_GB2312" w:hAnsi="仿宋_GB2312" w:eastAsia="仿宋_GB2312" w:cs="Times New Roman"/>
          <w:color w:val="000000"/>
          <w:sz w:val="32"/>
          <w:szCs w:val="32"/>
          <w:lang w:eastAsia="zh-CN"/>
        </w:rPr>
      </w:pPr>
      <w:r>
        <w:rPr>
          <w:rFonts w:hint="eastAsia" w:ascii="仿宋_GB2312" w:hAnsi="仿宋_GB2312" w:eastAsia="仿宋_GB2312" w:cs="Times New Roman"/>
          <w:color w:val="000000"/>
          <w:sz w:val="32"/>
          <w:szCs w:val="32"/>
          <w:lang w:eastAsia="zh-CN"/>
        </w:rPr>
        <w:t>2</w:t>
      </w:r>
      <w:r>
        <w:rPr>
          <w:rFonts w:hint="eastAsia" w:ascii="仿宋_GB2312" w:eastAsia="仿宋_GB2312"/>
          <w:sz w:val="32"/>
          <w:szCs w:val="32"/>
          <w:lang w:eastAsia="zh-CN"/>
        </w:rPr>
        <w:t>．</w:t>
      </w:r>
      <w:r>
        <w:rPr>
          <w:rFonts w:hint="eastAsia" w:ascii="仿宋_GB2312" w:hAnsi="仿宋_GB2312" w:eastAsia="仿宋_GB2312" w:cs="Times New Roman"/>
          <w:color w:val="000000"/>
          <w:sz w:val="32"/>
          <w:szCs w:val="32"/>
          <w:lang w:eastAsia="zh-CN"/>
        </w:rPr>
        <w:t>《养老机构设置备案回执》或有效的《养老机构设立许可证》、运营机构营业执照或民办非企业单位登记证书、法定代表人或主要负责人身份证复印件；</w:t>
      </w:r>
    </w:p>
    <w:p w14:paraId="374F8231">
      <w:pPr>
        <w:keepNext w:val="0"/>
        <w:keepLines w:val="0"/>
        <w:pageBreakBefore w:val="0"/>
        <w:widowControl w:val="0"/>
        <w:kinsoku/>
        <w:wordWrap/>
        <w:overflowPunct/>
        <w:topLinePunct w:val="0"/>
        <w:autoSpaceDE w:val="0"/>
        <w:autoSpaceDN w:val="0"/>
        <w:bidi w:val="0"/>
        <w:adjustRightInd/>
        <w:snapToGrid/>
        <w:spacing w:before="0" w:beforeLines="0" w:after="0" w:afterLines="0" w:line="579" w:lineRule="exact"/>
        <w:ind w:left="0" w:leftChars="0" w:right="0" w:rightChars="0" w:firstLine="624" w:firstLineChars="200"/>
        <w:jc w:val="both"/>
        <w:textAlignment w:val="auto"/>
        <w:outlineLvl w:val="9"/>
        <w:rPr>
          <w:rFonts w:hint="eastAsia" w:ascii="仿宋_GB2312" w:hAnsi="仿宋_GB2312" w:eastAsia="仿宋_GB2312" w:cs="Times New Roman"/>
          <w:color w:val="000000"/>
          <w:sz w:val="32"/>
          <w:szCs w:val="32"/>
          <w:lang w:eastAsia="zh-CN"/>
        </w:rPr>
      </w:pPr>
      <w:r>
        <w:rPr>
          <w:rFonts w:hint="eastAsia" w:ascii="仿宋_GB2312" w:hAnsi="仿宋_GB2312" w:eastAsia="仿宋_GB2312" w:cs="Times New Roman"/>
          <w:color w:val="000000"/>
          <w:sz w:val="32"/>
          <w:szCs w:val="32"/>
          <w:lang w:eastAsia="zh-CN"/>
        </w:rPr>
        <w:t>3</w:t>
      </w:r>
      <w:r>
        <w:rPr>
          <w:rFonts w:hint="eastAsia" w:ascii="仿宋_GB2312" w:eastAsia="仿宋_GB2312"/>
          <w:sz w:val="32"/>
          <w:szCs w:val="32"/>
          <w:lang w:eastAsia="zh-CN"/>
        </w:rPr>
        <w:t>．</w:t>
      </w:r>
      <w:r>
        <w:rPr>
          <w:rFonts w:hint="eastAsia" w:ascii="仿宋_GB2312" w:hAnsi="仿宋_GB2312" w:eastAsia="仿宋_GB2312" w:cs="Times New Roman"/>
          <w:color w:val="000000"/>
          <w:sz w:val="32"/>
          <w:szCs w:val="32"/>
          <w:lang w:eastAsia="zh-CN"/>
        </w:rPr>
        <w:t>场地所有权证明，或租赁合同及房屋租赁管理部门出具的《房屋租赁凭证》；</w:t>
      </w:r>
    </w:p>
    <w:p w14:paraId="511ADF2A">
      <w:pPr>
        <w:keepNext w:val="0"/>
        <w:keepLines w:val="0"/>
        <w:pageBreakBefore w:val="0"/>
        <w:widowControl w:val="0"/>
        <w:kinsoku/>
        <w:wordWrap/>
        <w:overflowPunct/>
        <w:topLinePunct w:val="0"/>
        <w:autoSpaceDE w:val="0"/>
        <w:autoSpaceDN w:val="0"/>
        <w:bidi w:val="0"/>
        <w:adjustRightInd/>
        <w:snapToGrid/>
        <w:spacing w:before="0" w:beforeLines="0" w:after="0" w:afterLines="0" w:line="579" w:lineRule="exact"/>
        <w:ind w:left="0" w:leftChars="0" w:right="0" w:rightChars="0" w:firstLine="624" w:firstLineChars="200"/>
        <w:jc w:val="both"/>
        <w:textAlignment w:val="auto"/>
        <w:outlineLvl w:val="9"/>
        <w:rPr>
          <w:rFonts w:hint="eastAsia" w:ascii="仿宋_GB2312" w:hAnsi="仿宋_GB2312" w:eastAsia="仿宋_GB2312" w:cs="Times New Roman"/>
          <w:color w:val="000000"/>
          <w:sz w:val="32"/>
          <w:szCs w:val="32"/>
          <w:lang w:eastAsia="zh-CN"/>
        </w:rPr>
      </w:pPr>
      <w:r>
        <w:rPr>
          <w:rFonts w:hint="eastAsia" w:ascii="仿宋_GB2312" w:hAnsi="仿宋_GB2312" w:eastAsia="仿宋_GB2312" w:cs="Times New Roman"/>
          <w:color w:val="000000"/>
          <w:sz w:val="32"/>
          <w:szCs w:val="32"/>
          <w:lang w:eastAsia="zh-CN"/>
        </w:rPr>
        <w:t>4</w:t>
      </w:r>
      <w:r>
        <w:rPr>
          <w:rFonts w:hint="eastAsia" w:ascii="仿宋_GB2312" w:eastAsia="仿宋_GB2312"/>
          <w:sz w:val="32"/>
          <w:szCs w:val="32"/>
          <w:lang w:eastAsia="zh-CN"/>
        </w:rPr>
        <w:t>．</w:t>
      </w:r>
      <w:r>
        <w:rPr>
          <w:rFonts w:hint="eastAsia" w:ascii="仿宋_GB2312" w:hAnsi="仿宋_GB2312" w:eastAsia="仿宋_GB2312" w:cs="Times New Roman"/>
          <w:color w:val="000000"/>
          <w:sz w:val="32"/>
          <w:szCs w:val="32"/>
          <w:lang w:eastAsia="zh-CN"/>
        </w:rPr>
        <w:t>现有全日照料机构改建、扩建的新增床位，还需提交工程竣工验收合格证明、消防验收合格意见书（备案凭证）。</w:t>
      </w:r>
    </w:p>
    <w:p w14:paraId="4D39F5DD">
      <w:pPr>
        <w:keepNext w:val="0"/>
        <w:keepLines w:val="0"/>
        <w:pageBreakBefore w:val="0"/>
        <w:widowControl w:val="0"/>
        <w:kinsoku/>
        <w:overflowPunct/>
        <w:topLinePunct w:val="0"/>
        <w:autoSpaceDE w:val="0"/>
        <w:autoSpaceDN w:val="0"/>
        <w:bidi w:val="0"/>
        <w:adjustRightInd/>
        <w:snapToGrid/>
        <w:spacing w:before="0" w:beforeLines="0" w:after="0" w:afterLines="0" w:line="579" w:lineRule="exact"/>
        <w:ind w:left="0" w:leftChars="0" w:firstLine="624" w:firstLineChars="200"/>
        <w:textAlignment w:val="auto"/>
        <w:outlineLvl w:val="9"/>
        <w:rPr>
          <w:rFonts w:hint="eastAsia" w:ascii="黑体" w:hAnsi="黑体" w:eastAsia="黑体" w:cs="黑体"/>
          <w:sz w:val="32"/>
          <w:szCs w:val="32"/>
          <w:lang w:eastAsia="zh-CN"/>
        </w:rPr>
      </w:pPr>
      <w:r>
        <w:rPr>
          <w:rFonts w:hint="eastAsia" w:ascii="黑体" w:hAnsi="黑体" w:eastAsia="黑体" w:cs="黑体"/>
          <w:sz w:val="32"/>
          <w:szCs w:val="32"/>
          <w:lang w:eastAsia="zh-CN"/>
        </w:rPr>
        <w:t>二、护理服务资助</w:t>
      </w:r>
    </w:p>
    <w:p w14:paraId="47BEBFF2">
      <w:pPr>
        <w:keepNext w:val="0"/>
        <w:keepLines w:val="0"/>
        <w:pageBreakBefore w:val="0"/>
        <w:widowControl w:val="0"/>
        <w:kinsoku/>
        <w:wordWrap/>
        <w:overflowPunct/>
        <w:topLinePunct w:val="0"/>
        <w:autoSpaceDE w:val="0"/>
        <w:autoSpaceDN w:val="0"/>
        <w:bidi w:val="0"/>
        <w:adjustRightInd/>
        <w:snapToGrid/>
        <w:spacing w:before="0" w:beforeLines="0" w:after="0" w:afterLines="0" w:line="579" w:lineRule="exact"/>
        <w:ind w:left="0" w:leftChars="0" w:right="0" w:rightChars="0" w:firstLine="624" w:firstLineChars="200"/>
        <w:jc w:val="both"/>
        <w:textAlignment w:val="auto"/>
        <w:outlineLvl w:val="9"/>
        <w:rPr>
          <w:rFonts w:hint="eastAsia" w:ascii="仿宋_GB2312" w:hAnsi="仿宋_GB2312" w:eastAsia="仿宋_GB2312" w:cs="Times New Roman"/>
          <w:color w:val="000000"/>
          <w:sz w:val="32"/>
          <w:szCs w:val="32"/>
          <w:lang w:eastAsia="zh-CN"/>
        </w:rPr>
      </w:pPr>
      <w:r>
        <w:rPr>
          <w:rFonts w:hint="eastAsia" w:ascii="仿宋_GB2312" w:hAnsi="仿宋_GB2312" w:eastAsia="仿宋_GB2312" w:cs="Times New Roman"/>
          <w:color w:val="000000"/>
          <w:sz w:val="32"/>
          <w:szCs w:val="32"/>
          <w:lang w:eastAsia="zh-CN"/>
        </w:rPr>
        <w:t>（一）资助标准：对收住福田区户籍老年人的全日照料机构，按入住满30天的户籍老年人实际入住天数给予护理服务资助。</w:t>
      </w:r>
    </w:p>
    <w:p w14:paraId="56A698D4">
      <w:pPr>
        <w:keepNext w:val="0"/>
        <w:keepLines w:val="0"/>
        <w:pageBreakBefore w:val="0"/>
        <w:widowControl w:val="0"/>
        <w:kinsoku/>
        <w:wordWrap/>
        <w:overflowPunct/>
        <w:topLinePunct w:val="0"/>
        <w:autoSpaceDE w:val="0"/>
        <w:autoSpaceDN w:val="0"/>
        <w:bidi w:val="0"/>
        <w:adjustRightInd/>
        <w:snapToGrid/>
        <w:spacing w:before="0" w:beforeLines="0" w:after="0" w:afterLines="0" w:line="579" w:lineRule="exact"/>
        <w:ind w:left="0" w:leftChars="0" w:right="0" w:rightChars="0" w:firstLine="624" w:firstLineChars="200"/>
        <w:jc w:val="both"/>
        <w:textAlignment w:val="auto"/>
        <w:outlineLvl w:val="9"/>
        <w:rPr>
          <w:rFonts w:hint="eastAsia" w:ascii="仿宋_GB2312" w:hAnsi="仿宋_GB2312" w:eastAsia="仿宋_GB2312" w:cs="Times New Roman"/>
          <w:color w:val="000000"/>
          <w:sz w:val="32"/>
          <w:szCs w:val="32"/>
          <w:lang w:eastAsia="zh-CN"/>
        </w:rPr>
      </w:pPr>
      <w:r>
        <w:rPr>
          <w:rFonts w:hint="eastAsia" w:ascii="仿宋_GB2312" w:hAnsi="仿宋_GB2312" w:eastAsia="仿宋_GB2312" w:cs="Times New Roman"/>
          <w:color w:val="000000"/>
          <w:sz w:val="32"/>
          <w:szCs w:val="32"/>
          <w:lang w:eastAsia="zh-CN"/>
        </w:rPr>
        <w:t>1</w:t>
      </w:r>
      <w:r>
        <w:rPr>
          <w:rFonts w:hint="eastAsia" w:ascii="仿宋_GB2312" w:eastAsia="仿宋_GB2312"/>
          <w:sz w:val="32"/>
          <w:szCs w:val="32"/>
          <w:lang w:eastAsia="zh-CN"/>
        </w:rPr>
        <w:t>．</w:t>
      </w:r>
      <w:r>
        <w:rPr>
          <w:rFonts w:hint="eastAsia" w:ascii="仿宋_GB2312" w:hAnsi="仿宋_GB2312" w:eastAsia="仿宋_GB2312" w:cs="Times New Roman"/>
          <w:color w:val="000000"/>
          <w:sz w:val="32"/>
          <w:szCs w:val="32"/>
          <w:lang w:eastAsia="zh-CN"/>
        </w:rPr>
        <w:t>收住重度失能老年人（一级护理）的，每人每月资助600元；</w:t>
      </w:r>
    </w:p>
    <w:p w14:paraId="0D2C1D5E">
      <w:pPr>
        <w:keepNext w:val="0"/>
        <w:keepLines w:val="0"/>
        <w:pageBreakBefore w:val="0"/>
        <w:widowControl w:val="0"/>
        <w:kinsoku/>
        <w:wordWrap/>
        <w:overflowPunct/>
        <w:topLinePunct w:val="0"/>
        <w:autoSpaceDE w:val="0"/>
        <w:autoSpaceDN w:val="0"/>
        <w:bidi w:val="0"/>
        <w:adjustRightInd/>
        <w:snapToGrid/>
        <w:spacing w:before="0" w:beforeLines="0" w:after="0" w:afterLines="0" w:line="579" w:lineRule="exact"/>
        <w:ind w:left="0" w:leftChars="0" w:right="0" w:rightChars="0" w:firstLine="624" w:firstLineChars="200"/>
        <w:jc w:val="both"/>
        <w:textAlignment w:val="auto"/>
        <w:outlineLvl w:val="9"/>
        <w:rPr>
          <w:rFonts w:hint="eastAsia" w:ascii="仿宋_GB2312" w:hAnsi="仿宋_GB2312" w:eastAsia="仿宋_GB2312" w:cs="Times New Roman"/>
          <w:color w:val="000000"/>
          <w:sz w:val="32"/>
          <w:szCs w:val="32"/>
          <w:lang w:eastAsia="zh-CN"/>
        </w:rPr>
      </w:pPr>
      <w:r>
        <w:rPr>
          <w:rFonts w:hint="eastAsia" w:ascii="仿宋_GB2312" w:hAnsi="仿宋_GB2312" w:eastAsia="仿宋_GB2312" w:cs="Times New Roman"/>
          <w:color w:val="000000"/>
          <w:sz w:val="32"/>
          <w:szCs w:val="32"/>
          <w:lang w:eastAsia="zh-CN"/>
        </w:rPr>
        <w:t>2</w:t>
      </w:r>
      <w:r>
        <w:rPr>
          <w:rFonts w:hint="eastAsia" w:ascii="仿宋_GB2312" w:eastAsia="仿宋_GB2312"/>
          <w:sz w:val="32"/>
          <w:szCs w:val="32"/>
          <w:lang w:eastAsia="zh-CN"/>
        </w:rPr>
        <w:t>．</w:t>
      </w:r>
      <w:r>
        <w:rPr>
          <w:rFonts w:hint="eastAsia" w:ascii="仿宋_GB2312" w:hAnsi="仿宋_GB2312" w:eastAsia="仿宋_GB2312" w:cs="Times New Roman"/>
          <w:color w:val="000000"/>
          <w:sz w:val="32"/>
          <w:szCs w:val="32"/>
          <w:lang w:eastAsia="zh-CN"/>
        </w:rPr>
        <w:t>收住中度、轻度失能老年人（二级护理）的，每人每月资助450元；</w:t>
      </w:r>
    </w:p>
    <w:p w14:paraId="6FA21B57">
      <w:pPr>
        <w:keepNext w:val="0"/>
        <w:keepLines w:val="0"/>
        <w:pageBreakBefore w:val="0"/>
        <w:widowControl w:val="0"/>
        <w:kinsoku/>
        <w:wordWrap/>
        <w:overflowPunct/>
        <w:topLinePunct w:val="0"/>
        <w:autoSpaceDE w:val="0"/>
        <w:autoSpaceDN w:val="0"/>
        <w:bidi w:val="0"/>
        <w:adjustRightInd/>
        <w:snapToGrid/>
        <w:spacing w:before="0" w:beforeLines="0" w:after="0" w:afterLines="0" w:line="579" w:lineRule="exact"/>
        <w:ind w:left="0" w:leftChars="0" w:right="0" w:rightChars="0" w:firstLine="624" w:firstLineChars="200"/>
        <w:jc w:val="both"/>
        <w:textAlignment w:val="auto"/>
        <w:outlineLvl w:val="9"/>
        <w:rPr>
          <w:rFonts w:hint="eastAsia" w:ascii="仿宋_GB2312" w:hAnsi="仿宋_GB2312" w:eastAsia="仿宋_GB2312" w:cs="Times New Roman"/>
          <w:color w:val="000000"/>
          <w:sz w:val="32"/>
          <w:szCs w:val="32"/>
          <w:lang w:eastAsia="zh-CN"/>
        </w:rPr>
      </w:pPr>
      <w:r>
        <w:rPr>
          <w:rFonts w:hint="eastAsia" w:ascii="仿宋_GB2312" w:hAnsi="仿宋_GB2312" w:eastAsia="仿宋_GB2312" w:cs="Times New Roman"/>
          <w:color w:val="000000"/>
          <w:sz w:val="32"/>
          <w:szCs w:val="32"/>
          <w:lang w:eastAsia="zh-CN"/>
        </w:rPr>
        <w:t>3</w:t>
      </w:r>
      <w:r>
        <w:rPr>
          <w:rFonts w:hint="eastAsia" w:ascii="仿宋_GB2312" w:eastAsia="仿宋_GB2312"/>
          <w:sz w:val="32"/>
          <w:szCs w:val="32"/>
          <w:lang w:eastAsia="zh-CN"/>
        </w:rPr>
        <w:t>．</w:t>
      </w:r>
      <w:r>
        <w:rPr>
          <w:rFonts w:hint="eastAsia" w:ascii="仿宋_GB2312" w:hAnsi="仿宋_GB2312" w:eastAsia="仿宋_GB2312" w:cs="Times New Roman"/>
          <w:color w:val="000000"/>
          <w:sz w:val="32"/>
          <w:szCs w:val="32"/>
          <w:lang w:eastAsia="zh-CN"/>
        </w:rPr>
        <w:t>收住能力完好老年人（三级护理）的，每人每月资助300元。</w:t>
      </w:r>
    </w:p>
    <w:p w14:paraId="4D8AAA69">
      <w:pPr>
        <w:keepNext w:val="0"/>
        <w:keepLines w:val="0"/>
        <w:pageBreakBefore w:val="0"/>
        <w:widowControl w:val="0"/>
        <w:kinsoku/>
        <w:wordWrap/>
        <w:overflowPunct/>
        <w:topLinePunct w:val="0"/>
        <w:autoSpaceDE w:val="0"/>
        <w:autoSpaceDN w:val="0"/>
        <w:bidi w:val="0"/>
        <w:adjustRightInd/>
        <w:snapToGrid/>
        <w:spacing w:before="0" w:beforeLines="0" w:after="0" w:afterLines="0" w:line="579" w:lineRule="exact"/>
        <w:ind w:left="0" w:leftChars="0" w:right="0" w:rightChars="0" w:firstLine="624" w:firstLineChars="200"/>
        <w:jc w:val="both"/>
        <w:textAlignment w:val="auto"/>
        <w:outlineLvl w:val="9"/>
        <w:rPr>
          <w:rFonts w:hint="eastAsia" w:ascii="仿宋_GB2312" w:hAnsi="仿宋_GB2312" w:eastAsia="仿宋_GB2312" w:cs="Times New Roman"/>
          <w:color w:val="000000"/>
          <w:sz w:val="32"/>
          <w:szCs w:val="32"/>
          <w:lang w:eastAsia="zh-CN"/>
        </w:rPr>
      </w:pPr>
      <w:r>
        <w:rPr>
          <w:rFonts w:hint="eastAsia" w:ascii="仿宋_GB2312" w:hAnsi="仿宋_GB2312" w:eastAsia="仿宋_GB2312" w:cs="Times New Roman"/>
          <w:color w:val="000000"/>
          <w:sz w:val="32"/>
          <w:szCs w:val="32"/>
          <w:lang w:eastAsia="zh-CN"/>
        </w:rPr>
        <w:t>（二）专项条件：申请护理服务资助的，应符合以下条件：</w:t>
      </w:r>
    </w:p>
    <w:p w14:paraId="48C2C013">
      <w:pPr>
        <w:keepNext w:val="0"/>
        <w:keepLines w:val="0"/>
        <w:pageBreakBefore w:val="0"/>
        <w:widowControl w:val="0"/>
        <w:kinsoku/>
        <w:wordWrap/>
        <w:overflowPunct/>
        <w:topLinePunct w:val="0"/>
        <w:autoSpaceDE w:val="0"/>
        <w:autoSpaceDN w:val="0"/>
        <w:bidi w:val="0"/>
        <w:adjustRightInd/>
        <w:snapToGrid/>
        <w:spacing w:before="0" w:beforeLines="0" w:after="0" w:afterLines="0" w:line="579" w:lineRule="exact"/>
        <w:ind w:left="0" w:leftChars="0" w:right="0" w:rightChars="0" w:firstLine="624" w:firstLineChars="200"/>
        <w:jc w:val="both"/>
        <w:textAlignment w:val="auto"/>
        <w:outlineLvl w:val="9"/>
        <w:rPr>
          <w:rFonts w:hint="eastAsia" w:ascii="仿宋_GB2312" w:hAnsi="仿宋_GB2312" w:eastAsia="仿宋_GB2312" w:cs="Times New Roman"/>
          <w:color w:val="000000"/>
          <w:sz w:val="32"/>
          <w:szCs w:val="32"/>
          <w:lang w:eastAsia="zh-CN"/>
        </w:rPr>
      </w:pPr>
      <w:r>
        <w:rPr>
          <w:rFonts w:hint="eastAsia" w:ascii="仿宋_GB2312" w:hAnsi="仿宋_GB2312" w:eastAsia="仿宋_GB2312" w:cs="Times New Roman"/>
          <w:color w:val="000000"/>
          <w:sz w:val="32"/>
          <w:szCs w:val="32"/>
          <w:lang w:eastAsia="zh-CN"/>
        </w:rPr>
        <w:t>1</w:t>
      </w:r>
      <w:r>
        <w:rPr>
          <w:rFonts w:hint="eastAsia" w:ascii="仿宋_GB2312" w:eastAsia="仿宋_GB2312"/>
          <w:sz w:val="32"/>
          <w:szCs w:val="32"/>
          <w:lang w:eastAsia="zh-CN"/>
        </w:rPr>
        <w:t>．</w:t>
      </w:r>
      <w:r>
        <w:rPr>
          <w:rFonts w:hint="eastAsia" w:ascii="仿宋_GB2312" w:hAnsi="仿宋_GB2312" w:eastAsia="仿宋_GB2312" w:cs="Times New Roman"/>
          <w:color w:val="000000"/>
          <w:sz w:val="32"/>
          <w:szCs w:val="32"/>
          <w:lang w:eastAsia="zh-CN"/>
        </w:rPr>
        <w:t>依法办理登记，在区民政部门办理养老机构设置备案或取得《养老机构设立许可证》，并开业运营；</w:t>
      </w:r>
    </w:p>
    <w:p w14:paraId="6B2638C4">
      <w:pPr>
        <w:keepNext w:val="0"/>
        <w:keepLines w:val="0"/>
        <w:pageBreakBefore w:val="0"/>
        <w:widowControl w:val="0"/>
        <w:kinsoku/>
        <w:wordWrap/>
        <w:overflowPunct/>
        <w:topLinePunct w:val="0"/>
        <w:autoSpaceDE w:val="0"/>
        <w:autoSpaceDN w:val="0"/>
        <w:bidi w:val="0"/>
        <w:adjustRightInd/>
        <w:snapToGrid/>
        <w:spacing w:before="0" w:beforeLines="0" w:after="0" w:afterLines="0" w:line="579" w:lineRule="exact"/>
        <w:ind w:left="0" w:leftChars="0" w:right="0" w:rightChars="0" w:firstLine="624" w:firstLineChars="200"/>
        <w:jc w:val="both"/>
        <w:textAlignment w:val="auto"/>
        <w:outlineLvl w:val="9"/>
        <w:rPr>
          <w:rFonts w:hint="eastAsia" w:ascii="仿宋_GB2312" w:hAnsi="仿宋_GB2312" w:eastAsia="仿宋_GB2312" w:cs="Times New Roman"/>
          <w:color w:val="000000"/>
          <w:sz w:val="32"/>
          <w:szCs w:val="32"/>
          <w:lang w:eastAsia="zh-CN"/>
        </w:rPr>
      </w:pPr>
      <w:r>
        <w:rPr>
          <w:rFonts w:hint="eastAsia" w:ascii="仿宋_GB2312" w:hAnsi="仿宋_GB2312" w:eastAsia="仿宋_GB2312" w:cs="Times New Roman"/>
          <w:color w:val="000000"/>
          <w:sz w:val="32"/>
          <w:szCs w:val="32"/>
          <w:lang w:eastAsia="zh-CN"/>
        </w:rPr>
        <w:t>2</w:t>
      </w:r>
      <w:r>
        <w:rPr>
          <w:rFonts w:hint="eastAsia" w:ascii="仿宋_GB2312" w:eastAsia="仿宋_GB2312"/>
          <w:sz w:val="32"/>
          <w:szCs w:val="32"/>
          <w:lang w:eastAsia="zh-CN"/>
        </w:rPr>
        <w:t>．</w:t>
      </w:r>
      <w:r>
        <w:rPr>
          <w:rFonts w:hint="eastAsia" w:ascii="仿宋_GB2312" w:hAnsi="仿宋_GB2312" w:eastAsia="仿宋_GB2312" w:cs="Times New Roman"/>
          <w:color w:val="000000"/>
          <w:sz w:val="32"/>
          <w:szCs w:val="32"/>
          <w:lang w:eastAsia="zh-CN"/>
        </w:rPr>
        <w:t>具有完整的老年人入住资料，包括按照民政部、国家市场监督管理总局印发的示范文本签订的《养老机构服务合同》、身份证明等；</w:t>
      </w:r>
    </w:p>
    <w:p w14:paraId="1C1ADA76">
      <w:pPr>
        <w:keepNext w:val="0"/>
        <w:keepLines w:val="0"/>
        <w:pageBreakBefore w:val="0"/>
        <w:widowControl w:val="0"/>
        <w:kinsoku/>
        <w:wordWrap/>
        <w:overflowPunct/>
        <w:topLinePunct w:val="0"/>
        <w:autoSpaceDE w:val="0"/>
        <w:autoSpaceDN w:val="0"/>
        <w:bidi w:val="0"/>
        <w:adjustRightInd/>
        <w:snapToGrid/>
        <w:spacing w:before="0" w:beforeLines="0" w:after="0" w:afterLines="0" w:line="579" w:lineRule="exact"/>
        <w:ind w:left="0" w:leftChars="0" w:right="0" w:rightChars="0" w:firstLine="624" w:firstLineChars="200"/>
        <w:jc w:val="both"/>
        <w:textAlignment w:val="auto"/>
        <w:outlineLvl w:val="9"/>
        <w:rPr>
          <w:rFonts w:hint="eastAsia" w:ascii="仿宋_GB2312" w:hAnsi="仿宋_GB2312" w:eastAsia="仿宋_GB2312" w:cs="Times New Roman"/>
          <w:color w:val="000000"/>
          <w:sz w:val="32"/>
          <w:szCs w:val="32"/>
          <w:lang w:eastAsia="zh-CN"/>
        </w:rPr>
      </w:pPr>
      <w:r>
        <w:rPr>
          <w:rFonts w:hint="eastAsia" w:ascii="仿宋_GB2312" w:hAnsi="仿宋_GB2312" w:eastAsia="仿宋_GB2312" w:cs="Times New Roman"/>
          <w:color w:val="000000"/>
          <w:sz w:val="32"/>
          <w:szCs w:val="32"/>
          <w:lang w:eastAsia="zh-CN"/>
        </w:rPr>
        <w:t>3</w:t>
      </w:r>
      <w:r>
        <w:rPr>
          <w:rFonts w:hint="eastAsia" w:ascii="仿宋_GB2312" w:eastAsia="仿宋_GB2312"/>
          <w:sz w:val="32"/>
          <w:szCs w:val="32"/>
          <w:lang w:eastAsia="zh-CN"/>
        </w:rPr>
        <w:t>．</w:t>
      </w:r>
      <w:r>
        <w:rPr>
          <w:rFonts w:hint="eastAsia" w:ascii="仿宋_GB2312" w:hAnsi="仿宋_GB2312" w:eastAsia="仿宋_GB2312" w:cs="Times New Roman"/>
          <w:color w:val="000000"/>
          <w:sz w:val="32"/>
          <w:szCs w:val="32"/>
          <w:lang w:eastAsia="zh-CN"/>
        </w:rPr>
        <w:t>按要求执行年度报告制度；</w:t>
      </w:r>
    </w:p>
    <w:p w14:paraId="2A25DD42">
      <w:pPr>
        <w:keepNext w:val="0"/>
        <w:keepLines w:val="0"/>
        <w:pageBreakBefore w:val="0"/>
        <w:widowControl w:val="0"/>
        <w:kinsoku/>
        <w:wordWrap/>
        <w:overflowPunct/>
        <w:topLinePunct w:val="0"/>
        <w:autoSpaceDE w:val="0"/>
        <w:autoSpaceDN w:val="0"/>
        <w:bidi w:val="0"/>
        <w:adjustRightInd/>
        <w:snapToGrid/>
        <w:spacing w:before="0" w:beforeLines="0" w:after="0" w:afterLines="0" w:line="579" w:lineRule="exact"/>
        <w:ind w:left="0" w:leftChars="0" w:right="0" w:rightChars="0" w:firstLine="624" w:firstLineChars="200"/>
        <w:jc w:val="both"/>
        <w:textAlignment w:val="auto"/>
        <w:outlineLvl w:val="9"/>
        <w:rPr>
          <w:rFonts w:hint="eastAsia" w:ascii="仿宋_GB2312" w:hAnsi="仿宋_GB2312" w:eastAsia="仿宋_GB2312" w:cs="Times New Roman"/>
          <w:color w:val="000000"/>
          <w:sz w:val="32"/>
          <w:szCs w:val="32"/>
          <w:lang w:eastAsia="zh-CN"/>
        </w:rPr>
      </w:pPr>
      <w:r>
        <w:rPr>
          <w:rFonts w:hint="eastAsia" w:ascii="仿宋_GB2312" w:hAnsi="仿宋_GB2312" w:eastAsia="仿宋_GB2312" w:cs="Times New Roman"/>
          <w:color w:val="000000"/>
          <w:sz w:val="32"/>
          <w:szCs w:val="32"/>
          <w:lang w:eastAsia="zh-CN"/>
        </w:rPr>
        <w:t>4</w:t>
      </w:r>
      <w:r>
        <w:rPr>
          <w:rFonts w:hint="eastAsia" w:ascii="仿宋_GB2312" w:eastAsia="仿宋_GB2312"/>
          <w:sz w:val="32"/>
          <w:szCs w:val="32"/>
          <w:lang w:eastAsia="zh-CN"/>
        </w:rPr>
        <w:t>．</w:t>
      </w:r>
      <w:r>
        <w:rPr>
          <w:rFonts w:hint="eastAsia" w:ascii="仿宋_GB2312" w:hAnsi="仿宋_GB2312" w:eastAsia="仿宋_GB2312" w:cs="Times New Roman"/>
          <w:color w:val="000000"/>
          <w:sz w:val="32"/>
          <w:szCs w:val="32"/>
          <w:lang w:eastAsia="zh-CN"/>
        </w:rPr>
        <w:t>养老护理员与能力完好的服务对象比例不低于1∶10，与轻度失能、中度失能服务对象的比例不低于1∶5，与重度失能服务对象的比例不低于1∶3；</w:t>
      </w:r>
    </w:p>
    <w:p w14:paraId="50F7AC1E">
      <w:pPr>
        <w:keepNext w:val="0"/>
        <w:keepLines w:val="0"/>
        <w:pageBreakBefore w:val="0"/>
        <w:widowControl w:val="0"/>
        <w:kinsoku/>
        <w:wordWrap/>
        <w:overflowPunct/>
        <w:topLinePunct w:val="0"/>
        <w:autoSpaceDE w:val="0"/>
        <w:autoSpaceDN w:val="0"/>
        <w:bidi w:val="0"/>
        <w:adjustRightInd/>
        <w:snapToGrid/>
        <w:spacing w:before="0" w:beforeLines="0" w:after="0" w:afterLines="0" w:line="579" w:lineRule="exact"/>
        <w:ind w:left="0" w:leftChars="0" w:right="0" w:rightChars="0" w:firstLine="624" w:firstLineChars="200"/>
        <w:jc w:val="both"/>
        <w:textAlignment w:val="auto"/>
        <w:outlineLvl w:val="9"/>
        <w:rPr>
          <w:rFonts w:hint="eastAsia" w:ascii="仿宋_GB2312" w:hAnsi="仿宋_GB2312" w:eastAsia="仿宋_GB2312" w:cs="Times New Roman"/>
          <w:color w:val="000000"/>
          <w:sz w:val="32"/>
          <w:szCs w:val="32"/>
          <w:lang w:eastAsia="zh-CN"/>
        </w:rPr>
      </w:pPr>
      <w:r>
        <w:rPr>
          <w:rFonts w:hint="eastAsia" w:ascii="仿宋_GB2312" w:hAnsi="仿宋_GB2312" w:eastAsia="仿宋_GB2312" w:cs="Times New Roman"/>
          <w:color w:val="000000"/>
          <w:sz w:val="32"/>
          <w:szCs w:val="32"/>
          <w:lang w:eastAsia="zh-CN"/>
        </w:rPr>
        <w:t>5</w:t>
      </w:r>
      <w:r>
        <w:rPr>
          <w:rFonts w:hint="eastAsia" w:ascii="仿宋_GB2312" w:eastAsia="仿宋_GB2312"/>
          <w:sz w:val="32"/>
          <w:szCs w:val="32"/>
          <w:lang w:eastAsia="zh-CN"/>
        </w:rPr>
        <w:t>．</w:t>
      </w:r>
      <w:r>
        <w:rPr>
          <w:rFonts w:hint="eastAsia" w:ascii="仿宋_GB2312" w:hAnsi="仿宋_GB2312" w:eastAsia="仿宋_GB2312" w:cs="Times New Roman"/>
          <w:color w:val="000000"/>
          <w:sz w:val="32"/>
          <w:szCs w:val="32"/>
          <w:lang w:eastAsia="zh-CN"/>
        </w:rPr>
        <w:t>养老护理员岗前培训率达到100%；</w:t>
      </w:r>
    </w:p>
    <w:p w14:paraId="4FCA61F3">
      <w:pPr>
        <w:keepNext w:val="0"/>
        <w:keepLines w:val="0"/>
        <w:pageBreakBefore w:val="0"/>
        <w:widowControl w:val="0"/>
        <w:kinsoku/>
        <w:wordWrap/>
        <w:overflowPunct/>
        <w:topLinePunct w:val="0"/>
        <w:autoSpaceDE w:val="0"/>
        <w:autoSpaceDN w:val="0"/>
        <w:bidi w:val="0"/>
        <w:adjustRightInd/>
        <w:snapToGrid/>
        <w:spacing w:before="0" w:beforeLines="0" w:after="0" w:afterLines="0" w:line="579" w:lineRule="exact"/>
        <w:ind w:left="0" w:leftChars="0" w:right="0" w:rightChars="0" w:firstLine="624" w:firstLineChars="200"/>
        <w:jc w:val="both"/>
        <w:textAlignment w:val="auto"/>
        <w:outlineLvl w:val="9"/>
        <w:rPr>
          <w:rFonts w:hint="eastAsia" w:ascii="仿宋_GB2312" w:hAnsi="仿宋_GB2312" w:eastAsia="仿宋_GB2312" w:cs="Times New Roman"/>
          <w:color w:val="000000"/>
          <w:sz w:val="32"/>
          <w:szCs w:val="32"/>
          <w:lang w:eastAsia="zh-CN"/>
        </w:rPr>
      </w:pPr>
      <w:r>
        <w:rPr>
          <w:rFonts w:hint="eastAsia" w:ascii="仿宋_GB2312" w:hAnsi="仿宋_GB2312" w:eastAsia="仿宋_GB2312" w:cs="Times New Roman"/>
          <w:color w:val="000000"/>
          <w:sz w:val="32"/>
          <w:szCs w:val="32"/>
          <w:lang w:eastAsia="zh-CN"/>
        </w:rPr>
        <w:t>6</w:t>
      </w:r>
      <w:r>
        <w:rPr>
          <w:rFonts w:hint="eastAsia" w:ascii="仿宋_GB2312" w:eastAsia="仿宋_GB2312"/>
          <w:sz w:val="32"/>
          <w:szCs w:val="32"/>
          <w:lang w:eastAsia="zh-CN"/>
        </w:rPr>
        <w:t>．</w:t>
      </w:r>
      <w:r>
        <w:rPr>
          <w:rFonts w:hint="eastAsia" w:ascii="仿宋_GB2312" w:hAnsi="仿宋_GB2312" w:eastAsia="仿宋_GB2312" w:cs="Times New Roman"/>
          <w:color w:val="000000"/>
          <w:sz w:val="32"/>
          <w:szCs w:val="32"/>
          <w:lang w:eastAsia="zh-CN"/>
        </w:rPr>
        <w:t>及时足额支付员工薪酬及依法缴纳社会保险费；</w:t>
      </w:r>
    </w:p>
    <w:p w14:paraId="7849D417">
      <w:pPr>
        <w:keepNext w:val="0"/>
        <w:keepLines w:val="0"/>
        <w:pageBreakBefore w:val="0"/>
        <w:widowControl w:val="0"/>
        <w:kinsoku/>
        <w:wordWrap/>
        <w:overflowPunct/>
        <w:topLinePunct w:val="0"/>
        <w:autoSpaceDE w:val="0"/>
        <w:autoSpaceDN w:val="0"/>
        <w:bidi w:val="0"/>
        <w:adjustRightInd/>
        <w:snapToGrid/>
        <w:spacing w:before="0" w:beforeLines="0" w:after="0" w:afterLines="0" w:line="579" w:lineRule="exact"/>
        <w:ind w:left="0" w:leftChars="0" w:right="0" w:rightChars="0" w:firstLine="624" w:firstLineChars="200"/>
        <w:jc w:val="both"/>
        <w:textAlignment w:val="auto"/>
        <w:outlineLvl w:val="9"/>
        <w:rPr>
          <w:rFonts w:hint="eastAsia" w:ascii="仿宋_GB2312" w:hAnsi="仿宋_GB2312" w:eastAsia="仿宋_GB2312" w:cs="Times New Roman"/>
          <w:color w:val="000000"/>
          <w:sz w:val="32"/>
          <w:szCs w:val="32"/>
          <w:lang w:eastAsia="zh-CN"/>
        </w:rPr>
      </w:pPr>
      <w:r>
        <w:rPr>
          <w:rFonts w:hint="eastAsia" w:ascii="仿宋_GB2312" w:hAnsi="仿宋_GB2312" w:eastAsia="仿宋_GB2312" w:cs="Times New Roman"/>
          <w:color w:val="000000"/>
          <w:sz w:val="32"/>
          <w:szCs w:val="32"/>
          <w:lang w:eastAsia="zh-CN"/>
        </w:rPr>
        <w:t>7</w:t>
      </w:r>
      <w:r>
        <w:rPr>
          <w:rFonts w:hint="eastAsia" w:ascii="仿宋_GB2312" w:eastAsia="仿宋_GB2312"/>
          <w:sz w:val="32"/>
          <w:szCs w:val="32"/>
          <w:lang w:eastAsia="zh-CN"/>
        </w:rPr>
        <w:t>．</w:t>
      </w:r>
      <w:r>
        <w:rPr>
          <w:rFonts w:hint="eastAsia" w:ascii="仿宋_GB2312" w:hAnsi="仿宋_GB2312" w:eastAsia="仿宋_GB2312" w:cs="Times New Roman"/>
          <w:color w:val="000000"/>
          <w:sz w:val="32"/>
          <w:szCs w:val="32"/>
          <w:lang w:eastAsia="zh-CN"/>
        </w:rPr>
        <w:t>内设医疗机构或医疗机构签订医疗合作协议。</w:t>
      </w:r>
    </w:p>
    <w:p w14:paraId="2B87485B">
      <w:pPr>
        <w:keepNext w:val="0"/>
        <w:keepLines w:val="0"/>
        <w:pageBreakBefore w:val="0"/>
        <w:widowControl w:val="0"/>
        <w:kinsoku/>
        <w:wordWrap/>
        <w:overflowPunct/>
        <w:topLinePunct w:val="0"/>
        <w:autoSpaceDE w:val="0"/>
        <w:autoSpaceDN w:val="0"/>
        <w:bidi w:val="0"/>
        <w:adjustRightInd/>
        <w:snapToGrid/>
        <w:spacing w:before="0" w:beforeLines="0" w:after="0" w:afterLines="0" w:line="579" w:lineRule="exact"/>
        <w:ind w:left="0" w:leftChars="0" w:right="0" w:rightChars="0" w:firstLine="624" w:firstLineChars="200"/>
        <w:jc w:val="both"/>
        <w:textAlignment w:val="auto"/>
        <w:outlineLvl w:val="9"/>
        <w:rPr>
          <w:rFonts w:hint="eastAsia" w:ascii="仿宋_GB2312" w:hAnsi="仿宋_GB2312" w:eastAsia="仿宋_GB2312" w:cs="Times New Roman"/>
          <w:color w:val="000000"/>
          <w:sz w:val="32"/>
          <w:szCs w:val="32"/>
          <w:lang w:eastAsia="zh-CN"/>
        </w:rPr>
      </w:pPr>
      <w:r>
        <w:rPr>
          <w:rFonts w:hint="eastAsia" w:ascii="仿宋_GB2312" w:hAnsi="仿宋_GB2312" w:eastAsia="仿宋_GB2312" w:cs="Times New Roman"/>
          <w:color w:val="000000"/>
          <w:sz w:val="32"/>
          <w:szCs w:val="32"/>
          <w:lang w:eastAsia="zh-CN"/>
        </w:rPr>
        <w:t>（三）申请材料：申请护理服务资助的，需提交下列材料：</w:t>
      </w:r>
    </w:p>
    <w:p w14:paraId="77E9A600">
      <w:pPr>
        <w:keepNext w:val="0"/>
        <w:keepLines w:val="0"/>
        <w:pageBreakBefore w:val="0"/>
        <w:widowControl w:val="0"/>
        <w:kinsoku/>
        <w:wordWrap/>
        <w:overflowPunct/>
        <w:topLinePunct w:val="0"/>
        <w:autoSpaceDE w:val="0"/>
        <w:autoSpaceDN w:val="0"/>
        <w:bidi w:val="0"/>
        <w:adjustRightInd/>
        <w:snapToGrid/>
        <w:spacing w:before="0" w:beforeLines="0" w:after="0" w:afterLines="0" w:line="579" w:lineRule="exact"/>
        <w:ind w:left="0" w:leftChars="0" w:right="0" w:rightChars="0" w:firstLine="624" w:firstLineChars="200"/>
        <w:jc w:val="both"/>
        <w:textAlignment w:val="auto"/>
        <w:outlineLvl w:val="9"/>
        <w:rPr>
          <w:rFonts w:hint="eastAsia" w:ascii="仿宋_GB2312" w:hAnsi="仿宋_GB2312" w:eastAsia="仿宋_GB2312" w:cs="Times New Roman"/>
          <w:color w:val="000000"/>
          <w:sz w:val="32"/>
          <w:szCs w:val="32"/>
          <w:lang w:eastAsia="zh-CN"/>
        </w:rPr>
      </w:pPr>
      <w:r>
        <w:rPr>
          <w:rFonts w:hint="eastAsia" w:ascii="仿宋_GB2312" w:hAnsi="仿宋_GB2312" w:eastAsia="仿宋_GB2312" w:cs="Times New Roman"/>
          <w:color w:val="000000"/>
          <w:sz w:val="32"/>
          <w:szCs w:val="32"/>
          <w:lang w:eastAsia="zh-CN"/>
        </w:rPr>
        <w:t>1</w:t>
      </w:r>
      <w:r>
        <w:rPr>
          <w:rFonts w:hint="eastAsia" w:ascii="仿宋_GB2312" w:eastAsia="仿宋_GB2312"/>
          <w:sz w:val="32"/>
          <w:szCs w:val="32"/>
          <w:lang w:eastAsia="zh-CN"/>
        </w:rPr>
        <w:t>．</w:t>
      </w:r>
      <w:r>
        <w:rPr>
          <w:rFonts w:hint="eastAsia" w:ascii="仿宋_GB2312" w:hAnsi="仿宋_GB2312" w:eastAsia="仿宋_GB2312" w:cs="Times New Roman"/>
          <w:color w:val="000000"/>
          <w:spacing w:val="-6"/>
          <w:sz w:val="32"/>
          <w:szCs w:val="32"/>
          <w:lang w:eastAsia="zh-CN"/>
        </w:rPr>
        <w:t>《福田区老年人照料机构护理服务资助申请表》（见附件3）、</w:t>
      </w:r>
      <w:r>
        <w:rPr>
          <w:rFonts w:hint="eastAsia" w:ascii="仿宋_GB2312" w:hAnsi="仿宋_GB2312" w:eastAsia="仿宋_GB2312" w:cs="Times New Roman"/>
          <w:color w:val="000000"/>
          <w:sz w:val="32"/>
          <w:szCs w:val="32"/>
          <w:lang w:eastAsia="zh-CN"/>
        </w:rPr>
        <w:t>《福田区老年人照料机构服务老年人名册表》（见附件4）、《福田区老年人照料机构从业人员名册表》（见附件5）；</w:t>
      </w:r>
    </w:p>
    <w:p w14:paraId="2529B966">
      <w:pPr>
        <w:keepNext w:val="0"/>
        <w:keepLines w:val="0"/>
        <w:pageBreakBefore w:val="0"/>
        <w:widowControl w:val="0"/>
        <w:kinsoku/>
        <w:wordWrap/>
        <w:overflowPunct/>
        <w:topLinePunct w:val="0"/>
        <w:autoSpaceDE w:val="0"/>
        <w:autoSpaceDN w:val="0"/>
        <w:bidi w:val="0"/>
        <w:adjustRightInd/>
        <w:snapToGrid/>
        <w:spacing w:before="0" w:beforeLines="0" w:after="0" w:afterLines="0" w:line="579" w:lineRule="exact"/>
        <w:ind w:left="0" w:leftChars="0" w:right="0" w:rightChars="0" w:firstLine="624" w:firstLineChars="200"/>
        <w:jc w:val="both"/>
        <w:textAlignment w:val="auto"/>
        <w:outlineLvl w:val="9"/>
        <w:rPr>
          <w:rFonts w:hint="eastAsia" w:ascii="仿宋_GB2312" w:hAnsi="仿宋_GB2312" w:eastAsia="仿宋_GB2312" w:cs="Times New Roman"/>
          <w:color w:val="000000"/>
          <w:sz w:val="32"/>
          <w:szCs w:val="32"/>
          <w:lang w:eastAsia="zh-CN"/>
        </w:rPr>
      </w:pPr>
      <w:r>
        <w:rPr>
          <w:rFonts w:hint="eastAsia" w:ascii="仿宋_GB2312" w:hAnsi="仿宋_GB2312" w:eastAsia="仿宋_GB2312" w:cs="Times New Roman"/>
          <w:color w:val="000000"/>
          <w:sz w:val="32"/>
          <w:szCs w:val="32"/>
          <w:lang w:eastAsia="zh-CN"/>
        </w:rPr>
        <w:t>2</w:t>
      </w:r>
      <w:r>
        <w:rPr>
          <w:rFonts w:hint="eastAsia" w:ascii="仿宋_GB2312" w:eastAsia="仿宋_GB2312"/>
          <w:sz w:val="32"/>
          <w:szCs w:val="32"/>
          <w:lang w:eastAsia="zh-CN"/>
        </w:rPr>
        <w:t>．</w:t>
      </w:r>
      <w:r>
        <w:rPr>
          <w:rFonts w:hint="eastAsia" w:ascii="仿宋_GB2312" w:hAnsi="仿宋_GB2312" w:eastAsia="仿宋_GB2312" w:cs="Times New Roman"/>
          <w:color w:val="000000"/>
          <w:sz w:val="32"/>
          <w:szCs w:val="32"/>
          <w:lang w:eastAsia="zh-CN"/>
        </w:rPr>
        <w:t>《养老机构设置备案回执》或有效的《养老机构设立许可证》、运营机构营业执照或民办非企业单位登记证书、法定代表人或主要负责人身份证复印件；</w:t>
      </w:r>
    </w:p>
    <w:p w14:paraId="03471BCB">
      <w:pPr>
        <w:keepNext w:val="0"/>
        <w:keepLines w:val="0"/>
        <w:pageBreakBefore w:val="0"/>
        <w:widowControl w:val="0"/>
        <w:kinsoku/>
        <w:wordWrap/>
        <w:overflowPunct/>
        <w:topLinePunct w:val="0"/>
        <w:autoSpaceDE w:val="0"/>
        <w:autoSpaceDN w:val="0"/>
        <w:bidi w:val="0"/>
        <w:adjustRightInd/>
        <w:snapToGrid/>
        <w:spacing w:before="0" w:beforeLines="0" w:after="0" w:afterLines="0" w:line="579" w:lineRule="exact"/>
        <w:ind w:left="0" w:leftChars="0" w:right="0" w:rightChars="0" w:firstLine="624" w:firstLineChars="200"/>
        <w:jc w:val="both"/>
        <w:textAlignment w:val="auto"/>
        <w:outlineLvl w:val="9"/>
        <w:rPr>
          <w:rFonts w:hint="eastAsia" w:ascii="仿宋_GB2312" w:hAnsi="仿宋_GB2312" w:eastAsia="仿宋_GB2312" w:cs="Times New Roman"/>
          <w:color w:val="000000"/>
          <w:sz w:val="32"/>
          <w:szCs w:val="32"/>
          <w:lang w:eastAsia="zh-CN"/>
        </w:rPr>
      </w:pPr>
      <w:r>
        <w:rPr>
          <w:rFonts w:hint="eastAsia" w:ascii="仿宋_GB2312" w:hAnsi="仿宋_GB2312" w:eastAsia="仿宋_GB2312" w:cs="Times New Roman"/>
          <w:color w:val="000000"/>
          <w:sz w:val="32"/>
          <w:szCs w:val="32"/>
          <w:lang w:eastAsia="zh-CN"/>
        </w:rPr>
        <w:t>3</w:t>
      </w:r>
      <w:r>
        <w:rPr>
          <w:rFonts w:hint="eastAsia" w:ascii="仿宋_GB2312" w:eastAsia="仿宋_GB2312"/>
          <w:sz w:val="32"/>
          <w:szCs w:val="32"/>
          <w:lang w:eastAsia="zh-CN"/>
        </w:rPr>
        <w:t>．</w:t>
      </w:r>
      <w:r>
        <w:rPr>
          <w:rFonts w:hint="eastAsia" w:ascii="仿宋_GB2312" w:hAnsi="仿宋_GB2312" w:eastAsia="仿宋_GB2312" w:cs="Times New Roman"/>
          <w:color w:val="000000"/>
          <w:sz w:val="32"/>
          <w:szCs w:val="32"/>
          <w:lang w:eastAsia="zh-CN"/>
        </w:rPr>
        <w:t>《医疗机构执业许可证》或医疗合作协议；</w:t>
      </w:r>
    </w:p>
    <w:p w14:paraId="5F2FF279">
      <w:pPr>
        <w:keepNext w:val="0"/>
        <w:keepLines w:val="0"/>
        <w:pageBreakBefore w:val="0"/>
        <w:widowControl w:val="0"/>
        <w:kinsoku/>
        <w:wordWrap/>
        <w:overflowPunct/>
        <w:topLinePunct w:val="0"/>
        <w:autoSpaceDE w:val="0"/>
        <w:autoSpaceDN w:val="0"/>
        <w:bidi w:val="0"/>
        <w:adjustRightInd/>
        <w:snapToGrid/>
        <w:spacing w:before="0" w:beforeLines="0" w:after="0" w:afterLines="0" w:line="579" w:lineRule="exact"/>
        <w:ind w:left="0" w:leftChars="0" w:right="0" w:rightChars="0" w:firstLine="624" w:firstLineChars="200"/>
        <w:jc w:val="both"/>
        <w:textAlignment w:val="auto"/>
        <w:outlineLvl w:val="9"/>
        <w:rPr>
          <w:rFonts w:hint="eastAsia" w:ascii="仿宋_GB2312" w:hAnsi="仿宋_GB2312" w:eastAsia="仿宋_GB2312" w:cs="Times New Roman"/>
          <w:color w:val="000000"/>
          <w:sz w:val="32"/>
          <w:szCs w:val="32"/>
          <w:lang w:eastAsia="zh-CN"/>
        </w:rPr>
      </w:pPr>
      <w:r>
        <w:rPr>
          <w:rFonts w:hint="eastAsia" w:ascii="仿宋_GB2312" w:hAnsi="仿宋_GB2312" w:eastAsia="仿宋_GB2312" w:cs="Times New Roman"/>
          <w:color w:val="000000"/>
          <w:sz w:val="32"/>
          <w:szCs w:val="32"/>
          <w:lang w:eastAsia="zh-CN"/>
        </w:rPr>
        <w:t>4</w:t>
      </w:r>
      <w:r>
        <w:rPr>
          <w:rFonts w:hint="eastAsia" w:ascii="仿宋_GB2312" w:eastAsia="仿宋_GB2312"/>
          <w:sz w:val="32"/>
          <w:szCs w:val="32"/>
          <w:lang w:eastAsia="zh-CN"/>
        </w:rPr>
        <w:t>．</w:t>
      </w:r>
      <w:r>
        <w:rPr>
          <w:rFonts w:hint="eastAsia" w:ascii="仿宋_GB2312" w:hAnsi="仿宋_GB2312" w:eastAsia="仿宋_GB2312" w:cs="Times New Roman"/>
          <w:color w:val="000000"/>
          <w:sz w:val="32"/>
          <w:szCs w:val="32"/>
          <w:lang w:eastAsia="zh-CN"/>
        </w:rPr>
        <w:t>老年人身份证明和身体状况评估证明；</w:t>
      </w:r>
    </w:p>
    <w:p w14:paraId="2C87238B">
      <w:pPr>
        <w:keepNext w:val="0"/>
        <w:keepLines w:val="0"/>
        <w:pageBreakBefore w:val="0"/>
        <w:widowControl w:val="0"/>
        <w:kinsoku/>
        <w:wordWrap/>
        <w:overflowPunct/>
        <w:topLinePunct w:val="0"/>
        <w:autoSpaceDE w:val="0"/>
        <w:autoSpaceDN w:val="0"/>
        <w:bidi w:val="0"/>
        <w:adjustRightInd/>
        <w:snapToGrid/>
        <w:spacing w:before="0" w:beforeLines="0" w:after="0" w:afterLines="0" w:line="579" w:lineRule="exact"/>
        <w:ind w:left="0" w:leftChars="0" w:right="0" w:rightChars="0" w:firstLine="624" w:firstLineChars="200"/>
        <w:jc w:val="both"/>
        <w:textAlignment w:val="auto"/>
        <w:outlineLvl w:val="9"/>
        <w:rPr>
          <w:rFonts w:hint="eastAsia" w:ascii="仿宋_GB2312" w:hAnsi="仿宋_GB2312" w:eastAsia="仿宋_GB2312" w:cs="Times New Roman"/>
          <w:color w:val="000000"/>
          <w:sz w:val="32"/>
          <w:szCs w:val="32"/>
          <w:lang w:eastAsia="zh-CN"/>
        </w:rPr>
      </w:pPr>
      <w:r>
        <w:rPr>
          <w:rFonts w:hint="eastAsia" w:ascii="仿宋_GB2312" w:hAnsi="仿宋_GB2312" w:eastAsia="仿宋_GB2312" w:cs="Times New Roman"/>
          <w:color w:val="000000"/>
          <w:sz w:val="32"/>
          <w:szCs w:val="32"/>
          <w:lang w:eastAsia="zh-CN"/>
        </w:rPr>
        <w:t>5</w:t>
      </w:r>
      <w:r>
        <w:rPr>
          <w:rFonts w:hint="eastAsia" w:ascii="仿宋_GB2312" w:eastAsia="仿宋_GB2312"/>
          <w:sz w:val="32"/>
          <w:szCs w:val="32"/>
          <w:lang w:eastAsia="zh-CN"/>
        </w:rPr>
        <w:t>．</w:t>
      </w:r>
      <w:r>
        <w:rPr>
          <w:rFonts w:hint="eastAsia" w:ascii="仿宋_GB2312" w:hAnsi="仿宋_GB2312" w:eastAsia="仿宋_GB2312" w:cs="Times New Roman"/>
          <w:color w:val="000000"/>
          <w:sz w:val="32"/>
          <w:szCs w:val="32"/>
          <w:lang w:eastAsia="zh-CN"/>
        </w:rPr>
        <w:t>《养老机构服务合同》；</w:t>
      </w:r>
    </w:p>
    <w:p w14:paraId="659184E5">
      <w:pPr>
        <w:keepNext w:val="0"/>
        <w:keepLines w:val="0"/>
        <w:pageBreakBefore w:val="0"/>
        <w:widowControl w:val="0"/>
        <w:kinsoku/>
        <w:wordWrap/>
        <w:overflowPunct/>
        <w:topLinePunct w:val="0"/>
        <w:autoSpaceDE w:val="0"/>
        <w:autoSpaceDN w:val="0"/>
        <w:bidi w:val="0"/>
        <w:adjustRightInd/>
        <w:snapToGrid/>
        <w:spacing w:before="0" w:beforeLines="0" w:after="0" w:afterLines="0" w:line="579" w:lineRule="exact"/>
        <w:ind w:left="0" w:leftChars="0" w:right="0" w:rightChars="0" w:firstLine="624" w:firstLineChars="200"/>
        <w:jc w:val="both"/>
        <w:textAlignment w:val="auto"/>
        <w:outlineLvl w:val="9"/>
        <w:rPr>
          <w:rFonts w:hint="eastAsia" w:ascii="仿宋_GB2312" w:hAnsi="仿宋_GB2312" w:eastAsia="仿宋_GB2312" w:cs="Times New Roman"/>
          <w:color w:val="000000"/>
          <w:sz w:val="32"/>
          <w:szCs w:val="32"/>
          <w:lang w:eastAsia="zh-CN"/>
        </w:rPr>
      </w:pPr>
      <w:r>
        <w:rPr>
          <w:rFonts w:hint="eastAsia" w:ascii="仿宋_GB2312" w:hAnsi="仿宋_GB2312" w:eastAsia="仿宋_GB2312" w:cs="Times New Roman"/>
          <w:color w:val="000000"/>
          <w:sz w:val="32"/>
          <w:szCs w:val="32"/>
          <w:lang w:eastAsia="zh-CN"/>
        </w:rPr>
        <w:t>6</w:t>
      </w:r>
      <w:r>
        <w:rPr>
          <w:rFonts w:hint="eastAsia" w:ascii="仿宋_GB2312" w:eastAsia="仿宋_GB2312"/>
          <w:sz w:val="32"/>
          <w:szCs w:val="32"/>
          <w:lang w:eastAsia="zh-CN"/>
        </w:rPr>
        <w:t>．</w:t>
      </w:r>
      <w:r>
        <w:rPr>
          <w:rFonts w:hint="eastAsia" w:ascii="仿宋_GB2312" w:hAnsi="仿宋_GB2312" w:eastAsia="仿宋_GB2312" w:cs="Times New Roman"/>
          <w:color w:val="000000"/>
          <w:sz w:val="32"/>
          <w:szCs w:val="32"/>
          <w:lang w:eastAsia="zh-CN"/>
        </w:rPr>
        <w:t>年度报告书。</w:t>
      </w:r>
    </w:p>
    <w:p w14:paraId="39A643BB">
      <w:pPr>
        <w:keepNext w:val="0"/>
        <w:keepLines w:val="0"/>
        <w:pageBreakBefore w:val="0"/>
        <w:widowControl w:val="0"/>
        <w:kinsoku/>
        <w:overflowPunct/>
        <w:topLinePunct w:val="0"/>
        <w:autoSpaceDE w:val="0"/>
        <w:autoSpaceDN w:val="0"/>
        <w:bidi w:val="0"/>
        <w:adjustRightInd/>
        <w:snapToGrid/>
        <w:spacing w:before="0" w:beforeLines="0" w:after="0" w:afterLines="0" w:line="579" w:lineRule="exact"/>
        <w:ind w:left="0" w:leftChars="0" w:firstLine="624" w:firstLineChars="200"/>
        <w:textAlignment w:val="auto"/>
        <w:outlineLvl w:val="9"/>
        <w:rPr>
          <w:rFonts w:hint="eastAsia" w:ascii="黑体" w:hAnsi="黑体" w:eastAsia="黑体" w:cs="黑体"/>
          <w:sz w:val="32"/>
          <w:szCs w:val="32"/>
          <w:lang w:eastAsia="zh-CN"/>
        </w:rPr>
      </w:pPr>
      <w:r>
        <w:rPr>
          <w:rFonts w:hint="eastAsia" w:ascii="黑体" w:hAnsi="黑体" w:eastAsia="黑体" w:cs="黑体"/>
          <w:sz w:val="32"/>
          <w:szCs w:val="32"/>
          <w:lang w:eastAsia="zh-CN"/>
        </w:rPr>
        <w:t>三、医养结合资助</w:t>
      </w:r>
      <w:bookmarkStart w:id="1" w:name="_GoBack"/>
      <w:bookmarkEnd w:id="1"/>
    </w:p>
    <w:p w14:paraId="4C6F726E">
      <w:pPr>
        <w:keepNext w:val="0"/>
        <w:keepLines w:val="0"/>
        <w:pageBreakBefore w:val="0"/>
        <w:widowControl w:val="0"/>
        <w:kinsoku/>
        <w:wordWrap/>
        <w:overflowPunct/>
        <w:topLinePunct w:val="0"/>
        <w:autoSpaceDE w:val="0"/>
        <w:autoSpaceDN w:val="0"/>
        <w:bidi w:val="0"/>
        <w:adjustRightInd/>
        <w:snapToGrid/>
        <w:spacing w:before="0" w:beforeLines="0" w:after="0" w:afterLines="0" w:line="579" w:lineRule="exact"/>
        <w:ind w:left="0" w:leftChars="0" w:right="0" w:rightChars="0" w:firstLine="624" w:firstLineChars="200"/>
        <w:jc w:val="both"/>
        <w:textAlignment w:val="auto"/>
        <w:outlineLvl w:val="9"/>
        <w:rPr>
          <w:rFonts w:hint="eastAsia" w:ascii="仿宋_GB2312" w:hAnsi="仿宋_GB2312" w:eastAsia="仿宋_GB2312" w:cs="Times New Roman"/>
          <w:color w:val="000000"/>
          <w:sz w:val="32"/>
          <w:szCs w:val="32"/>
          <w:lang w:eastAsia="zh-CN"/>
        </w:rPr>
      </w:pPr>
      <w:r>
        <w:rPr>
          <w:rFonts w:hint="eastAsia" w:ascii="仿宋_GB2312" w:hAnsi="仿宋_GB2312" w:eastAsia="仿宋_GB2312" w:cs="Times New Roman"/>
          <w:color w:val="000000"/>
          <w:sz w:val="32"/>
          <w:szCs w:val="32"/>
          <w:lang w:eastAsia="zh-CN"/>
        </w:rPr>
        <w:t>（一）资助标准：登记为同一法人，内设医疗机构且持有《医疗机构执业许可证》的全日照料机构，或者内设全日照料机构且持有《养老机构设置备案回执》或有效的《养老机构设立许可证》的医疗机构视为医养结合机构。同一投资方在同一地点设立独立法人的医疗机构和全日照料机构，且医疗机构能够长期为全日照料机构提供医疗服务的，视为医养结合机构。对已实际收住服务对象的医养结合机构可给予医养结合资助，具体标准如下：</w:t>
      </w:r>
    </w:p>
    <w:p w14:paraId="7278CD1C">
      <w:pPr>
        <w:keepNext w:val="0"/>
        <w:keepLines w:val="0"/>
        <w:pageBreakBefore w:val="0"/>
        <w:widowControl w:val="0"/>
        <w:kinsoku/>
        <w:wordWrap/>
        <w:overflowPunct/>
        <w:topLinePunct w:val="0"/>
        <w:autoSpaceDE w:val="0"/>
        <w:autoSpaceDN w:val="0"/>
        <w:bidi w:val="0"/>
        <w:adjustRightInd/>
        <w:snapToGrid/>
        <w:spacing w:before="0" w:beforeLines="0" w:after="0" w:afterLines="0" w:line="579" w:lineRule="exact"/>
        <w:ind w:left="0" w:leftChars="0" w:right="0" w:rightChars="0" w:firstLine="624" w:firstLineChars="200"/>
        <w:jc w:val="both"/>
        <w:textAlignment w:val="auto"/>
        <w:outlineLvl w:val="9"/>
        <w:rPr>
          <w:rFonts w:hint="eastAsia" w:ascii="仿宋_GB2312" w:hAnsi="仿宋_GB2312" w:eastAsia="仿宋_GB2312" w:cs="Times New Roman"/>
          <w:color w:val="000000"/>
          <w:sz w:val="32"/>
          <w:szCs w:val="32"/>
          <w:lang w:eastAsia="zh-CN"/>
        </w:rPr>
      </w:pPr>
      <w:r>
        <w:rPr>
          <w:rFonts w:hint="eastAsia" w:ascii="仿宋_GB2312" w:hAnsi="仿宋_GB2312" w:eastAsia="仿宋_GB2312" w:cs="Times New Roman"/>
          <w:color w:val="000000"/>
          <w:sz w:val="32"/>
          <w:szCs w:val="32"/>
          <w:lang w:eastAsia="zh-CN"/>
        </w:rPr>
        <w:t>1</w:t>
      </w:r>
      <w:r>
        <w:rPr>
          <w:rFonts w:hint="eastAsia" w:ascii="仿宋_GB2312" w:eastAsia="仿宋_GB2312"/>
          <w:sz w:val="32"/>
          <w:szCs w:val="32"/>
          <w:lang w:eastAsia="zh-CN"/>
        </w:rPr>
        <w:t>．</w:t>
      </w:r>
      <w:r>
        <w:rPr>
          <w:rFonts w:hint="eastAsia" w:ascii="仿宋_GB2312" w:hAnsi="仿宋_GB2312" w:eastAsia="仿宋_GB2312" w:cs="Times New Roman"/>
          <w:color w:val="000000"/>
          <w:sz w:val="32"/>
          <w:szCs w:val="32"/>
          <w:lang w:eastAsia="zh-CN"/>
        </w:rPr>
        <w:t>具备医保定点资格的，按照30万元的标准给予一次性资助；</w:t>
      </w:r>
    </w:p>
    <w:p w14:paraId="2CEA6A02">
      <w:pPr>
        <w:keepNext w:val="0"/>
        <w:keepLines w:val="0"/>
        <w:pageBreakBefore w:val="0"/>
        <w:widowControl w:val="0"/>
        <w:kinsoku/>
        <w:wordWrap/>
        <w:overflowPunct/>
        <w:topLinePunct w:val="0"/>
        <w:autoSpaceDE w:val="0"/>
        <w:autoSpaceDN w:val="0"/>
        <w:bidi w:val="0"/>
        <w:adjustRightInd/>
        <w:snapToGrid/>
        <w:spacing w:before="0" w:beforeLines="0" w:after="0" w:afterLines="0" w:line="579" w:lineRule="exact"/>
        <w:ind w:left="0" w:leftChars="0" w:right="0" w:rightChars="0" w:firstLine="624" w:firstLineChars="200"/>
        <w:jc w:val="both"/>
        <w:textAlignment w:val="auto"/>
        <w:outlineLvl w:val="9"/>
        <w:rPr>
          <w:rFonts w:hint="eastAsia" w:ascii="仿宋_GB2312" w:hAnsi="仿宋_GB2312" w:eastAsia="仿宋_GB2312" w:cs="Times New Roman"/>
          <w:color w:val="000000"/>
          <w:sz w:val="32"/>
          <w:szCs w:val="32"/>
          <w:lang w:eastAsia="zh-CN"/>
        </w:rPr>
      </w:pPr>
      <w:r>
        <w:rPr>
          <w:rFonts w:hint="eastAsia" w:ascii="仿宋_GB2312" w:hAnsi="仿宋_GB2312" w:eastAsia="仿宋_GB2312" w:cs="Times New Roman"/>
          <w:color w:val="000000"/>
          <w:sz w:val="32"/>
          <w:szCs w:val="32"/>
          <w:lang w:eastAsia="zh-CN"/>
        </w:rPr>
        <w:t>2</w:t>
      </w:r>
      <w:r>
        <w:rPr>
          <w:rFonts w:hint="eastAsia" w:ascii="仿宋_GB2312" w:eastAsia="仿宋_GB2312"/>
          <w:sz w:val="32"/>
          <w:szCs w:val="32"/>
          <w:lang w:eastAsia="zh-CN"/>
        </w:rPr>
        <w:t>．</w:t>
      </w:r>
      <w:r>
        <w:rPr>
          <w:rFonts w:hint="eastAsia" w:ascii="仿宋_GB2312" w:hAnsi="仿宋_GB2312" w:eastAsia="仿宋_GB2312" w:cs="Times New Roman"/>
          <w:color w:val="000000"/>
          <w:sz w:val="32"/>
          <w:szCs w:val="32"/>
          <w:lang w:eastAsia="zh-CN"/>
        </w:rPr>
        <w:t>未具备医保定点资格的，按照20万元的标准给予一次性资助，取得医保定点资格后，按照10万元的补差标准给予一次性资助。</w:t>
      </w:r>
    </w:p>
    <w:p w14:paraId="66BF374A">
      <w:pPr>
        <w:keepNext w:val="0"/>
        <w:keepLines w:val="0"/>
        <w:pageBreakBefore w:val="0"/>
        <w:widowControl w:val="0"/>
        <w:kinsoku/>
        <w:wordWrap/>
        <w:overflowPunct/>
        <w:topLinePunct w:val="0"/>
        <w:autoSpaceDE w:val="0"/>
        <w:autoSpaceDN w:val="0"/>
        <w:bidi w:val="0"/>
        <w:adjustRightInd/>
        <w:snapToGrid/>
        <w:spacing w:before="0" w:beforeLines="0" w:after="0" w:afterLines="0" w:line="579" w:lineRule="exact"/>
        <w:ind w:left="0" w:leftChars="0" w:right="0" w:rightChars="0" w:firstLine="624" w:firstLineChars="200"/>
        <w:jc w:val="both"/>
        <w:textAlignment w:val="auto"/>
        <w:outlineLvl w:val="9"/>
        <w:rPr>
          <w:rFonts w:hint="eastAsia" w:ascii="仿宋_GB2312" w:hAnsi="仿宋_GB2312" w:eastAsia="仿宋_GB2312" w:cs="Times New Roman"/>
          <w:color w:val="000000"/>
          <w:sz w:val="32"/>
          <w:szCs w:val="32"/>
          <w:lang w:eastAsia="zh-CN"/>
        </w:rPr>
      </w:pPr>
      <w:r>
        <w:rPr>
          <w:rFonts w:hint="eastAsia" w:ascii="仿宋_GB2312" w:hAnsi="仿宋_GB2312" w:eastAsia="仿宋_GB2312" w:cs="Times New Roman"/>
          <w:color w:val="000000"/>
          <w:sz w:val="32"/>
          <w:szCs w:val="32"/>
          <w:lang w:eastAsia="zh-CN"/>
        </w:rPr>
        <w:t>（二）申请材料：申请医养结合资助的，需提交下列材料：</w:t>
      </w:r>
    </w:p>
    <w:p w14:paraId="3BEE0010">
      <w:pPr>
        <w:keepNext w:val="0"/>
        <w:keepLines w:val="0"/>
        <w:pageBreakBefore w:val="0"/>
        <w:widowControl w:val="0"/>
        <w:kinsoku/>
        <w:wordWrap/>
        <w:overflowPunct/>
        <w:topLinePunct w:val="0"/>
        <w:autoSpaceDE w:val="0"/>
        <w:autoSpaceDN w:val="0"/>
        <w:bidi w:val="0"/>
        <w:adjustRightInd/>
        <w:snapToGrid/>
        <w:spacing w:before="0" w:beforeLines="0" w:after="0" w:afterLines="0" w:line="579" w:lineRule="exact"/>
        <w:ind w:left="0" w:leftChars="0" w:right="0" w:rightChars="0" w:firstLine="624" w:firstLineChars="200"/>
        <w:jc w:val="both"/>
        <w:textAlignment w:val="auto"/>
        <w:outlineLvl w:val="9"/>
        <w:rPr>
          <w:rFonts w:hint="eastAsia" w:ascii="仿宋_GB2312" w:hAnsi="仿宋_GB2312" w:eastAsia="仿宋_GB2312" w:cs="Times New Roman"/>
          <w:color w:val="000000"/>
          <w:sz w:val="32"/>
          <w:szCs w:val="32"/>
          <w:lang w:eastAsia="zh-CN"/>
        </w:rPr>
      </w:pPr>
      <w:r>
        <w:rPr>
          <w:rFonts w:hint="eastAsia" w:ascii="仿宋_GB2312" w:hAnsi="仿宋_GB2312" w:eastAsia="仿宋_GB2312" w:cs="Times New Roman"/>
          <w:color w:val="000000"/>
          <w:sz w:val="32"/>
          <w:szCs w:val="32"/>
          <w:lang w:eastAsia="zh-CN"/>
        </w:rPr>
        <w:t>1</w:t>
      </w:r>
      <w:r>
        <w:rPr>
          <w:rFonts w:hint="eastAsia" w:ascii="仿宋_GB2312" w:eastAsia="仿宋_GB2312"/>
          <w:sz w:val="32"/>
          <w:szCs w:val="32"/>
          <w:lang w:eastAsia="zh-CN"/>
        </w:rPr>
        <w:t>．</w:t>
      </w:r>
      <w:r>
        <w:rPr>
          <w:rFonts w:hint="eastAsia" w:ascii="仿宋_GB2312" w:hAnsi="仿宋_GB2312" w:eastAsia="仿宋_GB2312" w:cs="Times New Roman"/>
          <w:color w:val="000000"/>
          <w:spacing w:val="-6"/>
          <w:sz w:val="32"/>
          <w:szCs w:val="32"/>
          <w:lang w:eastAsia="zh-CN"/>
        </w:rPr>
        <w:t>《福田区老年人照料机构医养结合资助申请表》（见附件6）；</w:t>
      </w:r>
    </w:p>
    <w:p w14:paraId="7CB7443B">
      <w:pPr>
        <w:keepNext w:val="0"/>
        <w:keepLines w:val="0"/>
        <w:pageBreakBefore w:val="0"/>
        <w:widowControl w:val="0"/>
        <w:kinsoku/>
        <w:wordWrap/>
        <w:overflowPunct/>
        <w:topLinePunct w:val="0"/>
        <w:autoSpaceDE w:val="0"/>
        <w:autoSpaceDN w:val="0"/>
        <w:bidi w:val="0"/>
        <w:adjustRightInd/>
        <w:snapToGrid/>
        <w:spacing w:before="0" w:beforeLines="0" w:after="0" w:afterLines="0" w:line="579" w:lineRule="exact"/>
        <w:ind w:left="0" w:leftChars="0" w:right="0" w:rightChars="0" w:firstLine="624" w:firstLineChars="200"/>
        <w:jc w:val="both"/>
        <w:textAlignment w:val="auto"/>
        <w:outlineLvl w:val="9"/>
        <w:rPr>
          <w:rFonts w:hint="eastAsia" w:ascii="仿宋_GB2312" w:hAnsi="仿宋_GB2312" w:eastAsia="仿宋_GB2312" w:cs="Times New Roman"/>
          <w:color w:val="000000"/>
          <w:sz w:val="32"/>
          <w:szCs w:val="32"/>
          <w:lang w:eastAsia="zh-CN"/>
        </w:rPr>
      </w:pPr>
      <w:r>
        <w:rPr>
          <w:rFonts w:hint="eastAsia" w:ascii="仿宋_GB2312" w:hAnsi="仿宋_GB2312" w:eastAsia="仿宋_GB2312" w:cs="Times New Roman"/>
          <w:color w:val="000000"/>
          <w:sz w:val="32"/>
          <w:szCs w:val="32"/>
          <w:lang w:eastAsia="zh-CN"/>
        </w:rPr>
        <w:t>2</w:t>
      </w:r>
      <w:r>
        <w:rPr>
          <w:rFonts w:hint="eastAsia" w:ascii="仿宋_GB2312" w:eastAsia="仿宋_GB2312"/>
          <w:sz w:val="32"/>
          <w:szCs w:val="32"/>
          <w:lang w:eastAsia="zh-CN"/>
        </w:rPr>
        <w:t>．</w:t>
      </w:r>
      <w:r>
        <w:rPr>
          <w:rFonts w:hint="eastAsia" w:ascii="仿宋_GB2312" w:hAnsi="仿宋_GB2312" w:eastAsia="仿宋_GB2312" w:cs="Times New Roman"/>
          <w:color w:val="000000"/>
          <w:sz w:val="32"/>
          <w:szCs w:val="32"/>
          <w:lang w:eastAsia="zh-CN"/>
        </w:rPr>
        <w:t>《养老机构设置备案回执》或有效的《养老机构设立许可证》、运营机构营业执照或民办非企业单位登记证书、法定代表人或主要负责人身份证复印件；</w:t>
      </w:r>
    </w:p>
    <w:p w14:paraId="53D72269">
      <w:pPr>
        <w:keepNext w:val="0"/>
        <w:keepLines w:val="0"/>
        <w:pageBreakBefore w:val="0"/>
        <w:widowControl w:val="0"/>
        <w:kinsoku/>
        <w:wordWrap/>
        <w:overflowPunct/>
        <w:topLinePunct w:val="0"/>
        <w:autoSpaceDE w:val="0"/>
        <w:autoSpaceDN w:val="0"/>
        <w:bidi w:val="0"/>
        <w:adjustRightInd/>
        <w:snapToGrid/>
        <w:spacing w:before="0" w:beforeLines="0" w:after="0" w:afterLines="0" w:line="579" w:lineRule="exact"/>
        <w:ind w:left="0" w:leftChars="0" w:right="0" w:rightChars="0" w:firstLine="624" w:firstLineChars="200"/>
        <w:jc w:val="both"/>
        <w:textAlignment w:val="auto"/>
        <w:outlineLvl w:val="9"/>
        <w:rPr>
          <w:rFonts w:hint="eastAsia" w:ascii="仿宋_GB2312" w:hAnsi="仿宋_GB2312" w:eastAsia="仿宋_GB2312" w:cs="Times New Roman"/>
          <w:color w:val="000000"/>
          <w:sz w:val="32"/>
          <w:szCs w:val="32"/>
          <w:lang w:eastAsia="zh-CN"/>
        </w:rPr>
      </w:pPr>
      <w:r>
        <w:rPr>
          <w:rFonts w:hint="eastAsia" w:ascii="仿宋_GB2312" w:hAnsi="仿宋_GB2312" w:eastAsia="仿宋_GB2312" w:cs="Times New Roman"/>
          <w:color w:val="000000"/>
          <w:sz w:val="32"/>
          <w:szCs w:val="32"/>
          <w:lang w:eastAsia="zh-CN"/>
        </w:rPr>
        <w:t>3</w:t>
      </w:r>
      <w:r>
        <w:rPr>
          <w:rFonts w:hint="eastAsia" w:ascii="仿宋_GB2312" w:eastAsia="仿宋_GB2312"/>
          <w:sz w:val="32"/>
          <w:szCs w:val="32"/>
          <w:lang w:eastAsia="zh-CN"/>
        </w:rPr>
        <w:t>．</w:t>
      </w:r>
      <w:r>
        <w:rPr>
          <w:rFonts w:hint="eastAsia" w:ascii="仿宋_GB2312" w:hAnsi="仿宋_GB2312" w:eastAsia="仿宋_GB2312" w:cs="Times New Roman"/>
          <w:color w:val="000000"/>
          <w:sz w:val="32"/>
          <w:szCs w:val="32"/>
          <w:lang w:eastAsia="zh-CN"/>
        </w:rPr>
        <w:t>《医疗机构执业许可证》；</w:t>
      </w:r>
    </w:p>
    <w:p w14:paraId="7D43CEDE">
      <w:pPr>
        <w:keepNext w:val="0"/>
        <w:keepLines w:val="0"/>
        <w:pageBreakBefore w:val="0"/>
        <w:widowControl w:val="0"/>
        <w:kinsoku/>
        <w:wordWrap/>
        <w:overflowPunct/>
        <w:topLinePunct w:val="0"/>
        <w:autoSpaceDE w:val="0"/>
        <w:autoSpaceDN w:val="0"/>
        <w:bidi w:val="0"/>
        <w:adjustRightInd/>
        <w:snapToGrid/>
        <w:spacing w:before="0" w:beforeLines="0" w:after="0" w:afterLines="0" w:line="579" w:lineRule="exact"/>
        <w:ind w:left="0" w:leftChars="0" w:right="0" w:rightChars="0" w:firstLine="624" w:firstLineChars="200"/>
        <w:jc w:val="both"/>
        <w:textAlignment w:val="auto"/>
        <w:outlineLvl w:val="9"/>
        <w:rPr>
          <w:rFonts w:hint="eastAsia" w:ascii="仿宋_GB2312" w:hAnsi="仿宋_GB2312" w:eastAsia="仿宋_GB2312" w:cs="Times New Roman"/>
          <w:color w:val="000000"/>
          <w:sz w:val="32"/>
          <w:szCs w:val="32"/>
          <w:lang w:eastAsia="zh-CN"/>
        </w:rPr>
      </w:pPr>
      <w:r>
        <w:rPr>
          <w:rFonts w:hint="eastAsia" w:ascii="仿宋_GB2312" w:hAnsi="仿宋_GB2312" w:eastAsia="仿宋_GB2312" w:cs="Times New Roman"/>
          <w:color w:val="000000"/>
          <w:sz w:val="32"/>
          <w:szCs w:val="32"/>
          <w:lang w:eastAsia="zh-CN"/>
        </w:rPr>
        <w:t>4</w:t>
      </w:r>
      <w:r>
        <w:rPr>
          <w:rFonts w:hint="eastAsia" w:ascii="仿宋_GB2312" w:eastAsia="仿宋_GB2312"/>
          <w:sz w:val="32"/>
          <w:szCs w:val="32"/>
          <w:lang w:eastAsia="zh-CN"/>
        </w:rPr>
        <w:t>．</w:t>
      </w:r>
      <w:r>
        <w:rPr>
          <w:rFonts w:hint="eastAsia" w:ascii="仿宋_GB2312" w:hAnsi="仿宋_GB2312" w:eastAsia="仿宋_GB2312" w:cs="Times New Roman"/>
          <w:color w:val="000000"/>
          <w:sz w:val="32"/>
          <w:szCs w:val="32"/>
          <w:lang w:eastAsia="zh-CN"/>
        </w:rPr>
        <w:t>养老机构举办主体（投资方）和相关医疗机构举办主体（投资方）出资关联证明；</w:t>
      </w:r>
    </w:p>
    <w:p w14:paraId="3B3A886E">
      <w:pPr>
        <w:keepNext w:val="0"/>
        <w:keepLines w:val="0"/>
        <w:pageBreakBefore w:val="0"/>
        <w:widowControl w:val="0"/>
        <w:kinsoku/>
        <w:wordWrap/>
        <w:overflowPunct/>
        <w:topLinePunct w:val="0"/>
        <w:autoSpaceDE w:val="0"/>
        <w:autoSpaceDN w:val="0"/>
        <w:bidi w:val="0"/>
        <w:adjustRightInd/>
        <w:snapToGrid/>
        <w:spacing w:before="0" w:beforeLines="0" w:after="0" w:afterLines="0" w:line="579" w:lineRule="exact"/>
        <w:ind w:left="0" w:leftChars="0" w:right="0" w:rightChars="0" w:firstLine="624" w:firstLineChars="200"/>
        <w:jc w:val="both"/>
        <w:textAlignment w:val="auto"/>
        <w:outlineLvl w:val="9"/>
        <w:rPr>
          <w:rFonts w:hint="eastAsia" w:ascii="仿宋_GB2312" w:hAnsi="仿宋_GB2312" w:eastAsia="仿宋_GB2312" w:cs="Times New Roman"/>
          <w:color w:val="000000"/>
          <w:sz w:val="32"/>
          <w:szCs w:val="32"/>
          <w:lang w:eastAsia="zh-CN"/>
        </w:rPr>
      </w:pPr>
      <w:r>
        <w:rPr>
          <w:rFonts w:hint="eastAsia" w:ascii="仿宋_GB2312" w:hAnsi="仿宋_GB2312" w:eastAsia="仿宋_GB2312" w:cs="Times New Roman"/>
          <w:color w:val="000000"/>
          <w:sz w:val="32"/>
          <w:szCs w:val="32"/>
          <w:lang w:eastAsia="zh-CN"/>
        </w:rPr>
        <w:t>5</w:t>
      </w:r>
      <w:r>
        <w:rPr>
          <w:rFonts w:hint="eastAsia" w:ascii="仿宋_GB2312" w:eastAsia="仿宋_GB2312"/>
          <w:sz w:val="32"/>
          <w:szCs w:val="32"/>
          <w:lang w:eastAsia="zh-CN"/>
        </w:rPr>
        <w:t>．</w:t>
      </w:r>
      <w:r>
        <w:rPr>
          <w:rFonts w:hint="eastAsia" w:ascii="仿宋_GB2312" w:hAnsi="仿宋_GB2312" w:eastAsia="仿宋_GB2312" w:cs="Times New Roman"/>
          <w:color w:val="000000"/>
          <w:sz w:val="32"/>
          <w:szCs w:val="32"/>
          <w:lang w:eastAsia="zh-CN"/>
        </w:rPr>
        <w:t>医保定点资质证明。</w:t>
      </w:r>
    </w:p>
    <w:p w14:paraId="05B16D4E">
      <w:pPr>
        <w:keepNext w:val="0"/>
        <w:keepLines w:val="0"/>
        <w:pageBreakBefore w:val="0"/>
        <w:widowControl w:val="0"/>
        <w:kinsoku/>
        <w:overflowPunct/>
        <w:topLinePunct w:val="0"/>
        <w:autoSpaceDE w:val="0"/>
        <w:autoSpaceDN w:val="0"/>
        <w:bidi w:val="0"/>
        <w:adjustRightInd/>
        <w:snapToGrid/>
        <w:spacing w:before="0" w:beforeLines="0" w:after="0" w:afterLines="0" w:line="579" w:lineRule="exact"/>
        <w:ind w:left="0" w:leftChars="0" w:firstLine="624" w:firstLineChars="200"/>
        <w:textAlignment w:val="auto"/>
        <w:outlineLvl w:val="9"/>
        <w:rPr>
          <w:rFonts w:hint="eastAsia" w:ascii="黑体" w:hAnsi="黑体" w:eastAsia="黑体" w:cs="黑体"/>
          <w:sz w:val="32"/>
          <w:szCs w:val="32"/>
          <w:lang w:eastAsia="zh-CN"/>
        </w:rPr>
      </w:pPr>
      <w:r>
        <w:rPr>
          <w:rFonts w:hint="eastAsia" w:ascii="黑体" w:hAnsi="黑体" w:eastAsia="黑体" w:cs="黑体"/>
          <w:sz w:val="32"/>
          <w:szCs w:val="32"/>
          <w:lang w:eastAsia="zh-CN"/>
        </w:rPr>
        <w:t>四、等级评定奖励</w:t>
      </w:r>
    </w:p>
    <w:p w14:paraId="51481D0C">
      <w:pPr>
        <w:keepNext w:val="0"/>
        <w:keepLines w:val="0"/>
        <w:pageBreakBefore w:val="0"/>
        <w:widowControl w:val="0"/>
        <w:kinsoku/>
        <w:wordWrap/>
        <w:overflowPunct/>
        <w:topLinePunct w:val="0"/>
        <w:autoSpaceDE w:val="0"/>
        <w:autoSpaceDN w:val="0"/>
        <w:bidi w:val="0"/>
        <w:adjustRightInd/>
        <w:snapToGrid/>
        <w:spacing w:before="0" w:beforeLines="0" w:after="0" w:afterLines="0" w:line="579" w:lineRule="exact"/>
        <w:ind w:left="0" w:leftChars="0" w:right="0" w:rightChars="0" w:firstLine="624" w:firstLineChars="200"/>
        <w:jc w:val="both"/>
        <w:textAlignment w:val="auto"/>
        <w:outlineLvl w:val="9"/>
        <w:rPr>
          <w:rFonts w:hint="eastAsia" w:ascii="仿宋_GB2312" w:hAnsi="仿宋_GB2312" w:eastAsia="仿宋_GB2312" w:cs="Times New Roman"/>
          <w:color w:val="000000"/>
          <w:sz w:val="32"/>
          <w:szCs w:val="32"/>
          <w:lang w:eastAsia="zh-CN"/>
        </w:rPr>
      </w:pPr>
      <w:r>
        <w:rPr>
          <w:rFonts w:hint="eastAsia" w:ascii="仿宋_GB2312" w:hAnsi="仿宋_GB2312" w:eastAsia="仿宋_GB2312" w:cs="Times New Roman"/>
          <w:color w:val="000000"/>
          <w:sz w:val="32"/>
          <w:szCs w:val="32"/>
          <w:lang w:eastAsia="zh-CN"/>
        </w:rPr>
        <w:t>（一）资助标准：全日照料机构被广东省民政厅评定为三星级以上等级（含三星级）的，可享受等级评定奖励。评定为五星级养老机构按照30万元的标准给予一次性奖励；四星级养老机构按照20万元的标准给予一次性奖励；三星级养老机构按照10万元的标准给予一次性奖励。等级评定结果重新评定为同一等级的，不再另行奖励，重新评定为更高等级的，按照更高等级标准给予补差奖励。</w:t>
      </w:r>
    </w:p>
    <w:p w14:paraId="23CBCC30">
      <w:pPr>
        <w:keepNext w:val="0"/>
        <w:keepLines w:val="0"/>
        <w:pageBreakBefore w:val="0"/>
        <w:widowControl w:val="0"/>
        <w:kinsoku/>
        <w:wordWrap/>
        <w:overflowPunct/>
        <w:topLinePunct w:val="0"/>
        <w:autoSpaceDE w:val="0"/>
        <w:autoSpaceDN w:val="0"/>
        <w:bidi w:val="0"/>
        <w:adjustRightInd/>
        <w:snapToGrid/>
        <w:spacing w:before="0" w:beforeLines="0" w:after="0" w:afterLines="0" w:line="579" w:lineRule="exact"/>
        <w:ind w:left="0" w:leftChars="0" w:right="0" w:rightChars="0" w:firstLine="624" w:firstLineChars="200"/>
        <w:jc w:val="both"/>
        <w:textAlignment w:val="auto"/>
        <w:outlineLvl w:val="9"/>
        <w:rPr>
          <w:rFonts w:hint="eastAsia" w:ascii="仿宋_GB2312" w:hAnsi="仿宋_GB2312" w:eastAsia="仿宋_GB2312" w:cs="Times New Roman"/>
          <w:color w:val="000000"/>
          <w:sz w:val="32"/>
          <w:szCs w:val="32"/>
          <w:lang w:eastAsia="zh-CN"/>
        </w:rPr>
      </w:pPr>
      <w:r>
        <w:rPr>
          <w:rFonts w:hint="eastAsia" w:ascii="仿宋_GB2312" w:hAnsi="仿宋_GB2312" w:eastAsia="仿宋_GB2312" w:cs="Times New Roman"/>
          <w:color w:val="000000"/>
          <w:sz w:val="32"/>
          <w:szCs w:val="32"/>
          <w:lang w:eastAsia="zh-CN"/>
        </w:rPr>
        <w:t>（二）申请资料：申请等级评定奖励的，需提交下列材料：</w:t>
      </w:r>
    </w:p>
    <w:p w14:paraId="599FA0C4">
      <w:pPr>
        <w:keepNext w:val="0"/>
        <w:keepLines w:val="0"/>
        <w:pageBreakBefore w:val="0"/>
        <w:widowControl w:val="0"/>
        <w:kinsoku/>
        <w:wordWrap/>
        <w:overflowPunct/>
        <w:topLinePunct w:val="0"/>
        <w:autoSpaceDE w:val="0"/>
        <w:autoSpaceDN w:val="0"/>
        <w:bidi w:val="0"/>
        <w:adjustRightInd/>
        <w:snapToGrid/>
        <w:spacing w:before="0" w:beforeLines="0" w:after="0" w:afterLines="0" w:line="579" w:lineRule="exact"/>
        <w:ind w:left="0" w:leftChars="0" w:right="0" w:rightChars="0" w:firstLine="624" w:firstLineChars="200"/>
        <w:jc w:val="both"/>
        <w:textAlignment w:val="auto"/>
        <w:outlineLvl w:val="9"/>
        <w:rPr>
          <w:rFonts w:hint="eastAsia" w:ascii="仿宋_GB2312" w:hAnsi="仿宋_GB2312" w:eastAsia="仿宋_GB2312" w:cs="Times New Roman"/>
          <w:color w:val="000000"/>
          <w:sz w:val="32"/>
          <w:szCs w:val="32"/>
          <w:lang w:eastAsia="zh-CN"/>
        </w:rPr>
      </w:pPr>
      <w:r>
        <w:rPr>
          <w:rFonts w:hint="eastAsia" w:ascii="仿宋_GB2312" w:hAnsi="仿宋_GB2312" w:eastAsia="仿宋_GB2312" w:cs="Times New Roman"/>
          <w:color w:val="000000"/>
          <w:sz w:val="32"/>
          <w:szCs w:val="32"/>
          <w:lang w:eastAsia="zh-CN"/>
        </w:rPr>
        <w:t>1</w:t>
      </w:r>
      <w:r>
        <w:rPr>
          <w:rFonts w:hint="eastAsia" w:ascii="仿宋_GB2312" w:eastAsia="仿宋_GB2312"/>
          <w:sz w:val="32"/>
          <w:szCs w:val="32"/>
          <w:lang w:eastAsia="zh-CN"/>
        </w:rPr>
        <w:t>．</w:t>
      </w:r>
      <w:r>
        <w:rPr>
          <w:rFonts w:hint="eastAsia" w:ascii="仿宋_GB2312" w:hAnsi="仿宋_GB2312" w:eastAsia="仿宋_GB2312" w:cs="Times New Roman"/>
          <w:color w:val="000000"/>
          <w:spacing w:val="-6"/>
          <w:sz w:val="32"/>
          <w:szCs w:val="32"/>
          <w:lang w:eastAsia="zh-CN"/>
        </w:rPr>
        <w:t>《福田区老年人照料机构等级评定奖励申请表》（见附件7）；</w:t>
      </w:r>
    </w:p>
    <w:p w14:paraId="1EBB1380">
      <w:pPr>
        <w:keepNext w:val="0"/>
        <w:keepLines w:val="0"/>
        <w:pageBreakBefore w:val="0"/>
        <w:widowControl w:val="0"/>
        <w:kinsoku/>
        <w:wordWrap/>
        <w:overflowPunct/>
        <w:topLinePunct w:val="0"/>
        <w:autoSpaceDE w:val="0"/>
        <w:autoSpaceDN w:val="0"/>
        <w:bidi w:val="0"/>
        <w:adjustRightInd/>
        <w:snapToGrid/>
        <w:spacing w:before="0" w:beforeLines="0" w:after="0" w:afterLines="0" w:line="579" w:lineRule="exact"/>
        <w:ind w:left="0" w:leftChars="0" w:right="0" w:rightChars="0" w:firstLine="624" w:firstLineChars="200"/>
        <w:jc w:val="both"/>
        <w:textAlignment w:val="auto"/>
        <w:outlineLvl w:val="9"/>
        <w:rPr>
          <w:rFonts w:hint="eastAsia" w:ascii="仿宋_GB2312" w:hAnsi="仿宋_GB2312" w:eastAsia="仿宋_GB2312" w:cs="Times New Roman"/>
          <w:color w:val="000000"/>
          <w:sz w:val="32"/>
          <w:szCs w:val="32"/>
          <w:lang w:eastAsia="zh-CN"/>
        </w:rPr>
      </w:pPr>
      <w:r>
        <w:rPr>
          <w:rFonts w:hint="eastAsia" w:ascii="仿宋_GB2312" w:hAnsi="仿宋_GB2312" w:eastAsia="仿宋_GB2312" w:cs="Times New Roman"/>
          <w:color w:val="000000"/>
          <w:sz w:val="32"/>
          <w:szCs w:val="32"/>
          <w:lang w:eastAsia="zh-CN"/>
        </w:rPr>
        <w:t>2</w:t>
      </w:r>
      <w:r>
        <w:rPr>
          <w:rFonts w:hint="eastAsia" w:ascii="仿宋_GB2312" w:eastAsia="仿宋_GB2312"/>
          <w:sz w:val="32"/>
          <w:szCs w:val="32"/>
          <w:lang w:eastAsia="zh-CN"/>
        </w:rPr>
        <w:t>．</w:t>
      </w:r>
      <w:r>
        <w:rPr>
          <w:rFonts w:hint="eastAsia" w:ascii="仿宋_GB2312" w:hAnsi="仿宋_GB2312" w:eastAsia="仿宋_GB2312" w:cs="Times New Roman"/>
          <w:color w:val="000000"/>
          <w:sz w:val="32"/>
          <w:szCs w:val="32"/>
          <w:lang w:eastAsia="zh-CN"/>
        </w:rPr>
        <w:t>等级评定证书。</w:t>
      </w:r>
    </w:p>
    <w:p w14:paraId="730F86E4">
      <w:pPr>
        <w:keepNext w:val="0"/>
        <w:keepLines w:val="0"/>
        <w:pageBreakBefore w:val="0"/>
        <w:widowControl w:val="0"/>
        <w:kinsoku/>
        <w:overflowPunct/>
        <w:topLinePunct w:val="0"/>
        <w:autoSpaceDE w:val="0"/>
        <w:autoSpaceDN w:val="0"/>
        <w:bidi w:val="0"/>
        <w:adjustRightInd/>
        <w:snapToGrid/>
        <w:spacing w:before="0" w:beforeLines="0" w:after="0" w:afterLines="0" w:line="579" w:lineRule="exact"/>
        <w:ind w:left="0" w:leftChars="0" w:firstLine="624" w:firstLineChars="200"/>
        <w:textAlignment w:val="auto"/>
        <w:outlineLvl w:val="9"/>
        <w:rPr>
          <w:rFonts w:hint="eastAsia" w:ascii="黑体" w:hAnsi="黑体" w:eastAsia="黑体" w:cs="黑体"/>
          <w:sz w:val="32"/>
          <w:szCs w:val="32"/>
          <w:lang w:eastAsia="zh-CN"/>
        </w:rPr>
      </w:pPr>
      <w:r>
        <w:rPr>
          <w:rFonts w:hint="eastAsia" w:ascii="黑体" w:hAnsi="黑体" w:eastAsia="黑体" w:cs="黑体"/>
          <w:sz w:val="32"/>
          <w:szCs w:val="32"/>
          <w:lang w:eastAsia="zh-CN"/>
        </w:rPr>
        <w:t>五、责任保险资助</w:t>
      </w:r>
    </w:p>
    <w:p w14:paraId="7EB00CAD">
      <w:pPr>
        <w:keepNext w:val="0"/>
        <w:keepLines w:val="0"/>
        <w:pageBreakBefore w:val="0"/>
        <w:widowControl w:val="0"/>
        <w:kinsoku/>
        <w:wordWrap/>
        <w:overflowPunct/>
        <w:topLinePunct w:val="0"/>
        <w:autoSpaceDE w:val="0"/>
        <w:autoSpaceDN w:val="0"/>
        <w:bidi w:val="0"/>
        <w:adjustRightInd/>
        <w:snapToGrid/>
        <w:spacing w:before="0" w:beforeLines="0" w:after="0" w:afterLines="0" w:line="579" w:lineRule="exact"/>
        <w:ind w:left="0" w:leftChars="0" w:right="0" w:rightChars="0" w:firstLine="624" w:firstLineChars="200"/>
        <w:jc w:val="both"/>
        <w:textAlignment w:val="auto"/>
        <w:outlineLvl w:val="9"/>
        <w:rPr>
          <w:rFonts w:hint="eastAsia" w:ascii="仿宋_GB2312" w:hAnsi="仿宋_GB2312" w:eastAsia="仿宋_GB2312" w:cs="Times New Roman"/>
          <w:color w:val="000000"/>
          <w:sz w:val="32"/>
          <w:szCs w:val="32"/>
          <w:lang w:eastAsia="zh-CN"/>
        </w:rPr>
      </w:pPr>
      <w:r>
        <w:rPr>
          <w:rFonts w:hint="eastAsia" w:ascii="仿宋_GB2312" w:hAnsi="仿宋_GB2312" w:eastAsia="仿宋_GB2312" w:cs="Times New Roman"/>
          <w:color w:val="000000"/>
          <w:sz w:val="32"/>
          <w:szCs w:val="32"/>
          <w:lang w:eastAsia="zh-CN"/>
        </w:rPr>
        <w:t>（一）资助标准：全日照料机构参加广东省养老机构责任保险统保示范项目，购买包含从业人员责任保障的养老机构责任保险，按实际投保床位每年每床资助120元。</w:t>
      </w:r>
    </w:p>
    <w:p w14:paraId="7F98A897">
      <w:pPr>
        <w:keepNext w:val="0"/>
        <w:keepLines w:val="0"/>
        <w:pageBreakBefore w:val="0"/>
        <w:widowControl w:val="0"/>
        <w:kinsoku/>
        <w:wordWrap/>
        <w:overflowPunct/>
        <w:topLinePunct w:val="0"/>
        <w:autoSpaceDE w:val="0"/>
        <w:autoSpaceDN w:val="0"/>
        <w:bidi w:val="0"/>
        <w:adjustRightInd/>
        <w:snapToGrid/>
        <w:spacing w:before="0" w:beforeLines="0" w:after="0" w:afterLines="0" w:line="579" w:lineRule="exact"/>
        <w:ind w:left="0" w:leftChars="0" w:right="0" w:rightChars="0" w:firstLine="624" w:firstLineChars="200"/>
        <w:jc w:val="both"/>
        <w:textAlignment w:val="auto"/>
        <w:outlineLvl w:val="9"/>
        <w:rPr>
          <w:rFonts w:hint="eastAsia" w:ascii="仿宋_GB2312" w:hAnsi="仿宋_GB2312" w:eastAsia="仿宋_GB2312" w:cs="Times New Roman"/>
          <w:color w:val="000000"/>
          <w:sz w:val="32"/>
          <w:szCs w:val="32"/>
          <w:lang w:eastAsia="zh-CN"/>
        </w:rPr>
      </w:pPr>
      <w:r>
        <w:rPr>
          <w:rFonts w:hint="eastAsia" w:ascii="仿宋_GB2312" w:hAnsi="仿宋_GB2312" w:eastAsia="仿宋_GB2312" w:cs="Times New Roman"/>
          <w:color w:val="000000"/>
          <w:sz w:val="32"/>
          <w:szCs w:val="32"/>
          <w:lang w:eastAsia="zh-CN"/>
        </w:rPr>
        <w:t>（二）申请材料：申请责任保险资助的，需提交下列材料：</w:t>
      </w:r>
    </w:p>
    <w:p w14:paraId="47970332">
      <w:pPr>
        <w:keepNext w:val="0"/>
        <w:keepLines w:val="0"/>
        <w:pageBreakBefore w:val="0"/>
        <w:widowControl w:val="0"/>
        <w:kinsoku/>
        <w:wordWrap/>
        <w:overflowPunct/>
        <w:topLinePunct w:val="0"/>
        <w:autoSpaceDE w:val="0"/>
        <w:autoSpaceDN w:val="0"/>
        <w:bidi w:val="0"/>
        <w:adjustRightInd/>
        <w:snapToGrid/>
        <w:spacing w:before="0" w:beforeLines="0" w:after="0" w:afterLines="0" w:line="579" w:lineRule="exact"/>
        <w:ind w:left="0" w:leftChars="0" w:right="0" w:rightChars="0" w:firstLine="624" w:firstLineChars="200"/>
        <w:jc w:val="both"/>
        <w:textAlignment w:val="auto"/>
        <w:outlineLvl w:val="9"/>
        <w:rPr>
          <w:rFonts w:hint="eastAsia" w:ascii="仿宋_GB2312" w:hAnsi="仿宋_GB2312" w:eastAsia="仿宋_GB2312" w:cs="Times New Roman"/>
          <w:color w:val="000000"/>
          <w:sz w:val="32"/>
          <w:szCs w:val="32"/>
          <w:lang w:eastAsia="zh-CN"/>
        </w:rPr>
      </w:pPr>
      <w:r>
        <w:rPr>
          <w:rFonts w:hint="eastAsia" w:ascii="仿宋_GB2312" w:hAnsi="仿宋_GB2312" w:eastAsia="仿宋_GB2312" w:cs="Times New Roman"/>
          <w:color w:val="000000"/>
          <w:sz w:val="32"/>
          <w:szCs w:val="32"/>
          <w:lang w:eastAsia="zh-CN"/>
        </w:rPr>
        <w:t>1</w:t>
      </w:r>
      <w:r>
        <w:rPr>
          <w:rFonts w:hint="eastAsia" w:ascii="仿宋_GB2312" w:eastAsia="仿宋_GB2312"/>
          <w:sz w:val="32"/>
          <w:szCs w:val="32"/>
          <w:lang w:eastAsia="zh-CN"/>
        </w:rPr>
        <w:t>．</w:t>
      </w:r>
      <w:r>
        <w:rPr>
          <w:rFonts w:hint="eastAsia" w:ascii="仿宋_GB2312" w:hAnsi="仿宋_GB2312" w:eastAsia="仿宋_GB2312" w:cs="Times New Roman"/>
          <w:color w:val="000000"/>
          <w:spacing w:val="-6"/>
          <w:sz w:val="32"/>
          <w:szCs w:val="32"/>
          <w:lang w:eastAsia="zh-CN"/>
        </w:rPr>
        <w:t>《福田区老年人照料机构责任保险资助申请表》（见附件8）；</w:t>
      </w:r>
    </w:p>
    <w:p w14:paraId="555577E6">
      <w:pPr>
        <w:keepNext w:val="0"/>
        <w:keepLines w:val="0"/>
        <w:pageBreakBefore w:val="0"/>
        <w:widowControl w:val="0"/>
        <w:kinsoku/>
        <w:wordWrap/>
        <w:overflowPunct/>
        <w:topLinePunct w:val="0"/>
        <w:autoSpaceDE w:val="0"/>
        <w:autoSpaceDN w:val="0"/>
        <w:bidi w:val="0"/>
        <w:adjustRightInd/>
        <w:snapToGrid/>
        <w:spacing w:before="0" w:beforeLines="0" w:after="0" w:afterLines="0" w:line="579" w:lineRule="exact"/>
        <w:ind w:left="0" w:leftChars="0" w:right="0" w:rightChars="0" w:firstLine="624" w:firstLineChars="200"/>
        <w:jc w:val="both"/>
        <w:textAlignment w:val="auto"/>
        <w:outlineLvl w:val="9"/>
        <w:rPr>
          <w:rFonts w:hint="eastAsia" w:ascii="仿宋_GB2312" w:hAnsi="仿宋_GB2312" w:eastAsia="仿宋_GB2312" w:cs="Times New Roman"/>
          <w:color w:val="000000"/>
          <w:sz w:val="32"/>
          <w:szCs w:val="32"/>
          <w:lang w:eastAsia="zh-CN"/>
        </w:rPr>
      </w:pPr>
      <w:r>
        <w:rPr>
          <w:rFonts w:hint="eastAsia" w:ascii="仿宋_GB2312" w:hAnsi="仿宋_GB2312" w:eastAsia="仿宋_GB2312" w:cs="Times New Roman"/>
          <w:color w:val="000000"/>
          <w:sz w:val="32"/>
          <w:szCs w:val="32"/>
          <w:lang w:eastAsia="zh-CN"/>
        </w:rPr>
        <w:t>2</w:t>
      </w:r>
      <w:r>
        <w:rPr>
          <w:rFonts w:hint="eastAsia" w:ascii="仿宋_GB2312" w:eastAsia="仿宋_GB2312"/>
          <w:sz w:val="32"/>
          <w:szCs w:val="32"/>
          <w:lang w:eastAsia="zh-CN"/>
        </w:rPr>
        <w:t>．</w:t>
      </w:r>
      <w:r>
        <w:rPr>
          <w:rFonts w:hint="eastAsia" w:ascii="仿宋_GB2312" w:hAnsi="仿宋_GB2312" w:eastAsia="仿宋_GB2312" w:cs="Times New Roman"/>
          <w:color w:val="000000"/>
          <w:sz w:val="32"/>
          <w:szCs w:val="32"/>
          <w:lang w:eastAsia="zh-CN"/>
        </w:rPr>
        <w:t>养老机构责任保险合同及缴费收据。</w:t>
      </w:r>
    </w:p>
    <w:p w14:paraId="79012523">
      <w:pPr>
        <w:keepNext w:val="0"/>
        <w:keepLines w:val="0"/>
        <w:pageBreakBefore w:val="0"/>
        <w:widowControl w:val="0"/>
        <w:kinsoku/>
        <w:overflowPunct/>
        <w:topLinePunct w:val="0"/>
        <w:autoSpaceDE w:val="0"/>
        <w:autoSpaceDN w:val="0"/>
        <w:bidi w:val="0"/>
        <w:adjustRightInd/>
        <w:snapToGrid/>
        <w:spacing w:before="0" w:beforeLines="0" w:after="0" w:afterLines="0" w:line="579" w:lineRule="exact"/>
        <w:ind w:left="0" w:leftChars="0" w:firstLine="624" w:firstLineChars="200"/>
        <w:textAlignment w:val="auto"/>
        <w:outlineLvl w:val="9"/>
        <w:rPr>
          <w:rFonts w:hint="eastAsia" w:ascii="黑体" w:hAnsi="黑体" w:eastAsia="黑体" w:cs="黑体"/>
          <w:sz w:val="32"/>
          <w:szCs w:val="32"/>
          <w:lang w:eastAsia="zh-CN"/>
        </w:rPr>
      </w:pPr>
      <w:r>
        <w:rPr>
          <w:rFonts w:hint="eastAsia" w:ascii="黑体" w:hAnsi="黑体" w:eastAsia="黑体" w:cs="黑体"/>
          <w:sz w:val="32"/>
          <w:szCs w:val="32"/>
          <w:lang w:eastAsia="zh-CN"/>
        </w:rPr>
        <w:t>六、更新改造资助</w:t>
      </w:r>
    </w:p>
    <w:p w14:paraId="1C35A261">
      <w:pPr>
        <w:keepNext w:val="0"/>
        <w:keepLines w:val="0"/>
        <w:pageBreakBefore w:val="0"/>
        <w:widowControl w:val="0"/>
        <w:kinsoku/>
        <w:wordWrap/>
        <w:overflowPunct/>
        <w:topLinePunct w:val="0"/>
        <w:autoSpaceDE w:val="0"/>
        <w:autoSpaceDN w:val="0"/>
        <w:bidi w:val="0"/>
        <w:adjustRightInd/>
        <w:snapToGrid/>
        <w:spacing w:before="0" w:beforeLines="0" w:after="0" w:afterLines="0" w:line="579" w:lineRule="exact"/>
        <w:ind w:left="0" w:leftChars="0" w:right="0" w:rightChars="0" w:firstLine="624" w:firstLineChars="200"/>
        <w:jc w:val="both"/>
        <w:textAlignment w:val="auto"/>
        <w:outlineLvl w:val="9"/>
        <w:rPr>
          <w:rFonts w:hint="eastAsia" w:ascii="仿宋_GB2312" w:hAnsi="仿宋_GB2312" w:eastAsia="仿宋_GB2312" w:cs="Times New Roman"/>
          <w:color w:val="000000"/>
          <w:sz w:val="32"/>
          <w:szCs w:val="32"/>
          <w:lang w:eastAsia="zh-CN"/>
        </w:rPr>
      </w:pPr>
      <w:r>
        <w:rPr>
          <w:rFonts w:hint="eastAsia" w:ascii="仿宋_GB2312" w:hAnsi="仿宋_GB2312" w:eastAsia="仿宋_GB2312" w:cs="Times New Roman"/>
          <w:color w:val="000000"/>
          <w:sz w:val="32"/>
          <w:szCs w:val="32"/>
          <w:lang w:eastAsia="zh-CN"/>
        </w:rPr>
        <w:t>（一）资助标准：对于通过“二类机构”“三类机构”模式建设的全日照料机构，对原服务设施重新装修改造的，根据更新改造规模按项目实际投资金额的50%给予一次性更新改造资助，资助标准最高不超过1500元/㎡，资助总额最高不超过200万元。</w:t>
      </w:r>
    </w:p>
    <w:p w14:paraId="0E1C1821">
      <w:pPr>
        <w:keepNext w:val="0"/>
        <w:keepLines w:val="0"/>
        <w:pageBreakBefore w:val="0"/>
        <w:widowControl w:val="0"/>
        <w:kinsoku/>
        <w:wordWrap/>
        <w:overflowPunct/>
        <w:topLinePunct w:val="0"/>
        <w:autoSpaceDE w:val="0"/>
        <w:autoSpaceDN w:val="0"/>
        <w:bidi w:val="0"/>
        <w:adjustRightInd/>
        <w:snapToGrid/>
        <w:spacing w:before="0" w:beforeLines="0" w:after="0" w:afterLines="0" w:line="579" w:lineRule="exact"/>
        <w:ind w:left="0" w:leftChars="0" w:right="0" w:rightChars="0" w:firstLine="624" w:firstLineChars="200"/>
        <w:jc w:val="both"/>
        <w:textAlignment w:val="auto"/>
        <w:outlineLvl w:val="9"/>
        <w:rPr>
          <w:rFonts w:hint="eastAsia" w:ascii="仿宋_GB2312" w:hAnsi="仿宋_GB2312" w:eastAsia="仿宋_GB2312" w:cs="Times New Roman"/>
          <w:color w:val="000000"/>
          <w:sz w:val="32"/>
          <w:szCs w:val="32"/>
          <w:lang w:eastAsia="zh-CN"/>
        </w:rPr>
      </w:pPr>
      <w:r>
        <w:rPr>
          <w:rFonts w:hint="eastAsia" w:ascii="仿宋_GB2312" w:hAnsi="仿宋_GB2312" w:eastAsia="仿宋_GB2312" w:cs="Times New Roman"/>
          <w:color w:val="000000"/>
          <w:sz w:val="32"/>
          <w:szCs w:val="32"/>
          <w:lang w:eastAsia="zh-CN"/>
        </w:rPr>
        <w:t>（二）专项条件：申请更新改造资助的，应符合以下条件：</w:t>
      </w:r>
    </w:p>
    <w:p w14:paraId="421A0F03">
      <w:pPr>
        <w:keepNext w:val="0"/>
        <w:keepLines w:val="0"/>
        <w:pageBreakBefore w:val="0"/>
        <w:widowControl w:val="0"/>
        <w:kinsoku/>
        <w:wordWrap/>
        <w:overflowPunct/>
        <w:topLinePunct w:val="0"/>
        <w:autoSpaceDE w:val="0"/>
        <w:autoSpaceDN w:val="0"/>
        <w:bidi w:val="0"/>
        <w:adjustRightInd/>
        <w:snapToGrid/>
        <w:spacing w:before="0" w:beforeLines="0" w:after="0" w:afterLines="0" w:line="579" w:lineRule="exact"/>
        <w:ind w:left="0" w:leftChars="0" w:right="0" w:rightChars="0" w:firstLine="624" w:firstLineChars="200"/>
        <w:jc w:val="both"/>
        <w:textAlignment w:val="auto"/>
        <w:outlineLvl w:val="9"/>
        <w:rPr>
          <w:rFonts w:hint="eastAsia" w:ascii="仿宋_GB2312" w:hAnsi="仿宋_GB2312" w:eastAsia="仿宋_GB2312" w:cs="Times New Roman"/>
          <w:color w:val="000000"/>
          <w:sz w:val="32"/>
          <w:szCs w:val="32"/>
          <w:lang w:eastAsia="zh-CN"/>
        </w:rPr>
      </w:pPr>
      <w:r>
        <w:rPr>
          <w:rFonts w:hint="eastAsia" w:ascii="仿宋_GB2312" w:hAnsi="仿宋_GB2312" w:eastAsia="仿宋_GB2312" w:cs="Times New Roman"/>
          <w:color w:val="000000"/>
          <w:sz w:val="32"/>
          <w:szCs w:val="32"/>
          <w:lang w:eastAsia="zh-CN"/>
        </w:rPr>
        <w:t>1</w:t>
      </w:r>
      <w:r>
        <w:rPr>
          <w:rFonts w:hint="eastAsia" w:ascii="仿宋_GB2312" w:eastAsia="仿宋_GB2312"/>
          <w:sz w:val="32"/>
          <w:szCs w:val="32"/>
          <w:lang w:eastAsia="zh-CN"/>
        </w:rPr>
        <w:t>．</w:t>
      </w:r>
      <w:r>
        <w:rPr>
          <w:rFonts w:hint="eastAsia" w:ascii="仿宋_GB2312" w:hAnsi="仿宋_GB2312" w:eastAsia="仿宋_GB2312" w:cs="Times New Roman"/>
          <w:color w:val="000000"/>
          <w:sz w:val="32"/>
          <w:szCs w:val="32"/>
          <w:lang w:eastAsia="zh-CN"/>
        </w:rPr>
        <w:t>设施建设和设备配置应分别符合《福田区老年人照料机构建设运营管理办法》第十五条、十六条的要求；</w:t>
      </w:r>
    </w:p>
    <w:p w14:paraId="15FA0445">
      <w:pPr>
        <w:keepNext w:val="0"/>
        <w:keepLines w:val="0"/>
        <w:pageBreakBefore w:val="0"/>
        <w:widowControl w:val="0"/>
        <w:kinsoku/>
        <w:wordWrap/>
        <w:overflowPunct/>
        <w:topLinePunct w:val="0"/>
        <w:autoSpaceDE w:val="0"/>
        <w:autoSpaceDN w:val="0"/>
        <w:bidi w:val="0"/>
        <w:adjustRightInd/>
        <w:snapToGrid/>
        <w:spacing w:before="0" w:beforeLines="0" w:after="0" w:afterLines="0" w:line="579" w:lineRule="exact"/>
        <w:ind w:left="0" w:leftChars="0" w:right="0" w:rightChars="0" w:firstLine="624" w:firstLineChars="200"/>
        <w:jc w:val="both"/>
        <w:textAlignment w:val="auto"/>
        <w:outlineLvl w:val="9"/>
        <w:rPr>
          <w:rFonts w:hint="eastAsia" w:ascii="仿宋_GB2312" w:hAnsi="仿宋_GB2312" w:eastAsia="仿宋_GB2312" w:cs="Times New Roman"/>
          <w:color w:val="000000"/>
          <w:sz w:val="32"/>
          <w:szCs w:val="32"/>
          <w:lang w:eastAsia="zh-CN"/>
        </w:rPr>
      </w:pPr>
      <w:r>
        <w:rPr>
          <w:rFonts w:hint="eastAsia" w:ascii="仿宋_GB2312" w:hAnsi="仿宋_GB2312" w:eastAsia="仿宋_GB2312" w:cs="Times New Roman"/>
          <w:color w:val="000000"/>
          <w:sz w:val="32"/>
          <w:szCs w:val="32"/>
          <w:lang w:eastAsia="zh-CN"/>
        </w:rPr>
        <w:t>2</w:t>
      </w:r>
      <w:r>
        <w:rPr>
          <w:rFonts w:hint="eastAsia" w:ascii="仿宋_GB2312" w:eastAsia="仿宋_GB2312"/>
          <w:sz w:val="32"/>
          <w:szCs w:val="32"/>
          <w:lang w:eastAsia="zh-CN"/>
        </w:rPr>
        <w:t>．</w:t>
      </w:r>
      <w:r>
        <w:rPr>
          <w:rFonts w:hint="eastAsia" w:ascii="仿宋_GB2312" w:hAnsi="仿宋_GB2312" w:eastAsia="仿宋_GB2312" w:cs="Times New Roman"/>
          <w:color w:val="000000"/>
          <w:sz w:val="32"/>
          <w:szCs w:val="32"/>
          <w:lang w:eastAsia="zh-CN"/>
        </w:rPr>
        <w:t>租赁场地建设的，场地租赁合同期限5年以上（含5年），且在申请资助时场地租赁剩余期限大于3年；</w:t>
      </w:r>
    </w:p>
    <w:p w14:paraId="0FA05FA8">
      <w:pPr>
        <w:keepNext w:val="0"/>
        <w:keepLines w:val="0"/>
        <w:pageBreakBefore w:val="0"/>
        <w:widowControl w:val="0"/>
        <w:kinsoku/>
        <w:wordWrap/>
        <w:overflowPunct/>
        <w:topLinePunct w:val="0"/>
        <w:autoSpaceDE w:val="0"/>
        <w:autoSpaceDN w:val="0"/>
        <w:bidi w:val="0"/>
        <w:adjustRightInd/>
        <w:snapToGrid/>
        <w:spacing w:before="0" w:beforeLines="0" w:after="0" w:afterLines="0" w:line="579" w:lineRule="exact"/>
        <w:ind w:left="0" w:leftChars="0" w:right="0" w:rightChars="0" w:firstLine="624" w:firstLineChars="200"/>
        <w:jc w:val="both"/>
        <w:textAlignment w:val="auto"/>
        <w:outlineLvl w:val="9"/>
        <w:rPr>
          <w:rFonts w:hint="eastAsia" w:ascii="仿宋_GB2312" w:hAnsi="仿宋_GB2312" w:eastAsia="仿宋_GB2312" w:cs="Times New Roman"/>
          <w:color w:val="000000"/>
          <w:sz w:val="32"/>
          <w:szCs w:val="32"/>
          <w:lang w:eastAsia="zh-CN"/>
        </w:rPr>
      </w:pPr>
      <w:r>
        <w:rPr>
          <w:rFonts w:hint="eastAsia" w:ascii="仿宋_GB2312" w:hAnsi="仿宋_GB2312" w:eastAsia="仿宋_GB2312" w:cs="Times New Roman"/>
          <w:color w:val="000000"/>
          <w:sz w:val="32"/>
          <w:szCs w:val="32"/>
          <w:lang w:eastAsia="zh-CN"/>
        </w:rPr>
        <w:t>3</w:t>
      </w:r>
      <w:r>
        <w:rPr>
          <w:rFonts w:hint="eastAsia" w:ascii="仿宋_GB2312" w:eastAsia="仿宋_GB2312"/>
          <w:sz w:val="32"/>
          <w:szCs w:val="32"/>
          <w:lang w:eastAsia="zh-CN"/>
        </w:rPr>
        <w:t>．</w:t>
      </w:r>
      <w:r>
        <w:rPr>
          <w:rFonts w:hint="eastAsia" w:ascii="仿宋_GB2312" w:hAnsi="仿宋_GB2312" w:eastAsia="仿宋_GB2312" w:cs="Times New Roman"/>
          <w:color w:val="000000"/>
          <w:sz w:val="32"/>
          <w:szCs w:val="32"/>
          <w:lang w:eastAsia="zh-CN"/>
        </w:rPr>
        <w:t>场地应符合消防审验要求。</w:t>
      </w:r>
    </w:p>
    <w:p w14:paraId="56DA6CAA">
      <w:pPr>
        <w:keepNext w:val="0"/>
        <w:keepLines w:val="0"/>
        <w:pageBreakBefore w:val="0"/>
        <w:widowControl w:val="0"/>
        <w:kinsoku/>
        <w:wordWrap/>
        <w:overflowPunct/>
        <w:topLinePunct w:val="0"/>
        <w:autoSpaceDE w:val="0"/>
        <w:autoSpaceDN w:val="0"/>
        <w:bidi w:val="0"/>
        <w:adjustRightInd/>
        <w:snapToGrid/>
        <w:spacing w:before="0" w:beforeLines="0" w:after="0" w:afterLines="0" w:line="579" w:lineRule="exact"/>
        <w:ind w:left="0" w:leftChars="0" w:right="0" w:rightChars="0" w:firstLine="624" w:firstLineChars="200"/>
        <w:jc w:val="both"/>
        <w:textAlignment w:val="auto"/>
        <w:outlineLvl w:val="9"/>
        <w:rPr>
          <w:rFonts w:hint="eastAsia" w:ascii="仿宋_GB2312" w:hAnsi="仿宋_GB2312" w:eastAsia="仿宋_GB2312" w:cs="Times New Roman"/>
          <w:color w:val="000000"/>
          <w:sz w:val="32"/>
          <w:szCs w:val="32"/>
          <w:lang w:eastAsia="zh-CN"/>
        </w:rPr>
      </w:pPr>
      <w:r>
        <w:rPr>
          <w:rFonts w:hint="eastAsia" w:ascii="仿宋_GB2312" w:hAnsi="仿宋_GB2312" w:eastAsia="仿宋_GB2312" w:cs="Times New Roman"/>
          <w:color w:val="000000"/>
          <w:sz w:val="32"/>
          <w:szCs w:val="32"/>
          <w:lang w:eastAsia="zh-CN"/>
        </w:rPr>
        <w:t>（三）申请材料：申请更新改造资助的，需提交下列材料：</w:t>
      </w:r>
    </w:p>
    <w:p w14:paraId="192FF6BD">
      <w:pPr>
        <w:keepNext w:val="0"/>
        <w:keepLines w:val="0"/>
        <w:pageBreakBefore w:val="0"/>
        <w:widowControl w:val="0"/>
        <w:kinsoku/>
        <w:wordWrap/>
        <w:overflowPunct/>
        <w:topLinePunct w:val="0"/>
        <w:autoSpaceDE w:val="0"/>
        <w:autoSpaceDN w:val="0"/>
        <w:bidi w:val="0"/>
        <w:adjustRightInd/>
        <w:snapToGrid/>
        <w:spacing w:before="0" w:beforeLines="0" w:after="0" w:afterLines="0" w:line="579" w:lineRule="exact"/>
        <w:ind w:left="0" w:leftChars="0" w:right="0" w:rightChars="0" w:firstLine="624" w:firstLineChars="200"/>
        <w:jc w:val="both"/>
        <w:textAlignment w:val="auto"/>
        <w:outlineLvl w:val="9"/>
        <w:rPr>
          <w:rFonts w:hint="eastAsia" w:ascii="仿宋_GB2312" w:hAnsi="仿宋_GB2312" w:eastAsia="仿宋_GB2312" w:cs="Times New Roman"/>
          <w:color w:val="000000"/>
          <w:sz w:val="32"/>
          <w:szCs w:val="32"/>
          <w:lang w:eastAsia="zh-CN"/>
        </w:rPr>
      </w:pPr>
      <w:r>
        <w:rPr>
          <w:rFonts w:hint="eastAsia" w:ascii="仿宋_GB2312" w:hAnsi="仿宋_GB2312" w:eastAsia="仿宋_GB2312" w:cs="Times New Roman"/>
          <w:color w:val="000000"/>
          <w:sz w:val="32"/>
          <w:szCs w:val="32"/>
          <w:lang w:eastAsia="zh-CN"/>
        </w:rPr>
        <w:t>1</w:t>
      </w:r>
      <w:r>
        <w:rPr>
          <w:rFonts w:hint="eastAsia" w:ascii="仿宋_GB2312" w:eastAsia="仿宋_GB2312"/>
          <w:sz w:val="32"/>
          <w:szCs w:val="32"/>
          <w:lang w:eastAsia="zh-CN"/>
        </w:rPr>
        <w:t>．</w:t>
      </w:r>
      <w:r>
        <w:rPr>
          <w:rFonts w:hint="eastAsia" w:ascii="仿宋_GB2312" w:hAnsi="仿宋_GB2312" w:eastAsia="仿宋_GB2312" w:cs="Times New Roman"/>
          <w:color w:val="000000"/>
          <w:sz w:val="32"/>
          <w:szCs w:val="32"/>
          <w:lang w:eastAsia="zh-CN"/>
        </w:rPr>
        <w:t>《福田区老年人照料机构更新改造资助/建设经费资助申请表》（见附件9）；</w:t>
      </w:r>
    </w:p>
    <w:p w14:paraId="6D7D9493">
      <w:pPr>
        <w:keepNext w:val="0"/>
        <w:keepLines w:val="0"/>
        <w:pageBreakBefore w:val="0"/>
        <w:widowControl w:val="0"/>
        <w:kinsoku/>
        <w:wordWrap/>
        <w:overflowPunct/>
        <w:topLinePunct w:val="0"/>
        <w:autoSpaceDE w:val="0"/>
        <w:autoSpaceDN w:val="0"/>
        <w:bidi w:val="0"/>
        <w:adjustRightInd/>
        <w:snapToGrid/>
        <w:spacing w:before="0" w:beforeLines="0" w:after="0" w:afterLines="0" w:line="579" w:lineRule="exact"/>
        <w:ind w:left="0" w:leftChars="0" w:right="0" w:rightChars="0" w:firstLine="624" w:firstLineChars="200"/>
        <w:jc w:val="both"/>
        <w:textAlignment w:val="auto"/>
        <w:outlineLvl w:val="9"/>
        <w:rPr>
          <w:rFonts w:hint="eastAsia" w:ascii="仿宋_GB2312" w:hAnsi="仿宋_GB2312" w:eastAsia="仿宋_GB2312" w:cs="Times New Roman"/>
          <w:color w:val="000000"/>
          <w:sz w:val="32"/>
          <w:szCs w:val="32"/>
          <w:lang w:eastAsia="zh-CN"/>
        </w:rPr>
      </w:pPr>
      <w:r>
        <w:rPr>
          <w:rFonts w:hint="eastAsia" w:ascii="仿宋_GB2312" w:hAnsi="仿宋_GB2312" w:eastAsia="仿宋_GB2312" w:cs="Times New Roman"/>
          <w:color w:val="000000"/>
          <w:sz w:val="32"/>
          <w:szCs w:val="32"/>
          <w:lang w:eastAsia="zh-CN"/>
        </w:rPr>
        <w:t>2.《养老机构设置备案回执》或有效的《养老机构设立许可证》、运营机构营业执照或民办非企业单位登记证书、法定代表人或主要负责人身份证复印件；</w:t>
      </w:r>
    </w:p>
    <w:p w14:paraId="32708101">
      <w:pPr>
        <w:keepNext w:val="0"/>
        <w:keepLines w:val="0"/>
        <w:pageBreakBefore w:val="0"/>
        <w:widowControl w:val="0"/>
        <w:kinsoku/>
        <w:wordWrap/>
        <w:overflowPunct/>
        <w:topLinePunct w:val="0"/>
        <w:autoSpaceDE w:val="0"/>
        <w:autoSpaceDN w:val="0"/>
        <w:bidi w:val="0"/>
        <w:adjustRightInd/>
        <w:snapToGrid/>
        <w:spacing w:before="0" w:beforeLines="0" w:after="0" w:afterLines="0" w:line="579" w:lineRule="exact"/>
        <w:ind w:left="0" w:leftChars="0" w:right="0" w:rightChars="0" w:firstLine="624" w:firstLineChars="200"/>
        <w:jc w:val="both"/>
        <w:textAlignment w:val="auto"/>
        <w:outlineLvl w:val="9"/>
        <w:rPr>
          <w:rFonts w:hint="eastAsia" w:ascii="仿宋_GB2312" w:hAnsi="仿宋_GB2312" w:eastAsia="仿宋_GB2312" w:cs="Times New Roman"/>
          <w:color w:val="000000"/>
          <w:sz w:val="32"/>
          <w:szCs w:val="32"/>
          <w:lang w:eastAsia="zh-CN"/>
        </w:rPr>
      </w:pPr>
      <w:r>
        <w:rPr>
          <w:rFonts w:hint="eastAsia" w:ascii="仿宋_GB2312" w:hAnsi="仿宋_GB2312" w:eastAsia="仿宋_GB2312" w:cs="Times New Roman"/>
          <w:color w:val="000000"/>
          <w:sz w:val="32"/>
          <w:szCs w:val="32"/>
          <w:lang w:eastAsia="zh-CN"/>
        </w:rPr>
        <w:t>3</w:t>
      </w:r>
      <w:r>
        <w:rPr>
          <w:rFonts w:hint="eastAsia" w:ascii="仿宋_GB2312" w:eastAsia="仿宋_GB2312"/>
          <w:sz w:val="32"/>
          <w:szCs w:val="32"/>
          <w:lang w:eastAsia="zh-CN"/>
        </w:rPr>
        <w:t>．</w:t>
      </w:r>
      <w:r>
        <w:rPr>
          <w:rFonts w:hint="eastAsia" w:ascii="仿宋_GB2312" w:hAnsi="仿宋_GB2312" w:eastAsia="仿宋_GB2312" w:cs="Times New Roman"/>
          <w:color w:val="000000"/>
          <w:sz w:val="32"/>
          <w:szCs w:val="32"/>
          <w:lang w:eastAsia="zh-CN"/>
        </w:rPr>
        <w:t>服务场所的所有权证明，或租赁合同及房屋租赁管理部门出具的《房屋租赁凭证》；</w:t>
      </w:r>
    </w:p>
    <w:p w14:paraId="7A121246">
      <w:pPr>
        <w:keepNext w:val="0"/>
        <w:keepLines w:val="0"/>
        <w:pageBreakBefore w:val="0"/>
        <w:widowControl w:val="0"/>
        <w:kinsoku/>
        <w:wordWrap/>
        <w:overflowPunct/>
        <w:topLinePunct w:val="0"/>
        <w:autoSpaceDE w:val="0"/>
        <w:autoSpaceDN w:val="0"/>
        <w:bidi w:val="0"/>
        <w:adjustRightInd/>
        <w:snapToGrid/>
        <w:spacing w:before="0" w:beforeLines="0" w:after="0" w:afterLines="0" w:line="579" w:lineRule="exact"/>
        <w:ind w:left="0" w:leftChars="0" w:right="0" w:rightChars="0" w:firstLine="624" w:firstLineChars="200"/>
        <w:jc w:val="both"/>
        <w:textAlignment w:val="auto"/>
        <w:outlineLvl w:val="9"/>
        <w:rPr>
          <w:rFonts w:hint="eastAsia" w:ascii="仿宋_GB2312" w:hAnsi="仿宋_GB2312" w:eastAsia="仿宋_GB2312" w:cs="Times New Roman"/>
          <w:color w:val="000000"/>
          <w:sz w:val="32"/>
          <w:szCs w:val="32"/>
          <w:lang w:eastAsia="zh-CN"/>
        </w:rPr>
      </w:pPr>
      <w:r>
        <w:rPr>
          <w:rFonts w:hint="eastAsia" w:ascii="仿宋_GB2312" w:hAnsi="仿宋_GB2312" w:eastAsia="仿宋_GB2312" w:cs="Times New Roman"/>
          <w:color w:val="000000"/>
          <w:sz w:val="32"/>
          <w:szCs w:val="32"/>
          <w:lang w:eastAsia="zh-CN"/>
        </w:rPr>
        <w:t>4</w:t>
      </w:r>
      <w:r>
        <w:rPr>
          <w:rFonts w:hint="eastAsia" w:ascii="仿宋_GB2312" w:eastAsia="仿宋_GB2312"/>
          <w:sz w:val="32"/>
          <w:szCs w:val="32"/>
          <w:lang w:eastAsia="zh-CN"/>
        </w:rPr>
        <w:t>．</w:t>
      </w:r>
      <w:r>
        <w:rPr>
          <w:rFonts w:hint="eastAsia" w:ascii="仿宋_GB2312" w:hAnsi="仿宋_GB2312" w:eastAsia="仿宋_GB2312" w:cs="Times New Roman"/>
          <w:color w:val="000000"/>
          <w:spacing w:val="-6"/>
          <w:sz w:val="32"/>
          <w:szCs w:val="32"/>
          <w:lang w:eastAsia="zh-CN"/>
        </w:rPr>
        <w:t>工程竣工验收合格证明、消防验收合格意见书（备案凭证）；</w:t>
      </w:r>
    </w:p>
    <w:p w14:paraId="58E24EFF">
      <w:pPr>
        <w:keepNext w:val="0"/>
        <w:keepLines w:val="0"/>
        <w:pageBreakBefore w:val="0"/>
        <w:widowControl w:val="0"/>
        <w:kinsoku/>
        <w:wordWrap/>
        <w:overflowPunct/>
        <w:topLinePunct w:val="0"/>
        <w:autoSpaceDE w:val="0"/>
        <w:autoSpaceDN w:val="0"/>
        <w:bidi w:val="0"/>
        <w:adjustRightInd/>
        <w:snapToGrid/>
        <w:spacing w:before="0" w:beforeLines="0" w:after="0" w:afterLines="0" w:line="579" w:lineRule="exact"/>
        <w:ind w:left="0" w:leftChars="0" w:right="0" w:rightChars="0" w:firstLine="624" w:firstLineChars="200"/>
        <w:jc w:val="both"/>
        <w:textAlignment w:val="auto"/>
        <w:outlineLvl w:val="9"/>
        <w:rPr>
          <w:rFonts w:hint="eastAsia" w:ascii="仿宋_GB2312" w:hAnsi="仿宋_GB2312" w:eastAsia="仿宋_GB2312" w:cs="Times New Roman"/>
          <w:color w:val="000000"/>
          <w:sz w:val="32"/>
          <w:szCs w:val="32"/>
          <w:lang w:eastAsia="zh-CN"/>
        </w:rPr>
      </w:pPr>
      <w:r>
        <w:rPr>
          <w:rFonts w:hint="eastAsia" w:ascii="仿宋_GB2312" w:hAnsi="仿宋_GB2312" w:eastAsia="仿宋_GB2312" w:cs="Times New Roman"/>
          <w:color w:val="000000"/>
          <w:sz w:val="32"/>
          <w:szCs w:val="32"/>
          <w:lang w:eastAsia="zh-CN"/>
        </w:rPr>
        <w:t>5</w:t>
      </w:r>
      <w:r>
        <w:rPr>
          <w:rFonts w:hint="eastAsia" w:ascii="仿宋_GB2312" w:eastAsia="仿宋_GB2312"/>
          <w:sz w:val="32"/>
          <w:szCs w:val="32"/>
          <w:lang w:eastAsia="zh-CN"/>
        </w:rPr>
        <w:t>．</w:t>
      </w:r>
      <w:r>
        <w:rPr>
          <w:rFonts w:hint="eastAsia" w:ascii="仿宋_GB2312" w:hAnsi="仿宋_GB2312" w:eastAsia="仿宋_GB2312" w:cs="Times New Roman"/>
          <w:color w:val="000000"/>
          <w:sz w:val="32"/>
          <w:szCs w:val="32"/>
          <w:lang w:eastAsia="zh-CN"/>
        </w:rPr>
        <w:t>装修工程和购置设备的合同、发票及银行支付凭证；</w:t>
      </w:r>
    </w:p>
    <w:p w14:paraId="0BFC186C">
      <w:pPr>
        <w:keepNext w:val="0"/>
        <w:keepLines w:val="0"/>
        <w:pageBreakBefore w:val="0"/>
        <w:widowControl w:val="0"/>
        <w:kinsoku/>
        <w:wordWrap/>
        <w:overflowPunct/>
        <w:topLinePunct w:val="0"/>
        <w:autoSpaceDE w:val="0"/>
        <w:autoSpaceDN w:val="0"/>
        <w:bidi w:val="0"/>
        <w:adjustRightInd/>
        <w:snapToGrid/>
        <w:spacing w:before="0" w:beforeLines="0" w:after="0" w:afterLines="0" w:line="579" w:lineRule="exact"/>
        <w:ind w:left="0" w:leftChars="0" w:right="0" w:rightChars="0" w:firstLine="624" w:firstLineChars="200"/>
        <w:jc w:val="both"/>
        <w:textAlignment w:val="auto"/>
        <w:outlineLvl w:val="9"/>
        <w:rPr>
          <w:rFonts w:hint="eastAsia" w:ascii="仿宋_GB2312" w:hAnsi="仿宋_GB2312" w:eastAsia="仿宋_GB2312" w:cs="Times New Roman"/>
          <w:color w:val="000000"/>
          <w:sz w:val="32"/>
          <w:szCs w:val="32"/>
          <w:lang w:eastAsia="zh-CN"/>
        </w:rPr>
      </w:pPr>
      <w:r>
        <w:rPr>
          <w:rFonts w:hint="eastAsia" w:ascii="仿宋_GB2312" w:hAnsi="仿宋_GB2312" w:eastAsia="仿宋_GB2312" w:cs="Times New Roman"/>
          <w:color w:val="000000"/>
          <w:sz w:val="32"/>
          <w:szCs w:val="32"/>
          <w:lang w:eastAsia="zh-CN"/>
        </w:rPr>
        <w:t>6</w:t>
      </w:r>
      <w:r>
        <w:rPr>
          <w:rFonts w:hint="eastAsia" w:ascii="仿宋_GB2312" w:eastAsia="仿宋_GB2312"/>
          <w:sz w:val="32"/>
          <w:szCs w:val="32"/>
          <w:lang w:eastAsia="zh-CN"/>
        </w:rPr>
        <w:t>．</w:t>
      </w:r>
      <w:r>
        <w:rPr>
          <w:rFonts w:hint="eastAsia" w:ascii="仿宋_GB2312" w:hAnsi="仿宋_GB2312" w:eastAsia="仿宋_GB2312" w:cs="Times New Roman"/>
          <w:color w:val="000000"/>
          <w:sz w:val="32"/>
          <w:szCs w:val="32"/>
          <w:lang w:eastAsia="zh-CN"/>
        </w:rPr>
        <w:t>有造价咨询资质的机构出具的造价审核报告；</w:t>
      </w:r>
    </w:p>
    <w:p w14:paraId="396630E2">
      <w:pPr>
        <w:keepNext w:val="0"/>
        <w:keepLines w:val="0"/>
        <w:pageBreakBefore w:val="0"/>
        <w:widowControl w:val="0"/>
        <w:kinsoku/>
        <w:wordWrap/>
        <w:overflowPunct/>
        <w:topLinePunct w:val="0"/>
        <w:autoSpaceDE w:val="0"/>
        <w:autoSpaceDN w:val="0"/>
        <w:bidi w:val="0"/>
        <w:adjustRightInd/>
        <w:snapToGrid/>
        <w:spacing w:before="0" w:beforeLines="0" w:after="0" w:afterLines="0" w:line="579" w:lineRule="exact"/>
        <w:ind w:left="0" w:leftChars="0" w:right="0" w:rightChars="0" w:firstLine="624" w:firstLineChars="200"/>
        <w:jc w:val="both"/>
        <w:textAlignment w:val="auto"/>
        <w:outlineLvl w:val="9"/>
        <w:rPr>
          <w:rFonts w:hint="eastAsia" w:ascii="仿宋_GB2312" w:hAnsi="仿宋_GB2312" w:eastAsia="仿宋_GB2312" w:cs="Times New Roman"/>
          <w:color w:val="000000"/>
          <w:sz w:val="32"/>
          <w:szCs w:val="32"/>
          <w:lang w:eastAsia="zh-CN"/>
        </w:rPr>
      </w:pPr>
      <w:r>
        <w:rPr>
          <w:rFonts w:hint="eastAsia" w:ascii="仿宋_GB2312" w:hAnsi="仿宋_GB2312" w:eastAsia="仿宋_GB2312" w:cs="Times New Roman"/>
          <w:color w:val="000000"/>
          <w:sz w:val="32"/>
          <w:szCs w:val="32"/>
          <w:lang w:eastAsia="zh-CN"/>
        </w:rPr>
        <w:t>7</w:t>
      </w:r>
      <w:r>
        <w:rPr>
          <w:rFonts w:hint="eastAsia" w:ascii="仿宋_GB2312" w:eastAsia="仿宋_GB2312"/>
          <w:sz w:val="32"/>
          <w:szCs w:val="32"/>
          <w:lang w:eastAsia="zh-CN"/>
        </w:rPr>
        <w:t>．</w:t>
      </w:r>
      <w:r>
        <w:rPr>
          <w:rFonts w:hint="eastAsia" w:ascii="仿宋_GB2312" w:hAnsi="仿宋_GB2312" w:eastAsia="仿宋_GB2312" w:cs="Times New Roman"/>
          <w:color w:val="000000"/>
          <w:sz w:val="32"/>
          <w:szCs w:val="32"/>
          <w:lang w:eastAsia="zh-CN"/>
        </w:rPr>
        <w:t>更新改造前后的平面图、照片等佐证材料。</w:t>
      </w:r>
    </w:p>
    <w:p w14:paraId="151CA639">
      <w:pPr>
        <w:keepNext w:val="0"/>
        <w:keepLines w:val="0"/>
        <w:pageBreakBefore w:val="0"/>
        <w:widowControl w:val="0"/>
        <w:kinsoku/>
        <w:overflowPunct/>
        <w:topLinePunct w:val="0"/>
        <w:autoSpaceDE w:val="0"/>
        <w:autoSpaceDN w:val="0"/>
        <w:bidi w:val="0"/>
        <w:adjustRightInd/>
        <w:snapToGrid/>
        <w:spacing w:before="0" w:beforeLines="0" w:after="0" w:afterLines="0" w:line="579" w:lineRule="exact"/>
        <w:ind w:left="0" w:leftChars="0" w:firstLine="624" w:firstLineChars="200"/>
        <w:textAlignment w:val="auto"/>
        <w:outlineLvl w:val="9"/>
        <w:rPr>
          <w:rFonts w:hint="eastAsia" w:ascii="黑体" w:hAnsi="黑体" w:eastAsia="黑体" w:cs="黑体"/>
          <w:sz w:val="32"/>
          <w:szCs w:val="32"/>
          <w:lang w:eastAsia="zh-CN"/>
        </w:rPr>
      </w:pPr>
      <w:r>
        <w:rPr>
          <w:rFonts w:hint="eastAsia" w:ascii="黑体" w:hAnsi="黑体" w:eastAsia="黑体" w:cs="黑体"/>
          <w:sz w:val="32"/>
          <w:szCs w:val="32"/>
          <w:lang w:eastAsia="zh-CN"/>
        </w:rPr>
        <w:t>七、建设经费资助</w:t>
      </w:r>
    </w:p>
    <w:p w14:paraId="25E961FC">
      <w:pPr>
        <w:keepNext w:val="0"/>
        <w:keepLines w:val="0"/>
        <w:pageBreakBefore w:val="0"/>
        <w:widowControl w:val="0"/>
        <w:kinsoku/>
        <w:wordWrap/>
        <w:overflowPunct/>
        <w:topLinePunct w:val="0"/>
        <w:autoSpaceDE w:val="0"/>
        <w:autoSpaceDN w:val="0"/>
        <w:bidi w:val="0"/>
        <w:adjustRightInd/>
        <w:snapToGrid/>
        <w:spacing w:before="0" w:beforeLines="0" w:after="0" w:afterLines="0" w:line="579" w:lineRule="exact"/>
        <w:ind w:left="0" w:leftChars="0" w:right="0" w:rightChars="0" w:firstLine="624" w:firstLineChars="200"/>
        <w:jc w:val="both"/>
        <w:textAlignment w:val="auto"/>
        <w:outlineLvl w:val="9"/>
        <w:rPr>
          <w:rFonts w:hint="eastAsia" w:ascii="仿宋_GB2312" w:hAnsi="仿宋_GB2312" w:eastAsia="仿宋_GB2312" w:cs="Times New Roman"/>
          <w:color w:val="000000"/>
          <w:sz w:val="32"/>
          <w:szCs w:val="32"/>
          <w:lang w:eastAsia="zh-CN"/>
        </w:rPr>
      </w:pPr>
      <w:r>
        <w:rPr>
          <w:rFonts w:hint="eastAsia" w:ascii="仿宋_GB2312" w:hAnsi="仿宋_GB2312" w:eastAsia="仿宋_GB2312" w:cs="Times New Roman"/>
          <w:color w:val="000000"/>
          <w:sz w:val="32"/>
          <w:szCs w:val="32"/>
          <w:lang w:eastAsia="zh-CN"/>
        </w:rPr>
        <w:t>（一）资助标准：对于通过“二类机构”“三类机构”模式新建的日间照料机构，根据建设规模按项目建设实际投资金额的50%给予一次性建设经费资助，资助标准最高不超过800元/㎡，资助总额最高不超过50万元。</w:t>
      </w:r>
    </w:p>
    <w:p w14:paraId="0222B04F">
      <w:pPr>
        <w:keepNext w:val="0"/>
        <w:keepLines w:val="0"/>
        <w:pageBreakBefore w:val="0"/>
        <w:widowControl w:val="0"/>
        <w:kinsoku/>
        <w:wordWrap/>
        <w:overflowPunct/>
        <w:topLinePunct w:val="0"/>
        <w:autoSpaceDE w:val="0"/>
        <w:autoSpaceDN w:val="0"/>
        <w:bidi w:val="0"/>
        <w:adjustRightInd/>
        <w:snapToGrid/>
        <w:spacing w:before="0" w:beforeLines="0" w:after="0" w:afterLines="0" w:line="579" w:lineRule="exact"/>
        <w:ind w:left="0" w:leftChars="0" w:right="0" w:rightChars="0" w:firstLine="624" w:firstLineChars="200"/>
        <w:jc w:val="both"/>
        <w:textAlignment w:val="auto"/>
        <w:outlineLvl w:val="9"/>
        <w:rPr>
          <w:rFonts w:hint="eastAsia" w:ascii="仿宋_GB2312" w:hAnsi="仿宋_GB2312" w:eastAsia="仿宋_GB2312" w:cs="Times New Roman"/>
          <w:color w:val="000000"/>
          <w:sz w:val="32"/>
          <w:szCs w:val="32"/>
          <w:lang w:eastAsia="zh-CN"/>
        </w:rPr>
      </w:pPr>
      <w:r>
        <w:rPr>
          <w:rFonts w:hint="eastAsia" w:ascii="仿宋_GB2312" w:hAnsi="仿宋_GB2312" w:eastAsia="仿宋_GB2312" w:cs="Times New Roman"/>
          <w:color w:val="000000"/>
          <w:sz w:val="32"/>
          <w:szCs w:val="32"/>
          <w:lang w:eastAsia="zh-CN"/>
        </w:rPr>
        <w:t>（二）专项条件：申请建设经费资助的，应符合以下条件：</w:t>
      </w:r>
    </w:p>
    <w:p w14:paraId="05902A2E">
      <w:pPr>
        <w:keepNext w:val="0"/>
        <w:keepLines w:val="0"/>
        <w:pageBreakBefore w:val="0"/>
        <w:widowControl w:val="0"/>
        <w:kinsoku/>
        <w:wordWrap/>
        <w:overflowPunct/>
        <w:topLinePunct w:val="0"/>
        <w:autoSpaceDE w:val="0"/>
        <w:autoSpaceDN w:val="0"/>
        <w:bidi w:val="0"/>
        <w:adjustRightInd/>
        <w:snapToGrid/>
        <w:spacing w:before="0" w:beforeLines="0" w:after="0" w:afterLines="0" w:line="579" w:lineRule="exact"/>
        <w:ind w:left="0" w:leftChars="0" w:right="0" w:rightChars="0" w:firstLine="624" w:firstLineChars="200"/>
        <w:jc w:val="both"/>
        <w:textAlignment w:val="auto"/>
        <w:outlineLvl w:val="9"/>
        <w:rPr>
          <w:rFonts w:hint="eastAsia" w:ascii="仿宋_GB2312" w:hAnsi="仿宋_GB2312" w:eastAsia="仿宋_GB2312" w:cs="Times New Roman"/>
          <w:color w:val="000000"/>
          <w:sz w:val="32"/>
          <w:szCs w:val="32"/>
          <w:lang w:eastAsia="zh-CN"/>
        </w:rPr>
      </w:pPr>
      <w:r>
        <w:rPr>
          <w:rFonts w:hint="eastAsia" w:ascii="仿宋_GB2312" w:hAnsi="仿宋_GB2312" w:eastAsia="仿宋_GB2312" w:cs="Times New Roman"/>
          <w:color w:val="000000"/>
          <w:sz w:val="32"/>
          <w:szCs w:val="32"/>
          <w:lang w:eastAsia="zh-CN"/>
        </w:rPr>
        <w:t>1</w:t>
      </w:r>
      <w:r>
        <w:rPr>
          <w:rFonts w:hint="eastAsia" w:ascii="仿宋_GB2312" w:eastAsia="仿宋_GB2312"/>
          <w:sz w:val="32"/>
          <w:szCs w:val="32"/>
          <w:lang w:eastAsia="zh-CN"/>
        </w:rPr>
        <w:t>．</w:t>
      </w:r>
      <w:r>
        <w:rPr>
          <w:rFonts w:hint="eastAsia" w:ascii="仿宋_GB2312" w:hAnsi="仿宋_GB2312" w:eastAsia="仿宋_GB2312" w:cs="Times New Roman"/>
          <w:color w:val="000000"/>
          <w:sz w:val="32"/>
          <w:szCs w:val="32"/>
          <w:lang w:eastAsia="zh-CN"/>
        </w:rPr>
        <w:t>本办法生效后完成项目建设并开业运营满1年；</w:t>
      </w:r>
    </w:p>
    <w:p w14:paraId="5FD8DB2F">
      <w:pPr>
        <w:keepNext w:val="0"/>
        <w:keepLines w:val="0"/>
        <w:pageBreakBefore w:val="0"/>
        <w:widowControl w:val="0"/>
        <w:kinsoku/>
        <w:wordWrap/>
        <w:overflowPunct/>
        <w:topLinePunct w:val="0"/>
        <w:autoSpaceDE w:val="0"/>
        <w:autoSpaceDN w:val="0"/>
        <w:bidi w:val="0"/>
        <w:adjustRightInd/>
        <w:snapToGrid/>
        <w:spacing w:before="0" w:beforeLines="0" w:after="0" w:afterLines="0" w:line="579" w:lineRule="exact"/>
        <w:ind w:left="0" w:leftChars="0" w:right="0" w:rightChars="0" w:firstLine="624" w:firstLineChars="200"/>
        <w:jc w:val="both"/>
        <w:textAlignment w:val="auto"/>
        <w:outlineLvl w:val="9"/>
        <w:rPr>
          <w:rFonts w:hint="eastAsia" w:ascii="仿宋_GB2312" w:hAnsi="仿宋_GB2312" w:eastAsia="仿宋_GB2312" w:cs="Times New Roman"/>
          <w:color w:val="000000"/>
          <w:sz w:val="32"/>
          <w:szCs w:val="32"/>
          <w:lang w:eastAsia="zh-CN"/>
        </w:rPr>
      </w:pPr>
      <w:r>
        <w:rPr>
          <w:rFonts w:hint="eastAsia" w:ascii="仿宋_GB2312" w:hAnsi="仿宋_GB2312" w:eastAsia="仿宋_GB2312" w:cs="Times New Roman"/>
          <w:color w:val="000000"/>
          <w:sz w:val="32"/>
          <w:szCs w:val="32"/>
          <w:lang w:eastAsia="zh-CN"/>
        </w:rPr>
        <w:t>2</w:t>
      </w:r>
      <w:r>
        <w:rPr>
          <w:rFonts w:hint="eastAsia" w:ascii="仿宋_GB2312" w:eastAsia="仿宋_GB2312"/>
          <w:sz w:val="32"/>
          <w:szCs w:val="32"/>
          <w:lang w:eastAsia="zh-CN"/>
        </w:rPr>
        <w:t>．</w:t>
      </w:r>
      <w:r>
        <w:rPr>
          <w:rFonts w:hint="eastAsia" w:ascii="仿宋_GB2312" w:hAnsi="仿宋_GB2312" w:eastAsia="仿宋_GB2312" w:cs="Times New Roman"/>
          <w:color w:val="000000"/>
          <w:sz w:val="32"/>
          <w:szCs w:val="32"/>
          <w:lang w:eastAsia="zh-CN"/>
        </w:rPr>
        <w:t>设施建设和设备配置应分别符合《福田区老年人照料机构建设运营管理办法》第十五条、十六条的要求；</w:t>
      </w:r>
    </w:p>
    <w:p w14:paraId="5A8212A7">
      <w:pPr>
        <w:keepNext w:val="0"/>
        <w:keepLines w:val="0"/>
        <w:pageBreakBefore w:val="0"/>
        <w:widowControl w:val="0"/>
        <w:kinsoku/>
        <w:wordWrap/>
        <w:overflowPunct/>
        <w:topLinePunct w:val="0"/>
        <w:autoSpaceDE w:val="0"/>
        <w:autoSpaceDN w:val="0"/>
        <w:bidi w:val="0"/>
        <w:adjustRightInd/>
        <w:snapToGrid/>
        <w:spacing w:before="0" w:beforeLines="0" w:after="0" w:afterLines="0" w:line="579" w:lineRule="exact"/>
        <w:ind w:left="0" w:leftChars="0" w:right="0" w:rightChars="0" w:firstLine="624" w:firstLineChars="200"/>
        <w:jc w:val="both"/>
        <w:textAlignment w:val="auto"/>
        <w:outlineLvl w:val="9"/>
        <w:rPr>
          <w:rFonts w:hint="eastAsia" w:ascii="仿宋_GB2312" w:hAnsi="仿宋_GB2312" w:eastAsia="仿宋_GB2312" w:cs="Times New Roman"/>
          <w:color w:val="000000"/>
          <w:sz w:val="32"/>
          <w:szCs w:val="32"/>
          <w:lang w:eastAsia="zh-CN"/>
        </w:rPr>
      </w:pPr>
      <w:r>
        <w:rPr>
          <w:rFonts w:hint="eastAsia" w:ascii="仿宋_GB2312" w:hAnsi="仿宋_GB2312" w:eastAsia="仿宋_GB2312" w:cs="Times New Roman"/>
          <w:color w:val="000000"/>
          <w:sz w:val="32"/>
          <w:szCs w:val="32"/>
          <w:lang w:eastAsia="zh-CN"/>
        </w:rPr>
        <w:t>3</w:t>
      </w:r>
      <w:r>
        <w:rPr>
          <w:rFonts w:hint="eastAsia" w:ascii="仿宋_GB2312" w:eastAsia="仿宋_GB2312"/>
          <w:sz w:val="32"/>
          <w:szCs w:val="32"/>
          <w:lang w:eastAsia="zh-CN"/>
        </w:rPr>
        <w:t>．</w:t>
      </w:r>
      <w:r>
        <w:rPr>
          <w:rFonts w:hint="eastAsia" w:ascii="仿宋_GB2312" w:hAnsi="仿宋_GB2312" w:eastAsia="仿宋_GB2312" w:cs="Times New Roman"/>
          <w:color w:val="000000"/>
          <w:sz w:val="32"/>
          <w:szCs w:val="32"/>
          <w:lang w:eastAsia="zh-CN"/>
        </w:rPr>
        <w:t>租赁场地建设的，场地租赁合同期限5年以上（含5年），且在申请资助时场地租赁剩余期限大于3年；</w:t>
      </w:r>
    </w:p>
    <w:p w14:paraId="6D8705AC">
      <w:pPr>
        <w:keepNext w:val="0"/>
        <w:keepLines w:val="0"/>
        <w:pageBreakBefore w:val="0"/>
        <w:widowControl w:val="0"/>
        <w:kinsoku/>
        <w:wordWrap/>
        <w:overflowPunct/>
        <w:topLinePunct w:val="0"/>
        <w:autoSpaceDE w:val="0"/>
        <w:autoSpaceDN w:val="0"/>
        <w:bidi w:val="0"/>
        <w:adjustRightInd/>
        <w:snapToGrid/>
        <w:spacing w:before="0" w:beforeLines="0" w:after="0" w:afterLines="0" w:line="579" w:lineRule="exact"/>
        <w:ind w:left="0" w:leftChars="0" w:right="0" w:rightChars="0" w:firstLine="624" w:firstLineChars="200"/>
        <w:jc w:val="both"/>
        <w:textAlignment w:val="auto"/>
        <w:outlineLvl w:val="9"/>
        <w:rPr>
          <w:rFonts w:hint="eastAsia" w:ascii="仿宋_GB2312" w:hAnsi="仿宋_GB2312" w:eastAsia="仿宋_GB2312" w:cs="Times New Roman"/>
          <w:color w:val="000000"/>
          <w:sz w:val="32"/>
          <w:szCs w:val="32"/>
          <w:lang w:eastAsia="zh-CN"/>
        </w:rPr>
      </w:pPr>
      <w:r>
        <w:rPr>
          <w:rFonts w:hint="eastAsia" w:ascii="仿宋_GB2312" w:hAnsi="仿宋_GB2312" w:eastAsia="仿宋_GB2312" w:cs="Times New Roman"/>
          <w:color w:val="000000"/>
          <w:sz w:val="32"/>
          <w:szCs w:val="32"/>
          <w:lang w:eastAsia="zh-CN"/>
        </w:rPr>
        <w:t>4</w:t>
      </w:r>
      <w:r>
        <w:rPr>
          <w:rFonts w:hint="eastAsia" w:ascii="仿宋_GB2312" w:eastAsia="仿宋_GB2312"/>
          <w:sz w:val="32"/>
          <w:szCs w:val="32"/>
          <w:lang w:eastAsia="zh-CN"/>
        </w:rPr>
        <w:t>．</w:t>
      </w:r>
      <w:r>
        <w:rPr>
          <w:rFonts w:hint="eastAsia" w:ascii="仿宋_GB2312" w:hAnsi="仿宋_GB2312" w:eastAsia="仿宋_GB2312" w:cs="Times New Roman"/>
          <w:color w:val="000000"/>
          <w:sz w:val="32"/>
          <w:szCs w:val="32"/>
          <w:lang w:eastAsia="zh-CN"/>
        </w:rPr>
        <w:t>场地应符合消防审验要求。</w:t>
      </w:r>
    </w:p>
    <w:p w14:paraId="7690B049">
      <w:pPr>
        <w:keepNext w:val="0"/>
        <w:keepLines w:val="0"/>
        <w:pageBreakBefore w:val="0"/>
        <w:widowControl w:val="0"/>
        <w:kinsoku/>
        <w:wordWrap/>
        <w:overflowPunct/>
        <w:topLinePunct w:val="0"/>
        <w:autoSpaceDE w:val="0"/>
        <w:autoSpaceDN w:val="0"/>
        <w:bidi w:val="0"/>
        <w:adjustRightInd/>
        <w:snapToGrid/>
        <w:spacing w:before="0" w:beforeLines="0" w:after="0" w:afterLines="0" w:line="579" w:lineRule="exact"/>
        <w:ind w:left="0" w:leftChars="0" w:right="0" w:rightChars="0" w:firstLine="624" w:firstLineChars="200"/>
        <w:jc w:val="both"/>
        <w:textAlignment w:val="auto"/>
        <w:outlineLvl w:val="9"/>
        <w:rPr>
          <w:rFonts w:hint="eastAsia" w:ascii="仿宋_GB2312" w:hAnsi="仿宋_GB2312" w:eastAsia="仿宋_GB2312" w:cs="Times New Roman"/>
          <w:color w:val="000000"/>
          <w:sz w:val="32"/>
          <w:szCs w:val="32"/>
          <w:lang w:eastAsia="zh-CN"/>
        </w:rPr>
      </w:pPr>
      <w:r>
        <w:rPr>
          <w:rFonts w:hint="eastAsia" w:ascii="仿宋_GB2312" w:hAnsi="仿宋_GB2312" w:eastAsia="仿宋_GB2312" w:cs="Times New Roman"/>
          <w:color w:val="000000"/>
          <w:sz w:val="32"/>
          <w:szCs w:val="32"/>
          <w:lang w:eastAsia="zh-CN"/>
        </w:rPr>
        <w:t>（三）申请材料：申请建设经费资助的，需提交下列材料：</w:t>
      </w:r>
    </w:p>
    <w:p w14:paraId="021ABF1B">
      <w:pPr>
        <w:keepNext w:val="0"/>
        <w:keepLines w:val="0"/>
        <w:pageBreakBefore w:val="0"/>
        <w:widowControl w:val="0"/>
        <w:kinsoku/>
        <w:wordWrap/>
        <w:overflowPunct/>
        <w:topLinePunct w:val="0"/>
        <w:autoSpaceDE w:val="0"/>
        <w:autoSpaceDN w:val="0"/>
        <w:bidi w:val="0"/>
        <w:adjustRightInd/>
        <w:snapToGrid/>
        <w:spacing w:before="0" w:beforeLines="0" w:after="0" w:afterLines="0" w:line="579" w:lineRule="exact"/>
        <w:ind w:left="0" w:leftChars="0" w:right="0" w:rightChars="0" w:firstLine="624" w:firstLineChars="200"/>
        <w:jc w:val="both"/>
        <w:textAlignment w:val="auto"/>
        <w:outlineLvl w:val="9"/>
        <w:rPr>
          <w:rFonts w:hint="eastAsia" w:ascii="仿宋_GB2312" w:hAnsi="仿宋_GB2312" w:eastAsia="仿宋_GB2312" w:cs="Times New Roman"/>
          <w:color w:val="000000"/>
          <w:sz w:val="32"/>
          <w:szCs w:val="32"/>
          <w:lang w:eastAsia="zh-CN"/>
        </w:rPr>
      </w:pPr>
      <w:r>
        <w:rPr>
          <w:rFonts w:hint="eastAsia" w:ascii="仿宋_GB2312" w:hAnsi="仿宋_GB2312" w:eastAsia="仿宋_GB2312" w:cs="Times New Roman"/>
          <w:color w:val="000000"/>
          <w:sz w:val="32"/>
          <w:szCs w:val="32"/>
          <w:lang w:eastAsia="zh-CN"/>
        </w:rPr>
        <w:t>1</w:t>
      </w:r>
      <w:r>
        <w:rPr>
          <w:rFonts w:hint="eastAsia" w:ascii="仿宋_GB2312" w:eastAsia="仿宋_GB2312"/>
          <w:sz w:val="32"/>
          <w:szCs w:val="32"/>
          <w:lang w:eastAsia="zh-CN"/>
        </w:rPr>
        <w:t>．</w:t>
      </w:r>
      <w:r>
        <w:rPr>
          <w:rFonts w:hint="eastAsia" w:ascii="仿宋_GB2312" w:hAnsi="仿宋_GB2312" w:eastAsia="仿宋_GB2312" w:cs="Times New Roman"/>
          <w:color w:val="000000"/>
          <w:sz w:val="32"/>
          <w:szCs w:val="32"/>
          <w:lang w:eastAsia="zh-CN"/>
        </w:rPr>
        <w:t>《福田区老年人照料机构更新改造资助/建设经费资助申请表》（见附件9）；</w:t>
      </w:r>
    </w:p>
    <w:p w14:paraId="1D50D913">
      <w:pPr>
        <w:keepNext w:val="0"/>
        <w:keepLines w:val="0"/>
        <w:pageBreakBefore w:val="0"/>
        <w:widowControl w:val="0"/>
        <w:kinsoku/>
        <w:wordWrap/>
        <w:overflowPunct/>
        <w:topLinePunct w:val="0"/>
        <w:autoSpaceDE w:val="0"/>
        <w:autoSpaceDN w:val="0"/>
        <w:bidi w:val="0"/>
        <w:adjustRightInd/>
        <w:snapToGrid/>
        <w:spacing w:before="0" w:beforeLines="0" w:after="0" w:afterLines="0" w:line="579" w:lineRule="exact"/>
        <w:ind w:left="0" w:leftChars="0" w:right="0" w:rightChars="0" w:firstLine="624" w:firstLineChars="200"/>
        <w:jc w:val="both"/>
        <w:textAlignment w:val="auto"/>
        <w:outlineLvl w:val="9"/>
        <w:rPr>
          <w:rFonts w:hint="eastAsia" w:ascii="仿宋_GB2312" w:hAnsi="仿宋_GB2312" w:eastAsia="仿宋_GB2312" w:cs="Times New Roman"/>
          <w:color w:val="000000"/>
          <w:sz w:val="32"/>
          <w:szCs w:val="32"/>
          <w:lang w:eastAsia="zh-CN"/>
        </w:rPr>
      </w:pPr>
      <w:r>
        <w:rPr>
          <w:rFonts w:hint="eastAsia" w:ascii="仿宋_GB2312" w:hAnsi="仿宋_GB2312" w:eastAsia="仿宋_GB2312" w:cs="Times New Roman"/>
          <w:color w:val="000000"/>
          <w:sz w:val="32"/>
          <w:szCs w:val="32"/>
          <w:lang w:eastAsia="zh-CN"/>
        </w:rPr>
        <w:t>2</w:t>
      </w:r>
      <w:r>
        <w:rPr>
          <w:rFonts w:hint="eastAsia" w:ascii="仿宋_GB2312" w:eastAsia="仿宋_GB2312"/>
          <w:sz w:val="32"/>
          <w:szCs w:val="32"/>
          <w:lang w:eastAsia="zh-CN"/>
        </w:rPr>
        <w:t>．</w:t>
      </w:r>
      <w:r>
        <w:rPr>
          <w:rFonts w:hint="eastAsia" w:ascii="仿宋_GB2312" w:hAnsi="仿宋_GB2312" w:eastAsia="仿宋_GB2312" w:cs="Times New Roman"/>
          <w:color w:val="000000"/>
          <w:sz w:val="32"/>
          <w:szCs w:val="32"/>
          <w:lang w:eastAsia="zh-CN"/>
        </w:rPr>
        <w:t>运营机构营业执照或民办非企业单位登记证书、法定代表人或主要负责人身份证复印件；</w:t>
      </w:r>
    </w:p>
    <w:p w14:paraId="4FD89366">
      <w:pPr>
        <w:keepNext w:val="0"/>
        <w:keepLines w:val="0"/>
        <w:pageBreakBefore w:val="0"/>
        <w:widowControl w:val="0"/>
        <w:kinsoku/>
        <w:wordWrap/>
        <w:overflowPunct/>
        <w:topLinePunct w:val="0"/>
        <w:autoSpaceDE w:val="0"/>
        <w:autoSpaceDN w:val="0"/>
        <w:bidi w:val="0"/>
        <w:adjustRightInd/>
        <w:snapToGrid/>
        <w:spacing w:before="0" w:beforeLines="0" w:after="0" w:afterLines="0" w:line="579" w:lineRule="exact"/>
        <w:ind w:left="0" w:leftChars="0" w:right="0" w:rightChars="0" w:firstLine="624" w:firstLineChars="200"/>
        <w:jc w:val="both"/>
        <w:textAlignment w:val="auto"/>
        <w:outlineLvl w:val="9"/>
        <w:rPr>
          <w:rFonts w:hint="eastAsia" w:ascii="仿宋_GB2312" w:hAnsi="仿宋_GB2312" w:eastAsia="仿宋_GB2312" w:cs="Times New Roman"/>
          <w:color w:val="000000"/>
          <w:sz w:val="32"/>
          <w:szCs w:val="32"/>
          <w:lang w:eastAsia="zh-CN"/>
        </w:rPr>
      </w:pPr>
      <w:r>
        <w:rPr>
          <w:rFonts w:hint="eastAsia" w:ascii="仿宋_GB2312" w:hAnsi="仿宋_GB2312" w:eastAsia="仿宋_GB2312" w:cs="Times New Roman"/>
          <w:color w:val="000000"/>
          <w:sz w:val="32"/>
          <w:szCs w:val="32"/>
          <w:lang w:eastAsia="zh-CN"/>
        </w:rPr>
        <w:t>3</w:t>
      </w:r>
      <w:r>
        <w:rPr>
          <w:rFonts w:hint="eastAsia" w:ascii="仿宋_GB2312" w:eastAsia="仿宋_GB2312"/>
          <w:sz w:val="32"/>
          <w:szCs w:val="32"/>
          <w:lang w:eastAsia="zh-CN"/>
        </w:rPr>
        <w:t>．</w:t>
      </w:r>
      <w:r>
        <w:rPr>
          <w:rFonts w:hint="eastAsia" w:ascii="仿宋_GB2312" w:hAnsi="仿宋_GB2312" w:eastAsia="仿宋_GB2312" w:cs="Times New Roman"/>
          <w:color w:val="000000"/>
          <w:sz w:val="32"/>
          <w:szCs w:val="32"/>
          <w:lang w:eastAsia="zh-CN"/>
        </w:rPr>
        <w:t>服务场所的所有权证明，或租赁合同及房屋租赁管理部门出具的《房屋租赁凭证》；</w:t>
      </w:r>
    </w:p>
    <w:p w14:paraId="654228F4">
      <w:pPr>
        <w:keepNext w:val="0"/>
        <w:keepLines w:val="0"/>
        <w:pageBreakBefore w:val="0"/>
        <w:widowControl w:val="0"/>
        <w:kinsoku/>
        <w:wordWrap/>
        <w:overflowPunct/>
        <w:topLinePunct w:val="0"/>
        <w:autoSpaceDE w:val="0"/>
        <w:autoSpaceDN w:val="0"/>
        <w:bidi w:val="0"/>
        <w:adjustRightInd/>
        <w:snapToGrid/>
        <w:spacing w:before="0" w:beforeLines="0" w:after="0" w:afterLines="0" w:line="579" w:lineRule="exact"/>
        <w:ind w:left="0" w:leftChars="0" w:right="0" w:rightChars="0" w:firstLine="624" w:firstLineChars="200"/>
        <w:jc w:val="both"/>
        <w:textAlignment w:val="auto"/>
        <w:outlineLvl w:val="9"/>
        <w:rPr>
          <w:rFonts w:hint="eastAsia" w:ascii="仿宋_GB2312" w:hAnsi="仿宋_GB2312" w:eastAsia="仿宋_GB2312" w:cs="Times New Roman"/>
          <w:color w:val="000000"/>
          <w:sz w:val="32"/>
          <w:szCs w:val="32"/>
          <w:lang w:eastAsia="zh-CN"/>
        </w:rPr>
      </w:pPr>
      <w:r>
        <w:rPr>
          <w:rFonts w:hint="eastAsia" w:ascii="仿宋_GB2312" w:hAnsi="仿宋_GB2312" w:eastAsia="仿宋_GB2312" w:cs="Times New Roman"/>
          <w:color w:val="000000"/>
          <w:sz w:val="32"/>
          <w:szCs w:val="32"/>
          <w:lang w:eastAsia="zh-CN"/>
        </w:rPr>
        <w:t>4</w:t>
      </w:r>
      <w:r>
        <w:rPr>
          <w:rFonts w:hint="eastAsia" w:ascii="仿宋_GB2312" w:eastAsia="仿宋_GB2312"/>
          <w:sz w:val="32"/>
          <w:szCs w:val="32"/>
          <w:lang w:eastAsia="zh-CN"/>
        </w:rPr>
        <w:t>．</w:t>
      </w:r>
      <w:r>
        <w:rPr>
          <w:rFonts w:hint="eastAsia" w:ascii="仿宋_GB2312" w:hAnsi="仿宋_GB2312" w:eastAsia="仿宋_GB2312" w:cs="Times New Roman"/>
          <w:color w:val="000000"/>
          <w:spacing w:val="-6"/>
          <w:sz w:val="32"/>
          <w:szCs w:val="32"/>
          <w:lang w:eastAsia="zh-CN"/>
        </w:rPr>
        <w:t>工程竣工验收合格证明、消防验收合格意见书（备案凭证）；</w:t>
      </w:r>
    </w:p>
    <w:p w14:paraId="636116D2">
      <w:pPr>
        <w:keepNext w:val="0"/>
        <w:keepLines w:val="0"/>
        <w:pageBreakBefore w:val="0"/>
        <w:widowControl w:val="0"/>
        <w:kinsoku/>
        <w:wordWrap/>
        <w:overflowPunct/>
        <w:topLinePunct w:val="0"/>
        <w:autoSpaceDE w:val="0"/>
        <w:autoSpaceDN w:val="0"/>
        <w:bidi w:val="0"/>
        <w:adjustRightInd/>
        <w:snapToGrid/>
        <w:spacing w:before="0" w:beforeLines="0" w:after="0" w:afterLines="0" w:line="579" w:lineRule="exact"/>
        <w:ind w:left="0" w:leftChars="0" w:right="0" w:rightChars="0" w:firstLine="624" w:firstLineChars="200"/>
        <w:jc w:val="both"/>
        <w:textAlignment w:val="auto"/>
        <w:outlineLvl w:val="9"/>
        <w:rPr>
          <w:rFonts w:hint="eastAsia" w:ascii="仿宋_GB2312" w:hAnsi="仿宋_GB2312" w:eastAsia="仿宋_GB2312" w:cs="Times New Roman"/>
          <w:color w:val="000000"/>
          <w:sz w:val="32"/>
          <w:szCs w:val="32"/>
          <w:lang w:eastAsia="zh-CN"/>
        </w:rPr>
      </w:pPr>
      <w:r>
        <w:rPr>
          <w:rFonts w:hint="eastAsia" w:ascii="仿宋_GB2312" w:hAnsi="仿宋_GB2312" w:eastAsia="仿宋_GB2312" w:cs="Times New Roman"/>
          <w:color w:val="000000"/>
          <w:sz w:val="32"/>
          <w:szCs w:val="32"/>
          <w:lang w:eastAsia="zh-CN"/>
        </w:rPr>
        <w:t>5</w:t>
      </w:r>
      <w:r>
        <w:rPr>
          <w:rFonts w:hint="eastAsia" w:ascii="仿宋_GB2312" w:eastAsia="仿宋_GB2312"/>
          <w:sz w:val="32"/>
          <w:szCs w:val="32"/>
          <w:lang w:eastAsia="zh-CN"/>
        </w:rPr>
        <w:t>．</w:t>
      </w:r>
      <w:r>
        <w:rPr>
          <w:rFonts w:hint="eastAsia" w:ascii="仿宋_GB2312" w:hAnsi="仿宋_GB2312" w:eastAsia="仿宋_GB2312" w:cs="Times New Roman"/>
          <w:color w:val="000000"/>
          <w:sz w:val="32"/>
          <w:szCs w:val="32"/>
          <w:lang w:eastAsia="zh-CN"/>
        </w:rPr>
        <w:t>有造价咨询资质的机构出具的造价审核报告；</w:t>
      </w:r>
    </w:p>
    <w:p w14:paraId="3A8E40B5">
      <w:pPr>
        <w:keepNext w:val="0"/>
        <w:keepLines w:val="0"/>
        <w:pageBreakBefore w:val="0"/>
        <w:widowControl w:val="0"/>
        <w:kinsoku/>
        <w:wordWrap/>
        <w:overflowPunct/>
        <w:topLinePunct w:val="0"/>
        <w:autoSpaceDE w:val="0"/>
        <w:autoSpaceDN w:val="0"/>
        <w:bidi w:val="0"/>
        <w:adjustRightInd/>
        <w:snapToGrid/>
        <w:spacing w:before="0" w:beforeLines="0" w:after="0" w:afterLines="0" w:line="579" w:lineRule="exact"/>
        <w:ind w:left="0" w:leftChars="0" w:right="0" w:rightChars="0" w:firstLine="624" w:firstLineChars="200"/>
        <w:jc w:val="both"/>
        <w:textAlignment w:val="auto"/>
        <w:outlineLvl w:val="9"/>
        <w:rPr>
          <w:rFonts w:hint="eastAsia" w:ascii="仿宋_GB2312" w:hAnsi="仿宋_GB2312" w:eastAsia="仿宋_GB2312" w:cs="Times New Roman"/>
          <w:color w:val="000000"/>
          <w:sz w:val="32"/>
          <w:szCs w:val="32"/>
          <w:lang w:eastAsia="zh-CN"/>
        </w:rPr>
      </w:pPr>
      <w:r>
        <w:rPr>
          <w:rFonts w:hint="eastAsia" w:ascii="仿宋_GB2312" w:hAnsi="仿宋_GB2312" w:eastAsia="仿宋_GB2312" w:cs="Times New Roman"/>
          <w:color w:val="000000"/>
          <w:sz w:val="32"/>
          <w:szCs w:val="32"/>
          <w:lang w:eastAsia="zh-CN"/>
        </w:rPr>
        <w:t>6</w:t>
      </w:r>
      <w:r>
        <w:rPr>
          <w:rFonts w:hint="eastAsia" w:ascii="仿宋_GB2312" w:eastAsia="仿宋_GB2312"/>
          <w:sz w:val="32"/>
          <w:szCs w:val="32"/>
          <w:lang w:eastAsia="zh-CN"/>
        </w:rPr>
        <w:t>．</w:t>
      </w:r>
      <w:r>
        <w:rPr>
          <w:rFonts w:hint="eastAsia" w:ascii="仿宋_GB2312" w:hAnsi="仿宋_GB2312" w:eastAsia="仿宋_GB2312" w:cs="Times New Roman"/>
          <w:color w:val="000000"/>
          <w:sz w:val="32"/>
          <w:szCs w:val="32"/>
          <w:lang w:eastAsia="zh-CN"/>
        </w:rPr>
        <w:t>装修工程和购置设备的合同、发票及银行支付凭证。</w:t>
      </w:r>
    </w:p>
    <w:p w14:paraId="0CA4065D">
      <w:pPr>
        <w:keepNext w:val="0"/>
        <w:keepLines w:val="0"/>
        <w:pageBreakBefore w:val="0"/>
        <w:widowControl w:val="0"/>
        <w:kinsoku/>
        <w:overflowPunct/>
        <w:topLinePunct w:val="0"/>
        <w:autoSpaceDE w:val="0"/>
        <w:autoSpaceDN w:val="0"/>
        <w:bidi w:val="0"/>
        <w:adjustRightInd/>
        <w:snapToGrid/>
        <w:spacing w:before="0" w:beforeLines="0" w:after="0" w:afterLines="0" w:line="579" w:lineRule="exact"/>
        <w:ind w:left="0" w:leftChars="0" w:firstLine="624" w:firstLineChars="200"/>
        <w:textAlignment w:val="auto"/>
        <w:outlineLvl w:val="9"/>
        <w:rPr>
          <w:rFonts w:hint="eastAsia" w:ascii="黑体" w:hAnsi="黑体" w:eastAsia="黑体" w:cs="黑体"/>
          <w:sz w:val="32"/>
          <w:szCs w:val="32"/>
          <w:lang w:eastAsia="zh-CN"/>
        </w:rPr>
      </w:pPr>
      <w:r>
        <w:rPr>
          <w:rFonts w:hint="eastAsia" w:ascii="黑体" w:hAnsi="黑体" w:eastAsia="黑体" w:cs="黑体"/>
          <w:sz w:val="32"/>
          <w:szCs w:val="32"/>
          <w:lang w:eastAsia="zh-CN"/>
        </w:rPr>
        <w:t>八、年度运营资助</w:t>
      </w:r>
    </w:p>
    <w:p w14:paraId="24A06D08">
      <w:pPr>
        <w:keepNext w:val="0"/>
        <w:keepLines w:val="0"/>
        <w:pageBreakBefore w:val="0"/>
        <w:widowControl w:val="0"/>
        <w:kinsoku/>
        <w:wordWrap/>
        <w:overflowPunct/>
        <w:topLinePunct w:val="0"/>
        <w:autoSpaceDE w:val="0"/>
        <w:autoSpaceDN w:val="0"/>
        <w:bidi w:val="0"/>
        <w:adjustRightInd/>
        <w:snapToGrid/>
        <w:spacing w:before="0" w:beforeLines="0" w:after="0" w:afterLines="0" w:line="579" w:lineRule="exact"/>
        <w:ind w:left="0" w:leftChars="0" w:right="0" w:rightChars="0" w:firstLine="624" w:firstLineChars="200"/>
        <w:jc w:val="both"/>
        <w:textAlignment w:val="auto"/>
        <w:outlineLvl w:val="9"/>
        <w:rPr>
          <w:rFonts w:hint="eastAsia" w:ascii="仿宋_GB2312" w:hAnsi="仿宋_GB2312" w:eastAsia="仿宋_GB2312" w:cs="Times New Roman"/>
          <w:color w:val="000000"/>
          <w:sz w:val="32"/>
          <w:szCs w:val="32"/>
          <w:lang w:eastAsia="zh-CN"/>
        </w:rPr>
      </w:pPr>
      <w:r>
        <w:rPr>
          <w:rFonts w:hint="eastAsia" w:ascii="仿宋_GB2312" w:hAnsi="仿宋_GB2312" w:eastAsia="仿宋_GB2312" w:cs="Times New Roman"/>
          <w:color w:val="000000"/>
          <w:sz w:val="32"/>
          <w:szCs w:val="32"/>
          <w:lang w:eastAsia="zh-CN"/>
        </w:rPr>
        <w:t>（一）资助标准：</w:t>
      </w:r>
    </w:p>
    <w:p w14:paraId="51B3AAE5">
      <w:pPr>
        <w:keepNext w:val="0"/>
        <w:keepLines w:val="0"/>
        <w:pageBreakBefore w:val="0"/>
        <w:widowControl w:val="0"/>
        <w:kinsoku/>
        <w:wordWrap/>
        <w:overflowPunct/>
        <w:topLinePunct w:val="0"/>
        <w:autoSpaceDE w:val="0"/>
        <w:autoSpaceDN w:val="0"/>
        <w:bidi w:val="0"/>
        <w:adjustRightInd/>
        <w:snapToGrid/>
        <w:spacing w:before="0" w:beforeLines="0" w:after="0" w:afterLines="0" w:line="579" w:lineRule="exact"/>
        <w:ind w:left="0" w:leftChars="0" w:right="0" w:rightChars="0" w:firstLine="624" w:firstLineChars="200"/>
        <w:jc w:val="both"/>
        <w:textAlignment w:val="auto"/>
        <w:outlineLvl w:val="9"/>
        <w:rPr>
          <w:rFonts w:hint="eastAsia" w:ascii="仿宋_GB2312" w:hAnsi="仿宋_GB2312" w:eastAsia="仿宋_GB2312" w:cs="Times New Roman"/>
          <w:color w:val="000000"/>
          <w:sz w:val="32"/>
          <w:szCs w:val="32"/>
          <w:lang w:eastAsia="zh-CN"/>
        </w:rPr>
      </w:pPr>
      <w:r>
        <w:rPr>
          <w:rFonts w:hint="eastAsia" w:ascii="仿宋_GB2312" w:hAnsi="仿宋_GB2312" w:eastAsia="仿宋_GB2312" w:cs="Times New Roman"/>
          <w:color w:val="000000"/>
          <w:sz w:val="32"/>
          <w:szCs w:val="32"/>
          <w:lang w:eastAsia="zh-CN"/>
        </w:rPr>
        <w:t>1</w:t>
      </w:r>
      <w:r>
        <w:rPr>
          <w:rFonts w:hint="eastAsia" w:ascii="仿宋_GB2312" w:eastAsia="仿宋_GB2312"/>
          <w:sz w:val="32"/>
          <w:szCs w:val="32"/>
          <w:lang w:eastAsia="zh-CN"/>
        </w:rPr>
        <w:t>．</w:t>
      </w:r>
      <w:r>
        <w:rPr>
          <w:rFonts w:hint="eastAsia" w:ascii="仿宋_GB2312" w:hAnsi="仿宋_GB2312" w:eastAsia="仿宋_GB2312" w:cs="Times New Roman"/>
          <w:color w:val="000000"/>
          <w:spacing w:val="-6"/>
          <w:sz w:val="32"/>
          <w:szCs w:val="32"/>
          <w:lang w:eastAsia="zh-CN"/>
        </w:rPr>
        <w:t>全日照料机构、日间照料机构：建筑面积为750㎡—1000㎡</w:t>
      </w:r>
      <w:r>
        <w:rPr>
          <w:rFonts w:hint="eastAsia" w:ascii="仿宋_GB2312" w:hAnsi="仿宋_GB2312" w:eastAsia="仿宋_GB2312" w:cs="Times New Roman"/>
          <w:color w:val="000000"/>
          <w:sz w:val="32"/>
          <w:szCs w:val="32"/>
          <w:lang w:eastAsia="zh-CN"/>
        </w:rPr>
        <w:t>（不含1000㎡）的，最高资助金额为20万元；建筑面积为1000㎡以上的，最高资助金额为30万元。</w:t>
      </w:r>
    </w:p>
    <w:p w14:paraId="075BCD8A">
      <w:pPr>
        <w:keepNext w:val="0"/>
        <w:keepLines w:val="0"/>
        <w:pageBreakBefore w:val="0"/>
        <w:widowControl w:val="0"/>
        <w:kinsoku/>
        <w:wordWrap/>
        <w:overflowPunct/>
        <w:topLinePunct w:val="0"/>
        <w:autoSpaceDE w:val="0"/>
        <w:autoSpaceDN w:val="0"/>
        <w:bidi w:val="0"/>
        <w:adjustRightInd/>
        <w:snapToGrid/>
        <w:spacing w:before="0" w:beforeLines="0" w:after="0" w:afterLines="0" w:line="579" w:lineRule="exact"/>
        <w:ind w:left="0" w:leftChars="0" w:right="0" w:rightChars="0" w:firstLine="624" w:firstLineChars="200"/>
        <w:jc w:val="both"/>
        <w:textAlignment w:val="auto"/>
        <w:outlineLvl w:val="9"/>
        <w:rPr>
          <w:rFonts w:hint="eastAsia" w:ascii="仿宋_GB2312" w:hAnsi="仿宋_GB2312" w:eastAsia="仿宋_GB2312" w:cs="Times New Roman"/>
          <w:color w:val="000000"/>
          <w:sz w:val="32"/>
          <w:szCs w:val="32"/>
          <w:lang w:eastAsia="zh-CN"/>
        </w:rPr>
      </w:pPr>
      <w:r>
        <w:rPr>
          <w:rFonts w:hint="eastAsia" w:ascii="仿宋_GB2312" w:hAnsi="仿宋_GB2312" w:eastAsia="仿宋_GB2312" w:cs="Times New Roman"/>
          <w:color w:val="000000"/>
          <w:sz w:val="32"/>
          <w:szCs w:val="32"/>
          <w:lang w:eastAsia="zh-CN"/>
        </w:rPr>
        <w:t>2</w:t>
      </w:r>
      <w:r>
        <w:rPr>
          <w:rFonts w:hint="eastAsia" w:ascii="仿宋_GB2312" w:eastAsia="仿宋_GB2312"/>
          <w:sz w:val="32"/>
          <w:szCs w:val="32"/>
          <w:lang w:eastAsia="zh-CN"/>
        </w:rPr>
        <w:t>．</w:t>
      </w:r>
      <w:r>
        <w:rPr>
          <w:rFonts w:hint="eastAsia" w:ascii="仿宋_GB2312" w:hAnsi="仿宋_GB2312" w:eastAsia="仿宋_GB2312" w:cs="Times New Roman"/>
          <w:color w:val="000000"/>
          <w:sz w:val="32"/>
          <w:szCs w:val="32"/>
          <w:lang w:eastAsia="zh-CN"/>
        </w:rPr>
        <w:t>物业融合型照料机构：根据接受服务的物业小区内福田区户籍60周岁以上的中重度失能、特困老年人或80周岁以上高龄老人按20元/人/次，每次服务时长不少于1小时的标准计算服务量，给予资助扶持。服务量统计按签订服务协议且实际提供的服务频次计算，单人每年最高资助金额为480元。每机构在每街道最高资助金额不超过10万元/年。</w:t>
      </w:r>
    </w:p>
    <w:p w14:paraId="4E1B9EFB">
      <w:pPr>
        <w:keepNext w:val="0"/>
        <w:keepLines w:val="0"/>
        <w:pageBreakBefore w:val="0"/>
        <w:widowControl w:val="0"/>
        <w:kinsoku/>
        <w:wordWrap/>
        <w:overflowPunct/>
        <w:topLinePunct w:val="0"/>
        <w:autoSpaceDE w:val="0"/>
        <w:autoSpaceDN w:val="0"/>
        <w:bidi w:val="0"/>
        <w:adjustRightInd/>
        <w:snapToGrid/>
        <w:spacing w:before="0" w:beforeLines="0" w:after="0" w:afterLines="0" w:line="579" w:lineRule="exact"/>
        <w:ind w:left="0" w:leftChars="0" w:right="0" w:rightChars="0" w:firstLine="624" w:firstLineChars="200"/>
        <w:jc w:val="both"/>
        <w:textAlignment w:val="auto"/>
        <w:outlineLvl w:val="9"/>
        <w:rPr>
          <w:rFonts w:hint="eastAsia" w:ascii="仿宋_GB2312" w:hAnsi="仿宋_GB2312" w:eastAsia="仿宋_GB2312" w:cs="Times New Roman"/>
          <w:color w:val="000000"/>
          <w:sz w:val="32"/>
          <w:szCs w:val="32"/>
          <w:lang w:eastAsia="zh-CN"/>
        </w:rPr>
      </w:pPr>
      <w:r>
        <w:rPr>
          <w:rFonts w:hint="eastAsia" w:ascii="仿宋_GB2312" w:hAnsi="仿宋_GB2312" w:eastAsia="仿宋_GB2312" w:cs="Times New Roman"/>
          <w:color w:val="000000"/>
          <w:sz w:val="32"/>
          <w:szCs w:val="32"/>
          <w:lang w:eastAsia="zh-CN"/>
        </w:rPr>
        <w:t>（二）专项条件：申请年度运营资助的，应符合以下条件：</w:t>
      </w:r>
    </w:p>
    <w:p w14:paraId="5E85B6E8">
      <w:pPr>
        <w:keepNext w:val="0"/>
        <w:keepLines w:val="0"/>
        <w:pageBreakBefore w:val="0"/>
        <w:widowControl w:val="0"/>
        <w:kinsoku/>
        <w:wordWrap/>
        <w:overflowPunct/>
        <w:topLinePunct w:val="0"/>
        <w:autoSpaceDE w:val="0"/>
        <w:autoSpaceDN w:val="0"/>
        <w:bidi w:val="0"/>
        <w:adjustRightInd/>
        <w:snapToGrid/>
        <w:spacing w:before="0" w:beforeLines="0" w:after="0" w:afterLines="0" w:line="579" w:lineRule="exact"/>
        <w:ind w:left="0" w:leftChars="0" w:right="0" w:rightChars="0" w:firstLine="624" w:firstLineChars="200"/>
        <w:jc w:val="both"/>
        <w:textAlignment w:val="auto"/>
        <w:outlineLvl w:val="9"/>
        <w:rPr>
          <w:rFonts w:hint="eastAsia" w:ascii="仿宋_GB2312" w:hAnsi="仿宋_GB2312" w:eastAsia="仿宋_GB2312" w:cs="Times New Roman"/>
          <w:color w:val="000000"/>
          <w:sz w:val="32"/>
          <w:szCs w:val="32"/>
          <w:lang w:eastAsia="zh-CN"/>
        </w:rPr>
      </w:pPr>
      <w:r>
        <w:rPr>
          <w:rFonts w:hint="eastAsia" w:ascii="仿宋_GB2312" w:hAnsi="仿宋_GB2312" w:eastAsia="仿宋_GB2312" w:cs="Times New Roman"/>
          <w:color w:val="000000"/>
          <w:sz w:val="32"/>
          <w:szCs w:val="32"/>
          <w:lang w:eastAsia="zh-CN"/>
        </w:rPr>
        <w:t>1</w:t>
      </w:r>
      <w:r>
        <w:rPr>
          <w:rFonts w:hint="eastAsia" w:ascii="仿宋_GB2312" w:eastAsia="仿宋_GB2312"/>
          <w:sz w:val="32"/>
          <w:szCs w:val="32"/>
          <w:lang w:eastAsia="zh-CN"/>
        </w:rPr>
        <w:t>．</w:t>
      </w:r>
      <w:r>
        <w:rPr>
          <w:rFonts w:hint="eastAsia" w:ascii="仿宋_GB2312" w:hAnsi="仿宋_GB2312" w:eastAsia="仿宋_GB2312" w:cs="Times New Roman"/>
          <w:color w:val="000000"/>
          <w:sz w:val="32"/>
          <w:szCs w:val="32"/>
          <w:lang w:eastAsia="zh-CN"/>
        </w:rPr>
        <w:t>全日照料机构：</w:t>
      </w:r>
    </w:p>
    <w:p w14:paraId="351094D8">
      <w:pPr>
        <w:keepNext w:val="0"/>
        <w:keepLines w:val="0"/>
        <w:pageBreakBefore w:val="0"/>
        <w:widowControl w:val="0"/>
        <w:kinsoku/>
        <w:wordWrap/>
        <w:overflowPunct/>
        <w:topLinePunct w:val="0"/>
        <w:autoSpaceDE w:val="0"/>
        <w:autoSpaceDN w:val="0"/>
        <w:bidi w:val="0"/>
        <w:adjustRightInd/>
        <w:snapToGrid/>
        <w:spacing w:before="0" w:beforeLines="0" w:after="0" w:afterLines="0" w:line="579" w:lineRule="exact"/>
        <w:ind w:left="0" w:leftChars="0" w:right="0" w:rightChars="0" w:firstLine="624" w:firstLineChars="200"/>
        <w:jc w:val="both"/>
        <w:textAlignment w:val="auto"/>
        <w:outlineLvl w:val="9"/>
        <w:rPr>
          <w:rFonts w:hint="eastAsia" w:ascii="仿宋_GB2312" w:hAnsi="仿宋_GB2312" w:eastAsia="仿宋_GB2312" w:cs="Times New Roman"/>
          <w:color w:val="000000"/>
          <w:sz w:val="32"/>
          <w:szCs w:val="32"/>
          <w:lang w:eastAsia="zh-CN"/>
        </w:rPr>
      </w:pPr>
      <w:r>
        <w:rPr>
          <w:rFonts w:hint="eastAsia" w:ascii="仿宋_GB2312" w:hAnsi="仿宋_GB2312" w:eastAsia="仿宋_GB2312" w:cs="Times New Roman"/>
          <w:color w:val="000000"/>
          <w:sz w:val="32"/>
          <w:szCs w:val="32"/>
          <w:lang w:eastAsia="zh-CN"/>
        </w:rPr>
        <w:t>（1）配备与服务相适应的专职工作人员（不含派遣制用工），养老护理员与能力完好的服务对象比例不低于1∶10，与轻度失能、中度失能服务对象的比例不低于1∶5，与重度失能服务对象的比例不低于1∶3，未达此标准的，年度运营评估结果不得高于“合格”；</w:t>
      </w:r>
    </w:p>
    <w:p w14:paraId="40979559">
      <w:pPr>
        <w:keepNext w:val="0"/>
        <w:keepLines w:val="0"/>
        <w:pageBreakBefore w:val="0"/>
        <w:widowControl w:val="0"/>
        <w:kinsoku/>
        <w:wordWrap/>
        <w:overflowPunct/>
        <w:topLinePunct w:val="0"/>
        <w:autoSpaceDE w:val="0"/>
        <w:autoSpaceDN w:val="0"/>
        <w:bidi w:val="0"/>
        <w:adjustRightInd/>
        <w:snapToGrid/>
        <w:spacing w:before="0" w:beforeLines="0" w:after="0" w:afterLines="0" w:line="579" w:lineRule="exact"/>
        <w:ind w:left="0" w:leftChars="0" w:right="0" w:rightChars="0" w:firstLine="624" w:firstLineChars="200"/>
        <w:jc w:val="both"/>
        <w:textAlignment w:val="auto"/>
        <w:outlineLvl w:val="9"/>
        <w:rPr>
          <w:rFonts w:hint="eastAsia" w:ascii="仿宋_GB2312" w:hAnsi="仿宋_GB2312" w:eastAsia="仿宋_GB2312" w:cs="Times New Roman"/>
          <w:color w:val="000000"/>
          <w:sz w:val="32"/>
          <w:szCs w:val="32"/>
          <w:lang w:eastAsia="zh-CN"/>
        </w:rPr>
      </w:pPr>
      <w:r>
        <w:rPr>
          <w:rFonts w:hint="eastAsia" w:ascii="仿宋_GB2312" w:hAnsi="仿宋_GB2312" w:eastAsia="仿宋_GB2312" w:cs="Times New Roman"/>
          <w:color w:val="000000"/>
          <w:sz w:val="32"/>
          <w:szCs w:val="32"/>
          <w:lang w:eastAsia="zh-CN"/>
        </w:rPr>
        <w:t>（2）机构年度平均入住率不低于40%，未达此标准的，年度运营评估结果不得高于“合格”；</w:t>
      </w:r>
    </w:p>
    <w:p w14:paraId="601D4525">
      <w:pPr>
        <w:keepNext w:val="0"/>
        <w:keepLines w:val="0"/>
        <w:pageBreakBefore w:val="0"/>
        <w:widowControl w:val="0"/>
        <w:kinsoku/>
        <w:wordWrap/>
        <w:overflowPunct/>
        <w:topLinePunct w:val="0"/>
        <w:autoSpaceDE w:val="0"/>
        <w:autoSpaceDN w:val="0"/>
        <w:bidi w:val="0"/>
        <w:adjustRightInd/>
        <w:snapToGrid/>
        <w:spacing w:before="0" w:beforeLines="0" w:after="0" w:afterLines="0" w:line="579" w:lineRule="exact"/>
        <w:ind w:left="0" w:leftChars="0" w:right="0" w:rightChars="0" w:firstLine="624" w:firstLineChars="200"/>
        <w:jc w:val="both"/>
        <w:textAlignment w:val="auto"/>
        <w:outlineLvl w:val="9"/>
        <w:rPr>
          <w:rFonts w:hint="eastAsia" w:ascii="仿宋_GB2312" w:hAnsi="仿宋_GB2312" w:eastAsia="仿宋_GB2312" w:cs="Times New Roman"/>
          <w:color w:val="000000"/>
          <w:sz w:val="32"/>
          <w:szCs w:val="32"/>
          <w:lang w:eastAsia="zh-CN"/>
        </w:rPr>
      </w:pPr>
      <w:r>
        <w:rPr>
          <w:rFonts w:hint="eastAsia" w:ascii="仿宋_GB2312" w:hAnsi="仿宋_GB2312" w:eastAsia="仿宋_GB2312" w:cs="Times New Roman"/>
          <w:color w:val="000000"/>
          <w:sz w:val="32"/>
          <w:szCs w:val="32"/>
          <w:lang w:eastAsia="zh-CN"/>
        </w:rPr>
        <w:t>（3）养老护理员岗前培训率达到100%，未达此标准的，年度运营评估结果不得高于“合格”；</w:t>
      </w:r>
    </w:p>
    <w:p w14:paraId="16DB8414">
      <w:pPr>
        <w:keepNext w:val="0"/>
        <w:keepLines w:val="0"/>
        <w:pageBreakBefore w:val="0"/>
        <w:widowControl w:val="0"/>
        <w:kinsoku/>
        <w:wordWrap/>
        <w:overflowPunct/>
        <w:topLinePunct w:val="0"/>
        <w:autoSpaceDE w:val="0"/>
        <w:autoSpaceDN w:val="0"/>
        <w:bidi w:val="0"/>
        <w:adjustRightInd/>
        <w:snapToGrid/>
        <w:spacing w:before="0" w:beforeLines="0" w:after="0" w:afterLines="0" w:line="579" w:lineRule="exact"/>
        <w:ind w:left="0" w:leftChars="0" w:right="0" w:rightChars="0" w:firstLine="624" w:firstLineChars="200"/>
        <w:jc w:val="both"/>
        <w:textAlignment w:val="auto"/>
        <w:outlineLvl w:val="9"/>
        <w:rPr>
          <w:rFonts w:hint="eastAsia" w:ascii="仿宋_GB2312" w:hAnsi="仿宋_GB2312" w:eastAsia="仿宋_GB2312" w:cs="Times New Roman"/>
          <w:color w:val="000000"/>
          <w:sz w:val="32"/>
          <w:szCs w:val="32"/>
          <w:lang w:eastAsia="zh-CN"/>
        </w:rPr>
      </w:pPr>
      <w:r>
        <w:rPr>
          <w:rFonts w:hint="eastAsia" w:ascii="仿宋_GB2312" w:hAnsi="仿宋_GB2312" w:eastAsia="仿宋_GB2312" w:cs="Times New Roman"/>
          <w:color w:val="000000"/>
          <w:sz w:val="32"/>
          <w:szCs w:val="32"/>
          <w:lang w:eastAsia="zh-CN"/>
        </w:rPr>
        <w:t>（4）服务对象或其代理人年度满意率达到80%，未达此标准的，年度运营评估结果不得高于“合格”。</w:t>
      </w:r>
    </w:p>
    <w:p w14:paraId="4C305A9E">
      <w:pPr>
        <w:keepNext w:val="0"/>
        <w:keepLines w:val="0"/>
        <w:pageBreakBefore w:val="0"/>
        <w:widowControl w:val="0"/>
        <w:kinsoku/>
        <w:wordWrap/>
        <w:overflowPunct/>
        <w:topLinePunct w:val="0"/>
        <w:autoSpaceDE w:val="0"/>
        <w:autoSpaceDN w:val="0"/>
        <w:bidi w:val="0"/>
        <w:adjustRightInd/>
        <w:snapToGrid/>
        <w:spacing w:before="0" w:beforeLines="0" w:after="0" w:afterLines="0" w:line="579" w:lineRule="exact"/>
        <w:ind w:left="0" w:leftChars="0" w:right="0" w:rightChars="0" w:firstLine="624" w:firstLineChars="200"/>
        <w:jc w:val="both"/>
        <w:textAlignment w:val="auto"/>
        <w:outlineLvl w:val="9"/>
        <w:rPr>
          <w:rFonts w:hint="eastAsia" w:ascii="仿宋_GB2312" w:hAnsi="仿宋_GB2312" w:eastAsia="仿宋_GB2312" w:cs="Times New Roman"/>
          <w:color w:val="000000"/>
          <w:sz w:val="32"/>
          <w:szCs w:val="32"/>
          <w:lang w:eastAsia="zh-CN"/>
        </w:rPr>
      </w:pPr>
      <w:r>
        <w:rPr>
          <w:rFonts w:hint="eastAsia" w:ascii="仿宋_GB2312" w:hAnsi="仿宋_GB2312" w:eastAsia="仿宋_GB2312" w:cs="Times New Roman"/>
          <w:color w:val="000000"/>
          <w:sz w:val="32"/>
          <w:szCs w:val="32"/>
          <w:lang w:eastAsia="zh-CN"/>
        </w:rPr>
        <w:t>2</w:t>
      </w:r>
      <w:r>
        <w:rPr>
          <w:rFonts w:hint="eastAsia" w:ascii="仿宋_GB2312" w:eastAsia="仿宋_GB2312"/>
          <w:sz w:val="32"/>
          <w:szCs w:val="32"/>
          <w:lang w:eastAsia="zh-CN"/>
        </w:rPr>
        <w:t>．</w:t>
      </w:r>
      <w:r>
        <w:rPr>
          <w:rFonts w:hint="eastAsia" w:ascii="仿宋_GB2312" w:hAnsi="仿宋_GB2312" w:eastAsia="仿宋_GB2312" w:cs="Times New Roman"/>
          <w:color w:val="000000"/>
          <w:sz w:val="32"/>
          <w:szCs w:val="32"/>
          <w:lang w:eastAsia="zh-CN"/>
        </w:rPr>
        <w:t>日间照料机构：</w:t>
      </w:r>
    </w:p>
    <w:p w14:paraId="5CF5A9D4">
      <w:pPr>
        <w:keepNext w:val="0"/>
        <w:keepLines w:val="0"/>
        <w:pageBreakBefore w:val="0"/>
        <w:widowControl w:val="0"/>
        <w:kinsoku/>
        <w:wordWrap/>
        <w:overflowPunct/>
        <w:topLinePunct w:val="0"/>
        <w:autoSpaceDE w:val="0"/>
        <w:autoSpaceDN w:val="0"/>
        <w:bidi w:val="0"/>
        <w:adjustRightInd/>
        <w:snapToGrid/>
        <w:spacing w:before="0" w:beforeLines="0" w:after="0" w:afterLines="0" w:line="579" w:lineRule="exact"/>
        <w:ind w:left="0" w:leftChars="0" w:right="0" w:rightChars="0" w:firstLine="624" w:firstLineChars="200"/>
        <w:jc w:val="both"/>
        <w:textAlignment w:val="auto"/>
        <w:outlineLvl w:val="9"/>
        <w:rPr>
          <w:rFonts w:hint="eastAsia" w:ascii="仿宋_GB2312" w:hAnsi="仿宋_GB2312" w:eastAsia="仿宋_GB2312" w:cs="Times New Roman"/>
          <w:color w:val="000000"/>
          <w:sz w:val="32"/>
          <w:szCs w:val="32"/>
          <w:lang w:eastAsia="zh-CN"/>
        </w:rPr>
      </w:pPr>
      <w:r>
        <w:rPr>
          <w:rFonts w:hint="eastAsia" w:ascii="仿宋_GB2312" w:hAnsi="仿宋_GB2312" w:eastAsia="仿宋_GB2312" w:cs="Times New Roman"/>
          <w:color w:val="000000"/>
          <w:sz w:val="32"/>
          <w:szCs w:val="32"/>
          <w:lang w:eastAsia="zh-CN"/>
        </w:rPr>
        <w:t>（1）建筑面积为1000㎡以上的，每月应配备专职工作人员不</w:t>
      </w:r>
      <w:r>
        <w:rPr>
          <w:rFonts w:hint="eastAsia" w:ascii="仿宋_GB2312" w:hAnsi="仿宋_GB2312" w:eastAsia="仿宋_GB2312" w:cs="Times New Roman"/>
          <w:color w:val="000000"/>
          <w:spacing w:val="6"/>
          <w:sz w:val="32"/>
          <w:szCs w:val="32"/>
          <w:lang w:eastAsia="zh-CN"/>
        </w:rPr>
        <w:t>少于3名（不含派遣制用工）；建筑面积为750㎡—1000㎡（不含</w:t>
      </w:r>
      <w:r>
        <w:rPr>
          <w:rFonts w:hint="eastAsia" w:ascii="仿宋_GB2312" w:hAnsi="仿宋_GB2312" w:eastAsia="仿宋_GB2312" w:cs="Times New Roman"/>
          <w:color w:val="000000"/>
          <w:sz w:val="32"/>
          <w:szCs w:val="32"/>
          <w:lang w:eastAsia="zh-CN"/>
        </w:rPr>
        <w:t>1000㎡）的，每月应配备专职工作人员不少于2名（不含派遣制用工），未达此标准的，年度运营评估结果不得高于“合格”；</w:t>
      </w:r>
    </w:p>
    <w:p w14:paraId="28E1CA22">
      <w:pPr>
        <w:keepNext w:val="0"/>
        <w:keepLines w:val="0"/>
        <w:pageBreakBefore w:val="0"/>
        <w:widowControl w:val="0"/>
        <w:kinsoku/>
        <w:wordWrap/>
        <w:overflowPunct/>
        <w:topLinePunct w:val="0"/>
        <w:autoSpaceDE w:val="0"/>
        <w:autoSpaceDN w:val="0"/>
        <w:bidi w:val="0"/>
        <w:adjustRightInd/>
        <w:snapToGrid/>
        <w:spacing w:before="0" w:beforeLines="0" w:after="0" w:afterLines="0" w:line="579" w:lineRule="exact"/>
        <w:ind w:left="0" w:leftChars="0" w:right="0" w:rightChars="0" w:firstLine="624" w:firstLineChars="200"/>
        <w:jc w:val="both"/>
        <w:textAlignment w:val="auto"/>
        <w:outlineLvl w:val="9"/>
        <w:rPr>
          <w:rFonts w:hint="eastAsia" w:ascii="仿宋_GB2312" w:hAnsi="仿宋_GB2312" w:eastAsia="仿宋_GB2312" w:cs="Times New Roman"/>
          <w:color w:val="000000"/>
          <w:sz w:val="32"/>
          <w:szCs w:val="32"/>
          <w:lang w:eastAsia="zh-CN"/>
        </w:rPr>
      </w:pPr>
      <w:r>
        <w:rPr>
          <w:rFonts w:hint="eastAsia" w:ascii="仿宋_GB2312" w:hAnsi="仿宋_GB2312" w:eastAsia="仿宋_GB2312" w:cs="Times New Roman"/>
          <w:color w:val="000000"/>
          <w:sz w:val="32"/>
          <w:szCs w:val="32"/>
          <w:lang w:eastAsia="zh-CN"/>
        </w:rPr>
        <w:t>（2）应确保每日开放时间不少于7小时且每月不少于152小时，未达此标准的，年度运营评估结果不得高于“良好”；</w:t>
      </w:r>
    </w:p>
    <w:p w14:paraId="41C78D9C">
      <w:pPr>
        <w:keepNext w:val="0"/>
        <w:keepLines w:val="0"/>
        <w:pageBreakBefore w:val="0"/>
        <w:widowControl w:val="0"/>
        <w:kinsoku/>
        <w:wordWrap/>
        <w:overflowPunct/>
        <w:topLinePunct w:val="0"/>
        <w:autoSpaceDE w:val="0"/>
        <w:autoSpaceDN w:val="0"/>
        <w:bidi w:val="0"/>
        <w:adjustRightInd/>
        <w:snapToGrid/>
        <w:spacing w:before="0" w:beforeLines="0" w:after="0" w:afterLines="0" w:line="579" w:lineRule="exact"/>
        <w:ind w:left="0" w:leftChars="0" w:right="0" w:rightChars="0" w:firstLine="624" w:firstLineChars="200"/>
        <w:jc w:val="both"/>
        <w:textAlignment w:val="auto"/>
        <w:outlineLvl w:val="9"/>
        <w:rPr>
          <w:rFonts w:hint="eastAsia" w:ascii="仿宋_GB2312" w:hAnsi="仿宋_GB2312" w:eastAsia="仿宋_GB2312" w:cs="Times New Roman"/>
          <w:color w:val="000000"/>
          <w:sz w:val="32"/>
          <w:szCs w:val="32"/>
          <w:lang w:eastAsia="zh-CN"/>
        </w:rPr>
      </w:pPr>
      <w:r>
        <w:rPr>
          <w:rFonts w:hint="eastAsia" w:ascii="仿宋_GB2312" w:hAnsi="仿宋_GB2312" w:eastAsia="仿宋_GB2312" w:cs="Times New Roman"/>
          <w:color w:val="000000"/>
          <w:sz w:val="32"/>
          <w:szCs w:val="32"/>
          <w:lang w:eastAsia="zh-CN"/>
        </w:rPr>
        <w:t>（3）为半失能或日常生活需要一定照料的老年人提供日间托养和日间照料服务，日托照料时间不少于4小时/人/天，全年服务不低于300人次，未达此标准的，年度运营评估结果不得高于“良好”；</w:t>
      </w:r>
    </w:p>
    <w:p w14:paraId="6050646A">
      <w:pPr>
        <w:keepNext w:val="0"/>
        <w:keepLines w:val="0"/>
        <w:pageBreakBefore w:val="0"/>
        <w:widowControl w:val="0"/>
        <w:kinsoku/>
        <w:wordWrap/>
        <w:overflowPunct/>
        <w:topLinePunct w:val="0"/>
        <w:autoSpaceDE w:val="0"/>
        <w:autoSpaceDN w:val="0"/>
        <w:bidi w:val="0"/>
        <w:adjustRightInd/>
        <w:snapToGrid/>
        <w:spacing w:before="0" w:beforeLines="0" w:after="0" w:afterLines="0" w:line="579" w:lineRule="exact"/>
        <w:ind w:left="0" w:leftChars="0" w:right="0" w:rightChars="0" w:firstLine="624" w:firstLineChars="200"/>
        <w:jc w:val="both"/>
        <w:textAlignment w:val="auto"/>
        <w:outlineLvl w:val="9"/>
        <w:rPr>
          <w:rFonts w:hint="eastAsia" w:ascii="仿宋_GB2312" w:hAnsi="仿宋_GB2312" w:eastAsia="仿宋_GB2312" w:cs="Times New Roman"/>
          <w:color w:val="000000"/>
          <w:sz w:val="32"/>
          <w:szCs w:val="32"/>
          <w:lang w:eastAsia="zh-CN"/>
        </w:rPr>
      </w:pPr>
      <w:r>
        <w:rPr>
          <w:rFonts w:hint="eastAsia" w:ascii="仿宋_GB2312" w:hAnsi="仿宋_GB2312" w:eastAsia="仿宋_GB2312" w:cs="Times New Roman"/>
          <w:color w:val="000000"/>
          <w:sz w:val="32"/>
          <w:szCs w:val="32"/>
          <w:lang w:eastAsia="zh-CN"/>
        </w:rPr>
        <w:t>（4）为老年人提供“一对一”的保健服务、康复服务、心理咨询、健康咨询、精神慰藉、社工个案等专业服务，提供服务的人员需有相关背景的专业资质，服务时间不低于30分钟/人/次，全年累计服务量不低于100人次，未达此标准的，年度运营评估结果不得高于“良好”；</w:t>
      </w:r>
    </w:p>
    <w:p w14:paraId="71288E02">
      <w:pPr>
        <w:keepNext w:val="0"/>
        <w:keepLines w:val="0"/>
        <w:pageBreakBefore w:val="0"/>
        <w:widowControl w:val="0"/>
        <w:kinsoku/>
        <w:wordWrap/>
        <w:overflowPunct/>
        <w:topLinePunct w:val="0"/>
        <w:autoSpaceDE w:val="0"/>
        <w:autoSpaceDN w:val="0"/>
        <w:bidi w:val="0"/>
        <w:adjustRightInd/>
        <w:snapToGrid/>
        <w:spacing w:before="0" w:beforeLines="0" w:after="0" w:afterLines="0" w:line="579" w:lineRule="exact"/>
        <w:ind w:left="0" w:leftChars="0" w:right="0" w:rightChars="0" w:firstLine="624" w:firstLineChars="200"/>
        <w:jc w:val="both"/>
        <w:textAlignment w:val="auto"/>
        <w:outlineLvl w:val="9"/>
        <w:rPr>
          <w:rFonts w:hint="eastAsia" w:ascii="仿宋_GB2312" w:hAnsi="仿宋_GB2312" w:eastAsia="仿宋_GB2312" w:cs="Times New Roman"/>
          <w:color w:val="000000"/>
          <w:sz w:val="32"/>
          <w:szCs w:val="32"/>
          <w:lang w:eastAsia="zh-CN"/>
        </w:rPr>
      </w:pPr>
      <w:r>
        <w:rPr>
          <w:rFonts w:hint="eastAsia" w:ascii="仿宋_GB2312" w:hAnsi="仿宋_GB2312" w:eastAsia="仿宋_GB2312" w:cs="Times New Roman"/>
          <w:color w:val="000000"/>
          <w:sz w:val="32"/>
          <w:szCs w:val="32"/>
          <w:lang w:eastAsia="zh-CN"/>
        </w:rPr>
        <w:t>（5）为老年人提供文化类、娱乐类、健康类、教育类、兴趣类等各类讲座，安排手工类、才艺类、体育类、兴趣类、节庆类等各类活动，平均每月开展活动数不少于4场，每场参加的老年人数不低于10人，每场活动时间不少于45分钟，未达此标准的，年度运营评估结果不得高于“良好”。</w:t>
      </w:r>
    </w:p>
    <w:p w14:paraId="65D080E4">
      <w:pPr>
        <w:keepNext w:val="0"/>
        <w:keepLines w:val="0"/>
        <w:pageBreakBefore w:val="0"/>
        <w:widowControl w:val="0"/>
        <w:kinsoku/>
        <w:wordWrap/>
        <w:overflowPunct/>
        <w:topLinePunct w:val="0"/>
        <w:autoSpaceDE w:val="0"/>
        <w:autoSpaceDN w:val="0"/>
        <w:bidi w:val="0"/>
        <w:adjustRightInd/>
        <w:snapToGrid/>
        <w:spacing w:before="0" w:beforeLines="0" w:after="0" w:afterLines="0" w:line="579" w:lineRule="exact"/>
        <w:ind w:left="0" w:leftChars="0" w:right="0" w:rightChars="0" w:firstLine="624" w:firstLineChars="200"/>
        <w:jc w:val="both"/>
        <w:textAlignment w:val="auto"/>
        <w:outlineLvl w:val="9"/>
        <w:rPr>
          <w:rFonts w:hint="eastAsia" w:ascii="仿宋_GB2312" w:hAnsi="仿宋_GB2312" w:eastAsia="仿宋_GB2312" w:cs="Times New Roman"/>
          <w:color w:val="000000"/>
          <w:sz w:val="32"/>
          <w:szCs w:val="32"/>
          <w:lang w:eastAsia="zh-CN"/>
        </w:rPr>
      </w:pPr>
      <w:r>
        <w:rPr>
          <w:rFonts w:hint="eastAsia" w:ascii="仿宋_GB2312" w:hAnsi="仿宋_GB2312" w:eastAsia="仿宋_GB2312" w:cs="Times New Roman"/>
          <w:color w:val="000000"/>
          <w:sz w:val="32"/>
          <w:szCs w:val="32"/>
          <w:lang w:eastAsia="zh-CN"/>
        </w:rPr>
        <w:t>上述5项专项条件，未达3项的，年度运营评估结果不得高于“合格”；未达4项的，年度运营评估结果评为“不合格”。</w:t>
      </w:r>
    </w:p>
    <w:p w14:paraId="570C81C7">
      <w:pPr>
        <w:keepNext w:val="0"/>
        <w:keepLines w:val="0"/>
        <w:pageBreakBefore w:val="0"/>
        <w:widowControl w:val="0"/>
        <w:kinsoku/>
        <w:wordWrap/>
        <w:overflowPunct/>
        <w:topLinePunct w:val="0"/>
        <w:autoSpaceDE w:val="0"/>
        <w:autoSpaceDN w:val="0"/>
        <w:bidi w:val="0"/>
        <w:adjustRightInd/>
        <w:snapToGrid/>
        <w:spacing w:before="0" w:beforeLines="0" w:after="0" w:afterLines="0" w:line="579" w:lineRule="exact"/>
        <w:ind w:left="0" w:leftChars="0" w:right="0" w:rightChars="0" w:firstLine="624" w:firstLineChars="200"/>
        <w:jc w:val="both"/>
        <w:textAlignment w:val="auto"/>
        <w:outlineLvl w:val="9"/>
        <w:rPr>
          <w:rFonts w:hint="eastAsia" w:ascii="仿宋_GB2312" w:hAnsi="仿宋_GB2312" w:eastAsia="仿宋_GB2312" w:cs="Times New Roman"/>
          <w:color w:val="000000"/>
          <w:sz w:val="32"/>
          <w:szCs w:val="32"/>
          <w:lang w:eastAsia="zh-CN"/>
        </w:rPr>
      </w:pPr>
      <w:r>
        <w:rPr>
          <w:rFonts w:hint="eastAsia" w:ascii="仿宋_GB2312" w:hAnsi="仿宋_GB2312" w:eastAsia="仿宋_GB2312" w:cs="Times New Roman"/>
          <w:color w:val="000000"/>
          <w:sz w:val="32"/>
          <w:szCs w:val="32"/>
          <w:lang w:eastAsia="zh-CN"/>
        </w:rPr>
        <w:t>3</w:t>
      </w:r>
      <w:r>
        <w:rPr>
          <w:rFonts w:hint="eastAsia" w:ascii="仿宋_GB2312" w:eastAsia="仿宋_GB2312"/>
          <w:sz w:val="32"/>
          <w:szCs w:val="32"/>
          <w:lang w:eastAsia="zh-CN"/>
        </w:rPr>
        <w:t>．</w:t>
      </w:r>
      <w:r>
        <w:rPr>
          <w:rFonts w:hint="eastAsia" w:ascii="仿宋_GB2312" w:hAnsi="仿宋_GB2312" w:eastAsia="仿宋_GB2312" w:cs="Times New Roman"/>
          <w:color w:val="000000"/>
          <w:sz w:val="32"/>
          <w:szCs w:val="32"/>
          <w:lang w:eastAsia="zh-CN"/>
        </w:rPr>
        <w:t>物业融合型照料机构：</w:t>
      </w:r>
    </w:p>
    <w:p w14:paraId="1AD16240">
      <w:pPr>
        <w:keepNext w:val="0"/>
        <w:keepLines w:val="0"/>
        <w:pageBreakBefore w:val="0"/>
        <w:widowControl w:val="0"/>
        <w:kinsoku/>
        <w:wordWrap/>
        <w:overflowPunct/>
        <w:topLinePunct w:val="0"/>
        <w:autoSpaceDE w:val="0"/>
        <w:autoSpaceDN w:val="0"/>
        <w:bidi w:val="0"/>
        <w:adjustRightInd/>
        <w:snapToGrid/>
        <w:spacing w:before="0" w:beforeLines="0" w:after="0" w:afterLines="0" w:line="579" w:lineRule="exact"/>
        <w:ind w:left="0" w:leftChars="0" w:right="0" w:rightChars="0" w:firstLine="624" w:firstLineChars="200"/>
        <w:jc w:val="both"/>
        <w:textAlignment w:val="auto"/>
        <w:outlineLvl w:val="9"/>
        <w:rPr>
          <w:rFonts w:hint="eastAsia" w:ascii="仿宋_GB2312" w:hAnsi="仿宋_GB2312" w:eastAsia="仿宋_GB2312" w:cs="Times New Roman"/>
          <w:color w:val="000000"/>
          <w:sz w:val="32"/>
          <w:szCs w:val="32"/>
          <w:lang w:eastAsia="zh-CN"/>
        </w:rPr>
      </w:pPr>
      <w:r>
        <w:rPr>
          <w:rFonts w:hint="eastAsia" w:ascii="仿宋_GB2312" w:hAnsi="仿宋_GB2312" w:eastAsia="仿宋_GB2312" w:cs="Times New Roman"/>
          <w:color w:val="000000"/>
          <w:sz w:val="32"/>
          <w:szCs w:val="32"/>
          <w:lang w:eastAsia="zh-CN"/>
        </w:rPr>
        <w:t>（1）机构经营（业务）范围包含“养老服务”相关内容；</w:t>
      </w:r>
    </w:p>
    <w:p w14:paraId="79F217F6">
      <w:pPr>
        <w:keepNext w:val="0"/>
        <w:keepLines w:val="0"/>
        <w:pageBreakBefore w:val="0"/>
        <w:widowControl w:val="0"/>
        <w:kinsoku/>
        <w:wordWrap/>
        <w:overflowPunct/>
        <w:topLinePunct w:val="0"/>
        <w:autoSpaceDE w:val="0"/>
        <w:autoSpaceDN w:val="0"/>
        <w:bidi w:val="0"/>
        <w:adjustRightInd/>
        <w:snapToGrid/>
        <w:spacing w:before="0" w:beforeLines="0" w:after="0" w:afterLines="0" w:line="579" w:lineRule="exact"/>
        <w:ind w:left="0" w:leftChars="0" w:right="0" w:rightChars="0" w:firstLine="624" w:firstLineChars="200"/>
        <w:jc w:val="both"/>
        <w:textAlignment w:val="auto"/>
        <w:outlineLvl w:val="9"/>
        <w:rPr>
          <w:rFonts w:hint="eastAsia" w:ascii="仿宋_GB2312" w:hAnsi="仿宋_GB2312" w:eastAsia="仿宋_GB2312" w:cs="Times New Roman"/>
          <w:color w:val="000000"/>
          <w:sz w:val="32"/>
          <w:szCs w:val="32"/>
          <w:lang w:eastAsia="zh-CN"/>
        </w:rPr>
      </w:pPr>
      <w:r>
        <w:rPr>
          <w:rFonts w:hint="eastAsia" w:ascii="仿宋_GB2312" w:hAnsi="仿宋_GB2312" w:eastAsia="仿宋_GB2312" w:cs="Times New Roman"/>
          <w:color w:val="000000"/>
          <w:sz w:val="32"/>
          <w:szCs w:val="32"/>
          <w:lang w:eastAsia="zh-CN"/>
        </w:rPr>
        <w:t>（2）设立居家养老服务部门，建立健全财务会计制度，对养老服务的营业收支实行单独核算；</w:t>
      </w:r>
    </w:p>
    <w:p w14:paraId="1819DBB5">
      <w:pPr>
        <w:keepNext w:val="0"/>
        <w:keepLines w:val="0"/>
        <w:pageBreakBefore w:val="0"/>
        <w:widowControl w:val="0"/>
        <w:kinsoku/>
        <w:wordWrap/>
        <w:overflowPunct/>
        <w:topLinePunct w:val="0"/>
        <w:autoSpaceDE w:val="0"/>
        <w:autoSpaceDN w:val="0"/>
        <w:bidi w:val="0"/>
        <w:adjustRightInd/>
        <w:snapToGrid/>
        <w:spacing w:before="0" w:beforeLines="0" w:after="0" w:afterLines="0" w:line="579" w:lineRule="exact"/>
        <w:ind w:left="0" w:leftChars="0" w:right="0" w:rightChars="0" w:firstLine="624" w:firstLineChars="200"/>
        <w:jc w:val="both"/>
        <w:textAlignment w:val="auto"/>
        <w:outlineLvl w:val="9"/>
        <w:rPr>
          <w:rFonts w:hint="eastAsia" w:ascii="仿宋_GB2312" w:hAnsi="仿宋_GB2312" w:eastAsia="仿宋_GB2312" w:cs="Times New Roman"/>
          <w:color w:val="000000"/>
          <w:sz w:val="32"/>
          <w:szCs w:val="32"/>
          <w:lang w:eastAsia="zh-CN"/>
        </w:rPr>
      </w:pPr>
      <w:r>
        <w:rPr>
          <w:rFonts w:hint="eastAsia" w:ascii="仿宋_GB2312" w:hAnsi="仿宋_GB2312" w:eastAsia="仿宋_GB2312" w:cs="Times New Roman"/>
          <w:color w:val="000000"/>
          <w:sz w:val="32"/>
          <w:szCs w:val="32"/>
          <w:lang w:eastAsia="zh-CN"/>
        </w:rPr>
        <w:t>（3）配备经专业培训的养老护理员不少于1人（不含派遣制用工），按需配备专/兼职管理人员、专业技术人员、养老服务专员；</w:t>
      </w:r>
    </w:p>
    <w:p w14:paraId="35F1DAA6">
      <w:pPr>
        <w:keepNext w:val="0"/>
        <w:keepLines w:val="0"/>
        <w:pageBreakBefore w:val="0"/>
        <w:widowControl w:val="0"/>
        <w:kinsoku/>
        <w:wordWrap/>
        <w:overflowPunct/>
        <w:topLinePunct w:val="0"/>
        <w:autoSpaceDE w:val="0"/>
        <w:autoSpaceDN w:val="0"/>
        <w:bidi w:val="0"/>
        <w:adjustRightInd/>
        <w:snapToGrid/>
        <w:spacing w:before="0" w:beforeLines="0" w:after="0" w:afterLines="0" w:line="579" w:lineRule="exact"/>
        <w:ind w:left="0" w:leftChars="0" w:right="0" w:rightChars="0" w:firstLine="624" w:firstLineChars="200"/>
        <w:jc w:val="both"/>
        <w:textAlignment w:val="auto"/>
        <w:outlineLvl w:val="9"/>
        <w:rPr>
          <w:rFonts w:hint="eastAsia" w:ascii="仿宋_GB2312" w:hAnsi="仿宋_GB2312" w:eastAsia="仿宋_GB2312" w:cs="Times New Roman"/>
          <w:color w:val="000000"/>
          <w:sz w:val="32"/>
          <w:szCs w:val="32"/>
          <w:lang w:eastAsia="zh-CN"/>
        </w:rPr>
      </w:pPr>
      <w:r>
        <w:rPr>
          <w:rFonts w:hint="eastAsia" w:ascii="仿宋_GB2312" w:hAnsi="仿宋_GB2312" w:eastAsia="仿宋_GB2312" w:cs="Times New Roman"/>
          <w:color w:val="000000"/>
          <w:sz w:val="32"/>
          <w:szCs w:val="32"/>
          <w:lang w:eastAsia="zh-CN"/>
        </w:rPr>
        <w:t>（4）有完整的服务对象个案档案资料、服务过程的台账资料备查。</w:t>
      </w:r>
    </w:p>
    <w:p w14:paraId="0132AE91">
      <w:pPr>
        <w:keepNext w:val="0"/>
        <w:keepLines w:val="0"/>
        <w:pageBreakBefore w:val="0"/>
        <w:widowControl w:val="0"/>
        <w:kinsoku/>
        <w:wordWrap/>
        <w:overflowPunct/>
        <w:topLinePunct w:val="0"/>
        <w:autoSpaceDE w:val="0"/>
        <w:autoSpaceDN w:val="0"/>
        <w:bidi w:val="0"/>
        <w:adjustRightInd/>
        <w:snapToGrid/>
        <w:spacing w:before="0" w:beforeLines="0" w:after="0" w:afterLines="0" w:line="579" w:lineRule="exact"/>
        <w:ind w:left="0" w:leftChars="0" w:right="0" w:rightChars="0" w:firstLine="624" w:firstLineChars="200"/>
        <w:jc w:val="both"/>
        <w:textAlignment w:val="auto"/>
        <w:outlineLvl w:val="9"/>
        <w:rPr>
          <w:rFonts w:hint="eastAsia" w:ascii="仿宋_GB2312" w:hAnsi="仿宋_GB2312" w:eastAsia="仿宋_GB2312" w:cs="Times New Roman"/>
          <w:color w:val="000000"/>
          <w:sz w:val="32"/>
          <w:szCs w:val="32"/>
          <w:lang w:eastAsia="zh-CN"/>
        </w:rPr>
      </w:pPr>
      <w:r>
        <w:rPr>
          <w:rFonts w:hint="eastAsia" w:ascii="仿宋_GB2312" w:hAnsi="仿宋_GB2312" w:eastAsia="仿宋_GB2312" w:cs="Times New Roman"/>
          <w:color w:val="000000"/>
          <w:sz w:val="32"/>
          <w:szCs w:val="32"/>
          <w:lang w:eastAsia="zh-CN"/>
        </w:rPr>
        <w:t>（三）申请材料：申请年度运营资助的，需提交下列材料：</w:t>
      </w:r>
    </w:p>
    <w:p w14:paraId="160684EC">
      <w:pPr>
        <w:keepNext w:val="0"/>
        <w:keepLines w:val="0"/>
        <w:pageBreakBefore w:val="0"/>
        <w:widowControl w:val="0"/>
        <w:kinsoku/>
        <w:wordWrap/>
        <w:overflowPunct/>
        <w:topLinePunct w:val="0"/>
        <w:autoSpaceDE w:val="0"/>
        <w:autoSpaceDN w:val="0"/>
        <w:bidi w:val="0"/>
        <w:adjustRightInd/>
        <w:snapToGrid/>
        <w:spacing w:before="0" w:beforeLines="0" w:after="0" w:afterLines="0" w:line="579" w:lineRule="exact"/>
        <w:ind w:left="0" w:leftChars="0" w:right="0" w:rightChars="0" w:firstLine="624" w:firstLineChars="200"/>
        <w:jc w:val="both"/>
        <w:textAlignment w:val="auto"/>
        <w:outlineLvl w:val="9"/>
        <w:rPr>
          <w:rFonts w:hint="eastAsia" w:ascii="仿宋_GB2312" w:hAnsi="仿宋_GB2312" w:eastAsia="仿宋_GB2312" w:cs="Times New Roman"/>
          <w:color w:val="000000"/>
          <w:sz w:val="32"/>
          <w:szCs w:val="32"/>
          <w:lang w:eastAsia="zh-CN"/>
        </w:rPr>
      </w:pPr>
      <w:r>
        <w:rPr>
          <w:rFonts w:hint="eastAsia" w:ascii="仿宋_GB2312" w:hAnsi="仿宋_GB2312" w:eastAsia="仿宋_GB2312" w:cs="Times New Roman"/>
          <w:color w:val="000000"/>
          <w:sz w:val="32"/>
          <w:szCs w:val="32"/>
          <w:lang w:eastAsia="zh-CN"/>
        </w:rPr>
        <w:t>1</w:t>
      </w:r>
      <w:r>
        <w:rPr>
          <w:rFonts w:hint="eastAsia" w:ascii="仿宋_GB2312" w:eastAsia="仿宋_GB2312"/>
          <w:sz w:val="32"/>
          <w:szCs w:val="32"/>
          <w:lang w:eastAsia="zh-CN"/>
        </w:rPr>
        <w:t>．</w:t>
      </w:r>
      <w:r>
        <w:rPr>
          <w:rFonts w:hint="eastAsia" w:ascii="仿宋_GB2312" w:hAnsi="仿宋_GB2312" w:eastAsia="仿宋_GB2312" w:cs="Times New Roman"/>
          <w:color w:val="000000"/>
          <w:sz w:val="32"/>
          <w:szCs w:val="32"/>
          <w:lang w:eastAsia="zh-CN"/>
        </w:rPr>
        <w:t>全日照料机构、日间照料机构：</w:t>
      </w:r>
    </w:p>
    <w:p w14:paraId="5A60F146">
      <w:pPr>
        <w:keepNext w:val="0"/>
        <w:keepLines w:val="0"/>
        <w:pageBreakBefore w:val="0"/>
        <w:widowControl w:val="0"/>
        <w:kinsoku/>
        <w:wordWrap/>
        <w:overflowPunct/>
        <w:topLinePunct w:val="0"/>
        <w:autoSpaceDE w:val="0"/>
        <w:autoSpaceDN w:val="0"/>
        <w:bidi w:val="0"/>
        <w:adjustRightInd/>
        <w:snapToGrid/>
        <w:spacing w:before="0" w:beforeLines="0" w:after="0" w:afterLines="0" w:line="579" w:lineRule="exact"/>
        <w:ind w:left="0" w:leftChars="0" w:right="0" w:rightChars="0" w:firstLine="624" w:firstLineChars="200"/>
        <w:jc w:val="both"/>
        <w:textAlignment w:val="auto"/>
        <w:outlineLvl w:val="9"/>
        <w:rPr>
          <w:rFonts w:hint="eastAsia" w:ascii="仿宋_GB2312" w:hAnsi="仿宋_GB2312" w:eastAsia="仿宋_GB2312" w:cs="Times New Roman"/>
          <w:color w:val="000000"/>
          <w:sz w:val="32"/>
          <w:szCs w:val="32"/>
          <w:lang w:eastAsia="zh-CN"/>
        </w:rPr>
      </w:pPr>
      <w:r>
        <w:rPr>
          <w:rFonts w:hint="eastAsia" w:ascii="仿宋_GB2312" w:hAnsi="仿宋_GB2312" w:eastAsia="仿宋_GB2312" w:cs="Times New Roman"/>
          <w:color w:val="000000"/>
          <w:sz w:val="32"/>
          <w:szCs w:val="32"/>
          <w:lang w:eastAsia="zh-CN"/>
        </w:rPr>
        <w:t>（1）《福田区老年人照料机构年度运营资助申请表》（见附表10）《福田区老年人照料机构服务老年人名册表》（见附件4）《福田区老年人照料机构从业人员名册表》（见附件5）；</w:t>
      </w:r>
    </w:p>
    <w:p w14:paraId="34594B4B">
      <w:pPr>
        <w:keepNext w:val="0"/>
        <w:keepLines w:val="0"/>
        <w:pageBreakBefore w:val="0"/>
        <w:widowControl w:val="0"/>
        <w:kinsoku/>
        <w:wordWrap/>
        <w:overflowPunct/>
        <w:topLinePunct w:val="0"/>
        <w:autoSpaceDE w:val="0"/>
        <w:autoSpaceDN w:val="0"/>
        <w:bidi w:val="0"/>
        <w:adjustRightInd/>
        <w:snapToGrid/>
        <w:spacing w:before="0" w:beforeLines="0" w:after="0" w:afterLines="0" w:line="579" w:lineRule="exact"/>
        <w:ind w:left="0" w:leftChars="0" w:right="0" w:rightChars="0" w:firstLine="624" w:firstLineChars="200"/>
        <w:jc w:val="both"/>
        <w:textAlignment w:val="auto"/>
        <w:outlineLvl w:val="9"/>
        <w:rPr>
          <w:rFonts w:hint="eastAsia" w:ascii="仿宋_GB2312" w:hAnsi="仿宋_GB2312" w:eastAsia="仿宋_GB2312" w:cs="Times New Roman"/>
          <w:color w:val="000000"/>
          <w:sz w:val="32"/>
          <w:szCs w:val="32"/>
          <w:lang w:eastAsia="zh-CN"/>
        </w:rPr>
      </w:pPr>
      <w:r>
        <w:rPr>
          <w:rFonts w:hint="eastAsia" w:ascii="仿宋_GB2312" w:hAnsi="仿宋_GB2312" w:eastAsia="仿宋_GB2312" w:cs="Times New Roman"/>
          <w:color w:val="000000"/>
          <w:sz w:val="32"/>
          <w:szCs w:val="32"/>
          <w:lang w:eastAsia="zh-CN"/>
        </w:rPr>
        <w:t>（2）全日照料机构提供《养老机构设置备案回执》或有效的《养老机构设立许可证》；</w:t>
      </w:r>
    </w:p>
    <w:p w14:paraId="4880EC10">
      <w:pPr>
        <w:keepNext w:val="0"/>
        <w:keepLines w:val="0"/>
        <w:pageBreakBefore w:val="0"/>
        <w:widowControl w:val="0"/>
        <w:kinsoku/>
        <w:wordWrap/>
        <w:overflowPunct/>
        <w:topLinePunct w:val="0"/>
        <w:autoSpaceDE w:val="0"/>
        <w:autoSpaceDN w:val="0"/>
        <w:bidi w:val="0"/>
        <w:adjustRightInd/>
        <w:snapToGrid/>
        <w:spacing w:before="0" w:beforeLines="0" w:after="0" w:afterLines="0" w:line="579" w:lineRule="exact"/>
        <w:ind w:left="0" w:leftChars="0" w:right="0" w:rightChars="0" w:firstLine="624" w:firstLineChars="200"/>
        <w:jc w:val="both"/>
        <w:textAlignment w:val="auto"/>
        <w:outlineLvl w:val="9"/>
        <w:rPr>
          <w:rFonts w:hint="eastAsia" w:ascii="仿宋_GB2312" w:hAnsi="仿宋_GB2312" w:eastAsia="仿宋_GB2312" w:cs="Times New Roman"/>
          <w:color w:val="000000"/>
          <w:sz w:val="32"/>
          <w:szCs w:val="32"/>
          <w:lang w:eastAsia="zh-CN"/>
        </w:rPr>
      </w:pPr>
      <w:r>
        <w:rPr>
          <w:rFonts w:hint="eastAsia" w:ascii="仿宋_GB2312" w:hAnsi="仿宋_GB2312" w:eastAsia="仿宋_GB2312" w:cs="Times New Roman"/>
          <w:color w:val="000000"/>
          <w:sz w:val="32"/>
          <w:szCs w:val="32"/>
          <w:lang w:eastAsia="zh-CN"/>
        </w:rPr>
        <w:t>（3）运营机构营业执照或民办非企业单位登记证书、法定代表人或主要负责人身份证复印件；</w:t>
      </w:r>
    </w:p>
    <w:p w14:paraId="2A811C5D">
      <w:pPr>
        <w:keepNext w:val="0"/>
        <w:keepLines w:val="0"/>
        <w:pageBreakBefore w:val="0"/>
        <w:widowControl w:val="0"/>
        <w:kinsoku/>
        <w:wordWrap/>
        <w:overflowPunct/>
        <w:topLinePunct w:val="0"/>
        <w:autoSpaceDE w:val="0"/>
        <w:autoSpaceDN w:val="0"/>
        <w:bidi w:val="0"/>
        <w:adjustRightInd/>
        <w:snapToGrid/>
        <w:spacing w:before="0" w:beforeLines="0" w:after="0" w:afterLines="0" w:line="579" w:lineRule="exact"/>
        <w:ind w:left="0" w:leftChars="0" w:right="0" w:rightChars="0" w:firstLine="624" w:firstLineChars="200"/>
        <w:jc w:val="both"/>
        <w:textAlignment w:val="auto"/>
        <w:outlineLvl w:val="9"/>
        <w:rPr>
          <w:rFonts w:hint="eastAsia" w:ascii="仿宋_GB2312" w:hAnsi="仿宋_GB2312" w:eastAsia="仿宋_GB2312" w:cs="Times New Roman"/>
          <w:color w:val="000000"/>
          <w:sz w:val="32"/>
          <w:szCs w:val="32"/>
          <w:lang w:eastAsia="zh-CN"/>
        </w:rPr>
      </w:pPr>
      <w:r>
        <w:rPr>
          <w:rFonts w:hint="eastAsia" w:ascii="仿宋_GB2312" w:hAnsi="仿宋_GB2312" w:eastAsia="仿宋_GB2312" w:cs="Times New Roman"/>
          <w:color w:val="000000"/>
          <w:sz w:val="32"/>
          <w:szCs w:val="32"/>
          <w:lang w:eastAsia="zh-CN"/>
        </w:rPr>
        <w:t>（4）服务场所的所有权证明，或租赁合同及房屋租赁管理部门出具的《房屋租赁凭证》；</w:t>
      </w:r>
    </w:p>
    <w:p w14:paraId="1F705369">
      <w:pPr>
        <w:keepNext w:val="0"/>
        <w:keepLines w:val="0"/>
        <w:pageBreakBefore w:val="0"/>
        <w:widowControl w:val="0"/>
        <w:kinsoku/>
        <w:wordWrap/>
        <w:overflowPunct/>
        <w:topLinePunct w:val="0"/>
        <w:autoSpaceDE w:val="0"/>
        <w:autoSpaceDN w:val="0"/>
        <w:bidi w:val="0"/>
        <w:adjustRightInd/>
        <w:snapToGrid/>
        <w:spacing w:before="0" w:beforeLines="0" w:after="0" w:afterLines="0" w:line="579" w:lineRule="exact"/>
        <w:ind w:left="0" w:leftChars="0" w:right="0" w:rightChars="0" w:firstLine="624" w:firstLineChars="200"/>
        <w:jc w:val="both"/>
        <w:textAlignment w:val="auto"/>
        <w:outlineLvl w:val="9"/>
        <w:rPr>
          <w:rFonts w:hint="eastAsia" w:ascii="仿宋_GB2312" w:hAnsi="仿宋_GB2312" w:eastAsia="仿宋_GB2312" w:cs="Times New Roman"/>
          <w:color w:val="000000"/>
          <w:sz w:val="32"/>
          <w:szCs w:val="32"/>
          <w:lang w:eastAsia="zh-CN"/>
        </w:rPr>
      </w:pPr>
      <w:r>
        <w:rPr>
          <w:rFonts w:hint="eastAsia" w:ascii="仿宋_GB2312" w:hAnsi="仿宋_GB2312" w:eastAsia="仿宋_GB2312" w:cs="Times New Roman"/>
          <w:color w:val="000000"/>
          <w:sz w:val="32"/>
          <w:szCs w:val="32"/>
          <w:lang w:eastAsia="zh-CN"/>
        </w:rPr>
        <w:t>（5）申请年度评估考核结果相关证明材料；</w:t>
      </w:r>
    </w:p>
    <w:p w14:paraId="2F64EDA7">
      <w:pPr>
        <w:keepNext w:val="0"/>
        <w:keepLines w:val="0"/>
        <w:pageBreakBefore w:val="0"/>
        <w:widowControl w:val="0"/>
        <w:kinsoku/>
        <w:wordWrap/>
        <w:overflowPunct/>
        <w:topLinePunct w:val="0"/>
        <w:autoSpaceDE w:val="0"/>
        <w:autoSpaceDN w:val="0"/>
        <w:bidi w:val="0"/>
        <w:adjustRightInd/>
        <w:snapToGrid/>
        <w:spacing w:before="0" w:beforeLines="0" w:after="0" w:afterLines="0" w:line="579" w:lineRule="exact"/>
        <w:ind w:left="0" w:leftChars="0" w:right="0" w:rightChars="0" w:firstLine="624" w:firstLineChars="200"/>
        <w:jc w:val="both"/>
        <w:textAlignment w:val="auto"/>
        <w:outlineLvl w:val="9"/>
        <w:rPr>
          <w:rFonts w:hint="eastAsia" w:ascii="仿宋_GB2312" w:hAnsi="仿宋_GB2312" w:eastAsia="仿宋_GB2312" w:cs="Times New Roman"/>
          <w:color w:val="000000"/>
          <w:sz w:val="32"/>
          <w:szCs w:val="32"/>
          <w:lang w:eastAsia="zh-CN"/>
        </w:rPr>
      </w:pPr>
      <w:r>
        <w:rPr>
          <w:rFonts w:hint="eastAsia" w:ascii="仿宋_GB2312" w:hAnsi="仿宋_GB2312" w:eastAsia="仿宋_GB2312" w:cs="Times New Roman"/>
          <w:color w:val="000000"/>
          <w:sz w:val="32"/>
          <w:szCs w:val="32"/>
          <w:lang w:eastAsia="zh-CN"/>
        </w:rPr>
        <w:t>（6）消防验收合格意见书（备案凭证）；</w:t>
      </w:r>
    </w:p>
    <w:p w14:paraId="0DA8B206">
      <w:pPr>
        <w:keepNext w:val="0"/>
        <w:keepLines w:val="0"/>
        <w:pageBreakBefore w:val="0"/>
        <w:widowControl w:val="0"/>
        <w:kinsoku/>
        <w:wordWrap/>
        <w:overflowPunct/>
        <w:topLinePunct w:val="0"/>
        <w:autoSpaceDE w:val="0"/>
        <w:autoSpaceDN w:val="0"/>
        <w:bidi w:val="0"/>
        <w:adjustRightInd/>
        <w:snapToGrid/>
        <w:spacing w:before="0" w:beforeLines="0" w:after="0" w:afterLines="0" w:line="579" w:lineRule="exact"/>
        <w:ind w:left="0" w:leftChars="0" w:right="0" w:rightChars="0" w:firstLine="624" w:firstLineChars="200"/>
        <w:jc w:val="both"/>
        <w:textAlignment w:val="auto"/>
        <w:outlineLvl w:val="9"/>
        <w:rPr>
          <w:rFonts w:hint="eastAsia" w:ascii="仿宋_GB2312" w:hAnsi="仿宋_GB2312" w:eastAsia="仿宋_GB2312" w:cs="Times New Roman"/>
          <w:color w:val="000000"/>
          <w:sz w:val="32"/>
          <w:szCs w:val="32"/>
          <w:lang w:eastAsia="zh-CN"/>
        </w:rPr>
      </w:pPr>
      <w:r>
        <w:rPr>
          <w:rFonts w:hint="eastAsia" w:ascii="仿宋_GB2312" w:hAnsi="仿宋_GB2312" w:eastAsia="仿宋_GB2312" w:cs="Times New Roman"/>
          <w:color w:val="000000"/>
          <w:sz w:val="32"/>
          <w:szCs w:val="32"/>
          <w:lang w:eastAsia="zh-CN"/>
        </w:rPr>
        <w:t>（7）专职工作人员全年社保清单、职业资格证书；</w:t>
      </w:r>
    </w:p>
    <w:p w14:paraId="61434A98">
      <w:pPr>
        <w:keepNext w:val="0"/>
        <w:keepLines w:val="0"/>
        <w:pageBreakBefore w:val="0"/>
        <w:widowControl w:val="0"/>
        <w:kinsoku/>
        <w:wordWrap/>
        <w:overflowPunct/>
        <w:topLinePunct w:val="0"/>
        <w:autoSpaceDE w:val="0"/>
        <w:autoSpaceDN w:val="0"/>
        <w:bidi w:val="0"/>
        <w:adjustRightInd/>
        <w:snapToGrid/>
        <w:spacing w:before="0" w:beforeLines="0" w:after="0" w:afterLines="0" w:line="579" w:lineRule="exact"/>
        <w:ind w:left="0" w:leftChars="0" w:right="0" w:rightChars="0" w:firstLine="624" w:firstLineChars="200"/>
        <w:jc w:val="both"/>
        <w:textAlignment w:val="auto"/>
        <w:outlineLvl w:val="9"/>
        <w:rPr>
          <w:rFonts w:hint="eastAsia" w:ascii="仿宋_GB2312" w:hAnsi="仿宋_GB2312" w:eastAsia="仿宋_GB2312" w:cs="Times New Roman"/>
          <w:color w:val="000000"/>
          <w:sz w:val="32"/>
          <w:szCs w:val="32"/>
          <w:lang w:eastAsia="zh-CN"/>
        </w:rPr>
      </w:pPr>
      <w:r>
        <w:rPr>
          <w:rFonts w:hint="eastAsia" w:ascii="仿宋_GB2312" w:hAnsi="仿宋_GB2312" w:eastAsia="仿宋_GB2312" w:cs="Times New Roman"/>
          <w:color w:val="000000"/>
          <w:sz w:val="32"/>
          <w:szCs w:val="32"/>
          <w:lang w:eastAsia="zh-CN"/>
        </w:rPr>
        <w:t>（8）申请年度养老护理员培训、考核佐证材料；</w:t>
      </w:r>
    </w:p>
    <w:p w14:paraId="00A37B17">
      <w:pPr>
        <w:keepNext w:val="0"/>
        <w:keepLines w:val="0"/>
        <w:pageBreakBefore w:val="0"/>
        <w:widowControl w:val="0"/>
        <w:kinsoku/>
        <w:wordWrap/>
        <w:overflowPunct/>
        <w:topLinePunct w:val="0"/>
        <w:autoSpaceDE w:val="0"/>
        <w:autoSpaceDN w:val="0"/>
        <w:bidi w:val="0"/>
        <w:adjustRightInd/>
        <w:snapToGrid/>
        <w:spacing w:before="0" w:beforeLines="0" w:after="0" w:afterLines="0" w:line="579" w:lineRule="exact"/>
        <w:ind w:left="0" w:leftChars="0" w:right="0" w:rightChars="0" w:firstLine="624" w:firstLineChars="200"/>
        <w:jc w:val="both"/>
        <w:textAlignment w:val="auto"/>
        <w:outlineLvl w:val="9"/>
        <w:rPr>
          <w:rFonts w:hint="eastAsia" w:ascii="仿宋_GB2312" w:hAnsi="仿宋_GB2312" w:eastAsia="仿宋_GB2312" w:cs="Times New Roman"/>
          <w:color w:val="000000"/>
          <w:sz w:val="32"/>
          <w:szCs w:val="32"/>
          <w:lang w:eastAsia="zh-CN"/>
        </w:rPr>
      </w:pPr>
      <w:r>
        <w:rPr>
          <w:rFonts w:hint="eastAsia" w:ascii="仿宋_GB2312" w:hAnsi="仿宋_GB2312" w:eastAsia="仿宋_GB2312" w:cs="Times New Roman"/>
          <w:color w:val="000000"/>
          <w:sz w:val="32"/>
          <w:szCs w:val="32"/>
          <w:lang w:eastAsia="zh-CN"/>
        </w:rPr>
        <w:t>（9）申请年度服务对象满意度调查材料。</w:t>
      </w:r>
    </w:p>
    <w:p w14:paraId="625666A7">
      <w:pPr>
        <w:keepNext w:val="0"/>
        <w:keepLines w:val="0"/>
        <w:pageBreakBefore w:val="0"/>
        <w:widowControl w:val="0"/>
        <w:kinsoku/>
        <w:wordWrap/>
        <w:overflowPunct/>
        <w:topLinePunct w:val="0"/>
        <w:autoSpaceDE w:val="0"/>
        <w:autoSpaceDN w:val="0"/>
        <w:bidi w:val="0"/>
        <w:adjustRightInd/>
        <w:snapToGrid/>
        <w:spacing w:before="0" w:beforeLines="0" w:after="0" w:afterLines="0" w:line="579" w:lineRule="exact"/>
        <w:ind w:left="0" w:leftChars="0" w:right="0" w:rightChars="0" w:firstLine="624" w:firstLineChars="200"/>
        <w:jc w:val="both"/>
        <w:textAlignment w:val="auto"/>
        <w:outlineLvl w:val="9"/>
        <w:rPr>
          <w:rFonts w:hint="eastAsia" w:ascii="仿宋_GB2312" w:hAnsi="仿宋_GB2312" w:eastAsia="仿宋_GB2312" w:cs="Times New Roman"/>
          <w:color w:val="000000"/>
          <w:sz w:val="32"/>
          <w:szCs w:val="32"/>
          <w:lang w:eastAsia="zh-CN"/>
        </w:rPr>
      </w:pPr>
      <w:r>
        <w:rPr>
          <w:rFonts w:hint="eastAsia" w:ascii="仿宋_GB2312" w:hAnsi="仿宋_GB2312" w:eastAsia="仿宋_GB2312" w:cs="Times New Roman"/>
          <w:color w:val="000000"/>
          <w:sz w:val="32"/>
          <w:szCs w:val="32"/>
          <w:lang w:eastAsia="zh-CN"/>
        </w:rPr>
        <w:t>2</w:t>
      </w:r>
      <w:r>
        <w:rPr>
          <w:rFonts w:hint="eastAsia" w:ascii="仿宋_GB2312" w:eastAsia="仿宋_GB2312"/>
          <w:sz w:val="32"/>
          <w:szCs w:val="32"/>
          <w:lang w:eastAsia="zh-CN"/>
        </w:rPr>
        <w:t>．</w:t>
      </w:r>
      <w:r>
        <w:rPr>
          <w:rFonts w:hint="eastAsia" w:ascii="仿宋_GB2312" w:hAnsi="仿宋_GB2312" w:eastAsia="仿宋_GB2312" w:cs="Times New Roman"/>
          <w:color w:val="000000"/>
          <w:sz w:val="32"/>
          <w:szCs w:val="32"/>
          <w:lang w:eastAsia="zh-CN"/>
        </w:rPr>
        <w:t>物业融合型照料机构</w:t>
      </w:r>
    </w:p>
    <w:p w14:paraId="1528962B">
      <w:pPr>
        <w:keepNext w:val="0"/>
        <w:keepLines w:val="0"/>
        <w:pageBreakBefore w:val="0"/>
        <w:widowControl w:val="0"/>
        <w:kinsoku/>
        <w:wordWrap/>
        <w:overflowPunct/>
        <w:topLinePunct w:val="0"/>
        <w:autoSpaceDE w:val="0"/>
        <w:autoSpaceDN w:val="0"/>
        <w:bidi w:val="0"/>
        <w:adjustRightInd/>
        <w:snapToGrid/>
        <w:spacing w:before="0" w:beforeLines="0" w:after="0" w:afterLines="0" w:line="579" w:lineRule="exact"/>
        <w:ind w:left="0" w:leftChars="0" w:right="0" w:rightChars="0" w:firstLine="624" w:firstLineChars="200"/>
        <w:jc w:val="both"/>
        <w:textAlignment w:val="auto"/>
        <w:outlineLvl w:val="9"/>
        <w:rPr>
          <w:rFonts w:hint="eastAsia" w:ascii="仿宋_GB2312" w:hAnsi="仿宋_GB2312" w:eastAsia="仿宋_GB2312" w:cs="Times New Roman"/>
          <w:color w:val="000000"/>
          <w:sz w:val="32"/>
          <w:szCs w:val="32"/>
          <w:lang w:eastAsia="zh-CN"/>
        </w:rPr>
      </w:pPr>
      <w:r>
        <w:rPr>
          <w:rFonts w:hint="eastAsia" w:ascii="仿宋_GB2312" w:hAnsi="仿宋_GB2312" w:eastAsia="仿宋_GB2312" w:cs="Times New Roman"/>
          <w:color w:val="000000"/>
          <w:sz w:val="32"/>
          <w:szCs w:val="32"/>
          <w:lang w:eastAsia="zh-CN"/>
        </w:rPr>
        <w:t>（1）《福田区物业融合型照料机构年度运营资助申请表》（见附件11）《福田区老年人照料机构服务老年人名册表》（见附件4）《福田区老年人照料机构从业人员名册表》（见附件5）；</w:t>
      </w:r>
    </w:p>
    <w:p w14:paraId="176BAA56">
      <w:pPr>
        <w:keepNext w:val="0"/>
        <w:keepLines w:val="0"/>
        <w:pageBreakBefore w:val="0"/>
        <w:widowControl w:val="0"/>
        <w:kinsoku/>
        <w:wordWrap/>
        <w:overflowPunct/>
        <w:topLinePunct w:val="0"/>
        <w:autoSpaceDE w:val="0"/>
        <w:autoSpaceDN w:val="0"/>
        <w:bidi w:val="0"/>
        <w:adjustRightInd/>
        <w:snapToGrid/>
        <w:spacing w:before="0" w:beforeLines="0" w:after="0" w:afterLines="0" w:line="579" w:lineRule="exact"/>
        <w:ind w:left="0" w:leftChars="0" w:right="0" w:rightChars="0" w:firstLine="624" w:firstLineChars="200"/>
        <w:jc w:val="both"/>
        <w:textAlignment w:val="auto"/>
        <w:outlineLvl w:val="9"/>
        <w:rPr>
          <w:rFonts w:hint="eastAsia" w:ascii="仿宋_GB2312" w:hAnsi="仿宋_GB2312" w:eastAsia="仿宋_GB2312" w:cs="Times New Roman"/>
          <w:color w:val="000000"/>
          <w:sz w:val="32"/>
          <w:szCs w:val="32"/>
          <w:lang w:eastAsia="zh-CN"/>
        </w:rPr>
      </w:pPr>
      <w:r>
        <w:rPr>
          <w:rFonts w:hint="eastAsia" w:ascii="仿宋_GB2312" w:hAnsi="仿宋_GB2312" w:eastAsia="仿宋_GB2312" w:cs="Times New Roman"/>
          <w:color w:val="000000"/>
          <w:sz w:val="32"/>
          <w:szCs w:val="32"/>
          <w:lang w:eastAsia="zh-CN"/>
        </w:rPr>
        <w:t>（2）运营机构营业执照或民办非企业单位登记证书、法定代表人或主要负责人身份证复印件；</w:t>
      </w:r>
    </w:p>
    <w:p w14:paraId="2C192F86">
      <w:pPr>
        <w:keepNext w:val="0"/>
        <w:keepLines w:val="0"/>
        <w:pageBreakBefore w:val="0"/>
        <w:widowControl w:val="0"/>
        <w:kinsoku/>
        <w:wordWrap/>
        <w:overflowPunct/>
        <w:topLinePunct w:val="0"/>
        <w:autoSpaceDE w:val="0"/>
        <w:autoSpaceDN w:val="0"/>
        <w:bidi w:val="0"/>
        <w:adjustRightInd/>
        <w:snapToGrid/>
        <w:spacing w:before="0" w:beforeLines="0" w:after="0" w:afterLines="0" w:line="579" w:lineRule="exact"/>
        <w:ind w:left="0" w:leftChars="0" w:right="0" w:rightChars="0" w:firstLine="624" w:firstLineChars="200"/>
        <w:jc w:val="both"/>
        <w:textAlignment w:val="auto"/>
        <w:outlineLvl w:val="9"/>
        <w:rPr>
          <w:rFonts w:hint="eastAsia" w:ascii="仿宋_GB2312" w:hAnsi="仿宋_GB2312" w:eastAsia="仿宋_GB2312" w:cs="Times New Roman"/>
          <w:color w:val="000000"/>
          <w:sz w:val="32"/>
          <w:szCs w:val="32"/>
          <w:lang w:eastAsia="zh-CN"/>
        </w:rPr>
      </w:pPr>
      <w:r>
        <w:rPr>
          <w:rFonts w:hint="eastAsia" w:ascii="仿宋_GB2312" w:hAnsi="仿宋_GB2312" w:eastAsia="仿宋_GB2312" w:cs="Times New Roman"/>
          <w:color w:val="000000"/>
          <w:sz w:val="32"/>
          <w:szCs w:val="32"/>
          <w:lang w:eastAsia="zh-CN"/>
        </w:rPr>
        <w:t>（3）专职工作人员全年社保清单、职业资格证书；</w:t>
      </w:r>
    </w:p>
    <w:p w14:paraId="4CBCA22E">
      <w:pPr>
        <w:keepNext w:val="0"/>
        <w:keepLines w:val="0"/>
        <w:pageBreakBefore w:val="0"/>
        <w:widowControl w:val="0"/>
        <w:kinsoku/>
        <w:wordWrap/>
        <w:overflowPunct/>
        <w:topLinePunct w:val="0"/>
        <w:autoSpaceDE w:val="0"/>
        <w:autoSpaceDN w:val="0"/>
        <w:bidi w:val="0"/>
        <w:adjustRightInd/>
        <w:snapToGrid/>
        <w:spacing w:before="0" w:beforeLines="0" w:after="0" w:afterLines="0" w:line="579" w:lineRule="exact"/>
        <w:ind w:left="0" w:leftChars="0" w:right="0" w:rightChars="0" w:firstLine="624" w:firstLineChars="200"/>
        <w:jc w:val="both"/>
        <w:textAlignment w:val="auto"/>
        <w:outlineLvl w:val="9"/>
        <w:rPr>
          <w:rFonts w:hint="eastAsia" w:ascii="仿宋_GB2312" w:hAnsi="仿宋_GB2312" w:eastAsia="仿宋_GB2312" w:cs="Times New Roman"/>
          <w:color w:val="000000"/>
          <w:sz w:val="32"/>
          <w:szCs w:val="32"/>
          <w:lang w:eastAsia="zh-CN"/>
        </w:rPr>
      </w:pPr>
      <w:r>
        <w:rPr>
          <w:rFonts w:hint="eastAsia" w:ascii="仿宋_GB2312" w:hAnsi="仿宋_GB2312" w:eastAsia="仿宋_GB2312" w:cs="Times New Roman"/>
          <w:color w:val="000000"/>
          <w:sz w:val="32"/>
          <w:szCs w:val="32"/>
          <w:lang w:eastAsia="zh-CN"/>
        </w:rPr>
        <w:t>（4）老年人身份证明和具有能力评估资质的机构出具的老年人能力评估报告；</w:t>
      </w:r>
    </w:p>
    <w:p w14:paraId="6B73B0A9">
      <w:pPr>
        <w:keepNext w:val="0"/>
        <w:keepLines w:val="0"/>
        <w:pageBreakBefore w:val="0"/>
        <w:widowControl w:val="0"/>
        <w:kinsoku/>
        <w:wordWrap/>
        <w:overflowPunct/>
        <w:topLinePunct w:val="0"/>
        <w:autoSpaceDE w:val="0"/>
        <w:autoSpaceDN w:val="0"/>
        <w:bidi w:val="0"/>
        <w:adjustRightInd/>
        <w:snapToGrid/>
        <w:spacing w:before="0" w:beforeLines="0" w:after="0" w:afterLines="0" w:line="579" w:lineRule="exact"/>
        <w:ind w:left="0" w:leftChars="0" w:right="0" w:rightChars="0" w:firstLine="624" w:firstLineChars="200"/>
        <w:jc w:val="both"/>
        <w:textAlignment w:val="auto"/>
        <w:outlineLvl w:val="9"/>
        <w:rPr>
          <w:rFonts w:hint="eastAsia" w:ascii="仿宋_GB2312" w:hAnsi="仿宋_GB2312" w:eastAsia="仿宋_GB2312" w:cs="Times New Roman"/>
          <w:color w:val="000000"/>
          <w:sz w:val="32"/>
          <w:szCs w:val="32"/>
          <w:lang w:eastAsia="zh-CN"/>
        </w:rPr>
      </w:pPr>
      <w:r>
        <w:rPr>
          <w:rFonts w:hint="eastAsia" w:ascii="仿宋_GB2312" w:hAnsi="仿宋_GB2312" w:eastAsia="仿宋_GB2312" w:cs="Times New Roman"/>
          <w:color w:val="000000"/>
          <w:sz w:val="32"/>
          <w:szCs w:val="32"/>
          <w:lang w:eastAsia="zh-CN"/>
        </w:rPr>
        <w:t>（5）与服务对象签订的服务协议；</w:t>
      </w:r>
    </w:p>
    <w:p w14:paraId="1B350A2F">
      <w:pPr>
        <w:keepNext w:val="0"/>
        <w:keepLines w:val="0"/>
        <w:pageBreakBefore w:val="0"/>
        <w:widowControl w:val="0"/>
        <w:kinsoku/>
        <w:wordWrap/>
        <w:overflowPunct/>
        <w:topLinePunct w:val="0"/>
        <w:autoSpaceDE w:val="0"/>
        <w:autoSpaceDN w:val="0"/>
        <w:bidi w:val="0"/>
        <w:adjustRightInd/>
        <w:snapToGrid/>
        <w:spacing w:before="0" w:beforeLines="0" w:after="0" w:afterLines="0" w:line="579" w:lineRule="exact"/>
        <w:ind w:left="0" w:leftChars="0" w:right="0" w:rightChars="0" w:firstLine="624" w:firstLineChars="200"/>
        <w:jc w:val="both"/>
        <w:textAlignment w:val="auto"/>
        <w:outlineLvl w:val="9"/>
        <w:rPr>
          <w:rFonts w:hint="eastAsia" w:ascii="仿宋_GB2312" w:hAnsi="仿宋_GB2312" w:eastAsia="仿宋_GB2312" w:cs="Times New Roman"/>
          <w:color w:val="000000"/>
          <w:sz w:val="32"/>
          <w:szCs w:val="32"/>
          <w:lang w:eastAsia="zh-CN"/>
        </w:rPr>
      </w:pPr>
      <w:r>
        <w:rPr>
          <w:rFonts w:hint="eastAsia" w:ascii="仿宋_GB2312" w:hAnsi="仿宋_GB2312" w:eastAsia="仿宋_GB2312" w:cs="Times New Roman"/>
          <w:color w:val="000000"/>
          <w:sz w:val="32"/>
          <w:szCs w:val="32"/>
          <w:lang w:eastAsia="zh-CN"/>
        </w:rPr>
        <w:t>（6）年度服务量统计核算结果报告。</w:t>
      </w:r>
    </w:p>
    <w:p w14:paraId="3C5BF5A8">
      <w:pPr>
        <w:keepNext w:val="0"/>
        <w:keepLines w:val="0"/>
        <w:pageBreakBefore w:val="0"/>
        <w:widowControl w:val="0"/>
        <w:kinsoku/>
        <w:overflowPunct/>
        <w:topLinePunct w:val="0"/>
        <w:autoSpaceDE w:val="0"/>
        <w:autoSpaceDN w:val="0"/>
        <w:bidi w:val="0"/>
        <w:adjustRightInd/>
        <w:snapToGrid/>
        <w:spacing w:before="0" w:beforeLines="0" w:after="0" w:afterLines="0" w:line="579" w:lineRule="exact"/>
        <w:ind w:left="0" w:leftChars="0" w:firstLine="624" w:firstLineChars="200"/>
        <w:textAlignment w:val="auto"/>
        <w:outlineLvl w:val="9"/>
        <w:rPr>
          <w:rFonts w:hint="eastAsia" w:ascii="黑体" w:hAnsi="黑体" w:eastAsia="黑体" w:cs="黑体"/>
          <w:sz w:val="32"/>
          <w:szCs w:val="32"/>
          <w:lang w:eastAsia="zh-CN"/>
        </w:rPr>
      </w:pPr>
      <w:r>
        <w:rPr>
          <w:rFonts w:hint="eastAsia" w:ascii="黑体" w:hAnsi="黑体" w:eastAsia="黑体" w:cs="黑体"/>
          <w:sz w:val="32"/>
          <w:szCs w:val="32"/>
          <w:lang w:eastAsia="zh-CN"/>
        </w:rPr>
        <w:t>九、场地租金资助</w:t>
      </w:r>
    </w:p>
    <w:p w14:paraId="01D1521D">
      <w:pPr>
        <w:keepNext w:val="0"/>
        <w:keepLines w:val="0"/>
        <w:pageBreakBefore w:val="0"/>
        <w:widowControl w:val="0"/>
        <w:kinsoku/>
        <w:wordWrap/>
        <w:overflowPunct/>
        <w:topLinePunct w:val="0"/>
        <w:autoSpaceDE w:val="0"/>
        <w:autoSpaceDN w:val="0"/>
        <w:bidi w:val="0"/>
        <w:adjustRightInd/>
        <w:snapToGrid/>
        <w:spacing w:before="0" w:beforeLines="0" w:after="0" w:afterLines="0" w:line="579" w:lineRule="exact"/>
        <w:ind w:left="0" w:leftChars="0" w:right="0" w:rightChars="0" w:firstLine="624" w:firstLineChars="200"/>
        <w:jc w:val="both"/>
        <w:textAlignment w:val="auto"/>
        <w:outlineLvl w:val="9"/>
        <w:rPr>
          <w:rFonts w:hint="eastAsia" w:ascii="仿宋_GB2312" w:hAnsi="仿宋_GB2312" w:eastAsia="仿宋_GB2312" w:cs="Times New Roman"/>
          <w:color w:val="000000"/>
          <w:sz w:val="32"/>
          <w:szCs w:val="32"/>
          <w:lang w:eastAsia="zh-CN"/>
        </w:rPr>
      </w:pPr>
      <w:r>
        <w:rPr>
          <w:rFonts w:hint="eastAsia" w:ascii="仿宋_GB2312" w:hAnsi="仿宋_GB2312" w:eastAsia="仿宋_GB2312" w:cs="Times New Roman"/>
          <w:color w:val="000000"/>
          <w:sz w:val="32"/>
          <w:szCs w:val="32"/>
          <w:lang w:eastAsia="zh-CN"/>
        </w:rPr>
        <w:t>（一）资助标准：对自行租赁场所或使用自有物业建设运营的“三类机构”中的全日照料机构、日间照料机构给予场地租金资助，资助标准按最新《深圳市房屋租赁指导参考价格》公布的指导租金的70%执行。场地物业为租赁物业且实际租金低于指导租金，则按实际租金70%进行资助。全日照料机构、日间照料机构资助期限为3年。</w:t>
      </w:r>
    </w:p>
    <w:p w14:paraId="11242A08">
      <w:pPr>
        <w:keepNext w:val="0"/>
        <w:keepLines w:val="0"/>
        <w:pageBreakBefore w:val="0"/>
        <w:widowControl w:val="0"/>
        <w:kinsoku/>
        <w:wordWrap/>
        <w:overflowPunct/>
        <w:topLinePunct w:val="0"/>
        <w:autoSpaceDE w:val="0"/>
        <w:autoSpaceDN w:val="0"/>
        <w:bidi w:val="0"/>
        <w:adjustRightInd/>
        <w:snapToGrid/>
        <w:spacing w:before="0" w:beforeLines="0" w:after="0" w:afterLines="0" w:line="579" w:lineRule="exact"/>
        <w:ind w:left="0" w:leftChars="0" w:right="0" w:rightChars="0" w:firstLine="624" w:firstLineChars="200"/>
        <w:jc w:val="both"/>
        <w:textAlignment w:val="auto"/>
        <w:outlineLvl w:val="9"/>
        <w:rPr>
          <w:rFonts w:hint="eastAsia" w:ascii="仿宋_GB2312" w:hAnsi="仿宋_GB2312" w:eastAsia="仿宋_GB2312" w:cs="Times New Roman"/>
          <w:color w:val="000000"/>
          <w:sz w:val="32"/>
          <w:szCs w:val="32"/>
          <w:lang w:eastAsia="zh-CN"/>
        </w:rPr>
      </w:pPr>
      <w:r>
        <w:rPr>
          <w:rFonts w:hint="eastAsia" w:ascii="仿宋_GB2312" w:hAnsi="仿宋_GB2312" w:eastAsia="仿宋_GB2312" w:cs="Times New Roman"/>
          <w:color w:val="000000"/>
          <w:sz w:val="32"/>
          <w:szCs w:val="32"/>
          <w:lang w:eastAsia="zh-CN"/>
        </w:rPr>
        <w:t>（二）专项条件：申请场地租金资助的，应符合以下条件：</w:t>
      </w:r>
    </w:p>
    <w:p w14:paraId="319CE503">
      <w:pPr>
        <w:keepNext w:val="0"/>
        <w:keepLines w:val="0"/>
        <w:pageBreakBefore w:val="0"/>
        <w:widowControl w:val="0"/>
        <w:kinsoku/>
        <w:wordWrap/>
        <w:overflowPunct/>
        <w:topLinePunct w:val="0"/>
        <w:autoSpaceDE w:val="0"/>
        <w:autoSpaceDN w:val="0"/>
        <w:bidi w:val="0"/>
        <w:adjustRightInd/>
        <w:snapToGrid/>
        <w:spacing w:before="0" w:beforeLines="0" w:after="0" w:afterLines="0" w:line="579" w:lineRule="exact"/>
        <w:ind w:left="0" w:leftChars="0" w:right="0" w:rightChars="0" w:firstLine="624" w:firstLineChars="200"/>
        <w:jc w:val="both"/>
        <w:textAlignment w:val="auto"/>
        <w:outlineLvl w:val="9"/>
        <w:rPr>
          <w:rFonts w:hint="eastAsia" w:ascii="仿宋_GB2312" w:hAnsi="仿宋_GB2312" w:eastAsia="仿宋_GB2312" w:cs="Times New Roman"/>
          <w:color w:val="000000"/>
          <w:sz w:val="32"/>
          <w:szCs w:val="32"/>
          <w:lang w:eastAsia="zh-CN"/>
        </w:rPr>
      </w:pPr>
      <w:r>
        <w:rPr>
          <w:rFonts w:hint="eastAsia" w:ascii="仿宋_GB2312" w:hAnsi="仿宋_GB2312" w:eastAsia="仿宋_GB2312" w:cs="Times New Roman"/>
          <w:color w:val="000000"/>
          <w:sz w:val="32"/>
          <w:szCs w:val="32"/>
          <w:lang w:eastAsia="zh-CN"/>
        </w:rPr>
        <w:t>1</w:t>
      </w:r>
      <w:r>
        <w:rPr>
          <w:rFonts w:hint="eastAsia" w:ascii="仿宋_GB2312" w:eastAsia="仿宋_GB2312"/>
          <w:sz w:val="32"/>
          <w:szCs w:val="32"/>
          <w:lang w:eastAsia="zh-CN"/>
        </w:rPr>
        <w:t>．</w:t>
      </w:r>
      <w:r>
        <w:rPr>
          <w:rFonts w:hint="eastAsia" w:ascii="仿宋_GB2312" w:hAnsi="仿宋_GB2312" w:eastAsia="仿宋_GB2312" w:cs="Times New Roman"/>
          <w:color w:val="000000"/>
          <w:sz w:val="32"/>
          <w:szCs w:val="32"/>
          <w:lang w:eastAsia="zh-CN"/>
        </w:rPr>
        <w:t>机构自行租赁场所或使用自有物业进行全日照料机构、日间照料机构建设；</w:t>
      </w:r>
    </w:p>
    <w:p w14:paraId="6E288CA1">
      <w:pPr>
        <w:keepNext w:val="0"/>
        <w:keepLines w:val="0"/>
        <w:pageBreakBefore w:val="0"/>
        <w:widowControl w:val="0"/>
        <w:kinsoku/>
        <w:wordWrap/>
        <w:overflowPunct/>
        <w:topLinePunct w:val="0"/>
        <w:autoSpaceDE w:val="0"/>
        <w:autoSpaceDN w:val="0"/>
        <w:bidi w:val="0"/>
        <w:adjustRightInd/>
        <w:snapToGrid/>
        <w:spacing w:before="0" w:beforeLines="0" w:after="0" w:afterLines="0" w:line="579" w:lineRule="exact"/>
        <w:ind w:left="0" w:leftChars="0" w:right="0" w:rightChars="0" w:firstLine="624" w:firstLineChars="200"/>
        <w:jc w:val="both"/>
        <w:textAlignment w:val="auto"/>
        <w:outlineLvl w:val="9"/>
        <w:rPr>
          <w:rFonts w:hint="eastAsia" w:ascii="仿宋_GB2312" w:hAnsi="仿宋_GB2312" w:eastAsia="仿宋_GB2312" w:cs="Times New Roman"/>
          <w:color w:val="000000"/>
          <w:sz w:val="32"/>
          <w:szCs w:val="32"/>
          <w:lang w:eastAsia="zh-CN"/>
        </w:rPr>
      </w:pPr>
      <w:r>
        <w:rPr>
          <w:rFonts w:hint="eastAsia" w:ascii="仿宋_GB2312" w:hAnsi="仿宋_GB2312" w:eastAsia="仿宋_GB2312" w:cs="Times New Roman"/>
          <w:color w:val="000000"/>
          <w:sz w:val="32"/>
          <w:szCs w:val="32"/>
          <w:lang w:eastAsia="zh-CN"/>
        </w:rPr>
        <w:t>2</w:t>
      </w:r>
      <w:r>
        <w:rPr>
          <w:rFonts w:hint="eastAsia" w:ascii="仿宋_GB2312" w:eastAsia="仿宋_GB2312"/>
          <w:sz w:val="32"/>
          <w:szCs w:val="32"/>
          <w:lang w:eastAsia="zh-CN"/>
        </w:rPr>
        <w:t>．</w:t>
      </w:r>
      <w:r>
        <w:rPr>
          <w:rFonts w:hint="eastAsia" w:ascii="仿宋_GB2312" w:hAnsi="仿宋_GB2312" w:eastAsia="仿宋_GB2312" w:cs="Times New Roman"/>
          <w:color w:val="000000"/>
          <w:sz w:val="32"/>
          <w:szCs w:val="32"/>
          <w:lang w:eastAsia="zh-CN"/>
        </w:rPr>
        <w:t>租赁场地建设的，场地租赁合同期限5年以上（含5年），且在申请资助时场地租赁剩余期限大于资助年限；</w:t>
      </w:r>
    </w:p>
    <w:p w14:paraId="5205E107">
      <w:pPr>
        <w:keepNext w:val="0"/>
        <w:keepLines w:val="0"/>
        <w:pageBreakBefore w:val="0"/>
        <w:widowControl w:val="0"/>
        <w:kinsoku/>
        <w:wordWrap/>
        <w:overflowPunct/>
        <w:topLinePunct w:val="0"/>
        <w:autoSpaceDE w:val="0"/>
        <w:autoSpaceDN w:val="0"/>
        <w:bidi w:val="0"/>
        <w:adjustRightInd/>
        <w:snapToGrid/>
        <w:spacing w:before="0" w:beforeLines="0" w:after="0" w:afterLines="0" w:line="579" w:lineRule="exact"/>
        <w:ind w:left="0" w:leftChars="0" w:right="0" w:rightChars="0" w:firstLine="624" w:firstLineChars="200"/>
        <w:jc w:val="both"/>
        <w:textAlignment w:val="auto"/>
        <w:outlineLvl w:val="9"/>
        <w:rPr>
          <w:rFonts w:hint="eastAsia" w:ascii="仿宋_GB2312" w:hAnsi="仿宋_GB2312" w:eastAsia="仿宋_GB2312" w:cs="Times New Roman"/>
          <w:color w:val="000000"/>
          <w:sz w:val="32"/>
          <w:szCs w:val="32"/>
          <w:lang w:eastAsia="zh-CN"/>
        </w:rPr>
      </w:pPr>
      <w:r>
        <w:rPr>
          <w:rFonts w:hint="eastAsia" w:ascii="仿宋_GB2312" w:hAnsi="仿宋_GB2312" w:eastAsia="仿宋_GB2312" w:cs="Times New Roman"/>
          <w:color w:val="000000"/>
          <w:sz w:val="32"/>
          <w:szCs w:val="32"/>
          <w:lang w:eastAsia="zh-CN"/>
        </w:rPr>
        <w:t>3</w:t>
      </w:r>
      <w:r>
        <w:rPr>
          <w:rFonts w:hint="eastAsia" w:ascii="仿宋_GB2312" w:eastAsia="仿宋_GB2312"/>
          <w:sz w:val="32"/>
          <w:szCs w:val="32"/>
          <w:lang w:eastAsia="zh-CN"/>
        </w:rPr>
        <w:t>．</w:t>
      </w:r>
      <w:r>
        <w:rPr>
          <w:rFonts w:hint="eastAsia" w:ascii="仿宋_GB2312" w:hAnsi="仿宋_GB2312" w:eastAsia="仿宋_GB2312" w:cs="Times New Roman"/>
          <w:color w:val="000000"/>
          <w:sz w:val="32"/>
          <w:szCs w:val="32"/>
          <w:lang w:eastAsia="zh-CN"/>
        </w:rPr>
        <w:t>场地应符合消防审验要求。</w:t>
      </w:r>
    </w:p>
    <w:p w14:paraId="4A8245DD">
      <w:pPr>
        <w:keepNext w:val="0"/>
        <w:keepLines w:val="0"/>
        <w:pageBreakBefore w:val="0"/>
        <w:widowControl w:val="0"/>
        <w:kinsoku/>
        <w:wordWrap/>
        <w:overflowPunct/>
        <w:topLinePunct w:val="0"/>
        <w:autoSpaceDE w:val="0"/>
        <w:autoSpaceDN w:val="0"/>
        <w:bidi w:val="0"/>
        <w:adjustRightInd/>
        <w:snapToGrid/>
        <w:spacing w:before="0" w:beforeLines="0" w:after="0" w:afterLines="0" w:line="579" w:lineRule="exact"/>
        <w:ind w:left="0" w:leftChars="0" w:right="0" w:rightChars="0" w:firstLine="624" w:firstLineChars="200"/>
        <w:jc w:val="both"/>
        <w:textAlignment w:val="auto"/>
        <w:outlineLvl w:val="9"/>
        <w:rPr>
          <w:rFonts w:hint="eastAsia" w:ascii="仿宋_GB2312" w:hAnsi="仿宋_GB2312" w:eastAsia="仿宋_GB2312" w:cs="Times New Roman"/>
          <w:color w:val="000000"/>
          <w:sz w:val="32"/>
          <w:szCs w:val="32"/>
          <w:lang w:eastAsia="zh-CN"/>
        </w:rPr>
      </w:pPr>
      <w:r>
        <w:rPr>
          <w:rFonts w:hint="eastAsia" w:ascii="仿宋_GB2312" w:hAnsi="仿宋_GB2312" w:eastAsia="仿宋_GB2312" w:cs="Times New Roman"/>
          <w:color w:val="000000"/>
          <w:sz w:val="32"/>
          <w:szCs w:val="32"/>
          <w:lang w:eastAsia="zh-CN"/>
        </w:rPr>
        <w:t>（三）申请材料：申请场地租金资助的，需提交下列材料：</w:t>
      </w:r>
    </w:p>
    <w:p w14:paraId="367B5F8A">
      <w:pPr>
        <w:keepNext w:val="0"/>
        <w:keepLines w:val="0"/>
        <w:pageBreakBefore w:val="0"/>
        <w:widowControl w:val="0"/>
        <w:kinsoku/>
        <w:wordWrap/>
        <w:overflowPunct/>
        <w:topLinePunct w:val="0"/>
        <w:autoSpaceDE w:val="0"/>
        <w:autoSpaceDN w:val="0"/>
        <w:bidi w:val="0"/>
        <w:adjustRightInd/>
        <w:snapToGrid/>
        <w:spacing w:before="0" w:beforeLines="0" w:after="0" w:afterLines="0" w:line="579" w:lineRule="exact"/>
        <w:ind w:left="0" w:leftChars="0" w:right="0" w:rightChars="0" w:firstLine="624" w:firstLineChars="200"/>
        <w:jc w:val="both"/>
        <w:textAlignment w:val="auto"/>
        <w:outlineLvl w:val="9"/>
        <w:rPr>
          <w:rFonts w:hint="eastAsia" w:ascii="仿宋_GB2312" w:hAnsi="仿宋_GB2312" w:eastAsia="仿宋_GB2312" w:cs="Times New Roman"/>
          <w:color w:val="000000"/>
          <w:sz w:val="32"/>
          <w:szCs w:val="32"/>
          <w:lang w:eastAsia="zh-CN"/>
        </w:rPr>
      </w:pPr>
      <w:r>
        <w:rPr>
          <w:rFonts w:hint="eastAsia" w:ascii="仿宋_GB2312" w:hAnsi="仿宋_GB2312" w:eastAsia="仿宋_GB2312" w:cs="Times New Roman"/>
          <w:color w:val="000000"/>
          <w:sz w:val="32"/>
          <w:szCs w:val="32"/>
          <w:lang w:eastAsia="zh-CN"/>
        </w:rPr>
        <w:t>1</w:t>
      </w:r>
      <w:r>
        <w:rPr>
          <w:rFonts w:hint="eastAsia" w:ascii="仿宋_GB2312" w:eastAsia="仿宋_GB2312"/>
          <w:sz w:val="32"/>
          <w:szCs w:val="32"/>
          <w:lang w:eastAsia="zh-CN"/>
        </w:rPr>
        <w:t>．</w:t>
      </w:r>
      <w:r>
        <w:rPr>
          <w:rFonts w:hint="eastAsia" w:ascii="仿宋_GB2312" w:hAnsi="仿宋_GB2312" w:eastAsia="仿宋_GB2312" w:cs="Times New Roman"/>
          <w:color w:val="000000"/>
          <w:spacing w:val="-6"/>
          <w:sz w:val="32"/>
          <w:szCs w:val="32"/>
          <w:lang w:eastAsia="zh-CN"/>
        </w:rPr>
        <w:t>《福田区老年人照料机构场地租金资助申请表》（见附件12）；</w:t>
      </w:r>
    </w:p>
    <w:p w14:paraId="18BB53B6">
      <w:pPr>
        <w:keepNext w:val="0"/>
        <w:keepLines w:val="0"/>
        <w:pageBreakBefore w:val="0"/>
        <w:widowControl w:val="0"/>
        <w:kinsoku/>
        <w:wordWrap/>
        <w:overflowPunct/>
        <w:topLinePunct w:val="0"/>
        <w:autoSpaceDE w:val="0"/>
        <w:autoSpaceDN w:val="0"/>
        <w:bidi w:val="0"/>
        <w:adjustRightInd/>
        <w:snapToGrid/>
        <w:spacing w:before="0" w:beforeLines="0" w:after="0" w:afterLines="0" w:line="579" w:lineRule="exact"/>
        <w:ind w:left="0" w:leftChars="0" w:right="0" w:rightChars="0" w:firstLine="624" w:firstLineChars="200"/>
        <w:jc w:val="both"/>
        <w:textAlignment w:val="auto"/>
        <w:outlineLvl w:val="9"/>
        <w:rPr>
          <w:rFonts w:hint="eastAsia" w:ascii="仿宋_GB2312" w:hAnsi="仿宋_GB2312" w:eastAsia="仿宋_GB2312" w:cs="Times New Roman"/>
          <w:color w:val="000000"/>
          <w:sz w:val="32"/>
          <w:szCs w:val="32"/>
          <w:lang w:eastAsia="zh-CN"/>
        </w:rPr>
      </w:pPr>
      <w:r>
        <w:rPr>
          <w:rFonts w:hint="eastAsia" w:ascii="仿宋_GB2312" w:hAnsi="仿宋_GB2312" w:eastAsia="仿宋_GB2312" w:cs="Times New Roman"/>
          <w:color w:val="000000"/>
          <w:sz w:val="32"/>
          <w:szCs w:val="32"/>
          <w:lang w:eastAsia="zh-CN"/>
        </w:rPr>
        <w:t>2</w:t>
      </w:r>
      <w:r>
        <w:rPr>
          <w:rFonts w:hint="eastAsia" w:ascii="仿宋_GB2312" w:eastAsia="仿宋_GB2312"/>
          <w:sz w:val="32"/>
          <w:szCs w:val="32"/>
          <w:lang w:eastAsia="zh-CN"/>
        </w:rPr>
        <w:t>．</w:t>
      </w:r>
      <w:r>
        <w:rPr>
          <w:rFonts w:hint="eastAsia" w:ascii="仿宋_GB2312" w:hAnsi="仿宋_GB2312" w:eastAsia="仿宋_GB2312" w:cs="Times New Roman"/>
          <w:color w:val="000000"/>
          <w:spacing w:val="4"/>
          <w:sz w:val="32"/>
          <w:szCs w:val="32"/>
          <w:lang w:eastAsia="zh-CN"/>
        </w:rPr>
        <w:t>全日照料机构提供《养老机构设置备案回执》或有效的</w:t>
      </w:r>
      <w:r>
        <w:rPr>
          <w:rFonts w:hint="eastAsia" w:ascii="仿宋_GB2312" w:hAnsi="仿宋_GB2312" w:eastAsia="仿宋_GB2312" w:cs="Times New Roman"/>
          <w:color w:val="000000"/>
          <w:sz w:val="32"/>
          <w:szCs w:val="32"/>
          <w:lang w:eastAsia="zh-CN"/>
        </w:rPr>
        <w:t>《养老机构设立许可证》；</w:t>
      </w:r>
    </w:p>
    <w:p w14:paraId="2261E46D">
      <w:pPr>
        <w:keepNext w:val="0"/>
        <w:keepLines w:val="0"/>
        <w:pageBreakBefore w:val="0"/>
        <w:widowControl w:val="0"/>
        <w:kinsoku/>
        <w:wordWrap/>
        <w:overflowPunct/>
        <w:topLinePunct w:val="0"/>
        <w:autoSpaceDE w:val="0"/>
        <w:autoSpaceDN w:val="0"/>
        <w:bidi w:val="0"/>
        <w:adjustRightInd/>
        <w:snapToGrid/>
        <w:spacing w:before="0" w:beforeLines="0" w:after="0" w:afterLines="0" w:line="579" w:lineRule="exact"/>
        <w:ind w:left="0" w:leftChars="0" w:right="0" w:rightChars="0" w:firstLine="624" w:firstLineChars="200"/>
        <w:jc w:val="both"/>
        <w:textAlignment w:val="auto"/>
        <w:outlineLvl w:val="9"/>
        <w:rPr>
          <w:rFonts w:hint="eastAsia" w:ascii="仿宋_GB2312" w:hAnsi="仿宋_GB2312" w:eastAsia="仿宋_GB2312" w:cs="Times New Roman"/>
          <w:color w:val="000000"/>
          <w:sz w:val="32"/>
          <w:szCs w:val="32"/>
          <w:lang w:eastAsia="zh-CN"/>
        </w:rPr>
      </w:pPr>
      <w:r>
        <w:rPr>
          <w:rFonts w:hint="eastAsia" w:ascii="仿宋_GB2312" w:hAnsi="仿宋_GB2312" w:eastAsia="仿宋_GB2312" w:cs="Times New Roman"/>
          <w:color w:val="000000"/>
          <w:sz w:val="32"/>
          <w:szCs w:val="32"/>
          <w:lang w:eastAsia="zh-CN"/>
        </w:rPr>
        <w:t>3</w:t>
      </w:r>
      <w:r>
        <w:rPr>
          <w:rFonts w:hint="eastAsia" w:ascii="仿宋_GB2312" w:eastAsia="仿宋_GB2312"/>
          <w:sz w:val="32"/>
          <w:szCs w:val="32"/>
          <w:lang w:eastAsia="zh-CN"/>
        </w:rPr>
        <w:t>．</w:t>
      </w:r>
      <w:r>
        <w:rPr>
          <w:rFonts w:hint="eastAsia" w:ascii="仿宋_GB2312" w:hAnsi="仿宋_GB2312" w:eastAsia="仿宋_GB2312" w:cs="Times New Roman"/>
          <w:color w:val="000000"/>
          <w:sz w:val="32"/>
          <w:szCs w:val="32"/>
          <w:lang w:eastAsia="zh-CN"/>
        </w:rPr>
        <w:t>运营机构营业执照或民办非企业单位登记证书、法定代表人或主要负责人身份证复印件；</w:t>
      </w:r>
    </w:p>
    <w:p w14:paraId="195908EA">
      <w:pPr>
        <w:keepNext w:val="0"/>
        <w:keepLines w:val="0"/>
        <w:pageBreakBefore w:val="0"/>
        <w:widowControl w:val="0"/>
        <w:kinsoku/>
        <w:wordWrap/>
        <w:overflowPunct/>
        <w:topLinePunct w:val="0"/>
        <w:autoSpaceDE w:val="0"/>
        <w:autoSpaceDN w:val="0"/>
        <w:bidi w:val="0"/>
        <w:adjustRightInd/>
        <w:snapToGrid/>
        <w:spacing w:before="0" w:beforeLines="0" w:after="0" w:afterLines="0" w:line="579" w:lineRule="exact"/>
        <w:ind w:left="0" w:leftChars="0" w:right="0" w:rightChars="0" w:firstLine="624" w:firstLineChars="200"/>
        <w:jc w:val="both"/>
        <w:textAlignment w:val="auto"/>
        <w:outlineLvl w:val="9"/>
        <w:rPr>
          <w:rFonts w:hint="eastAsia" w:ascii="仿宋_GB2312" w:hAnsi="仿宋_GB2312" w:eastAsia="仿宋_GB2312" w:cs="Times New Roman"/>
          <w:color w:val="000000"/>
          <w:sz w:val="32"/>
          <w:szCs w:val="32"/>
          <w:lang w:eastAsia="zh-CN"/>
        </w:rPr>
      </w:pPr>
      <w:r>
        <w:rPr>
          <w:rFonts w:hint="eastAsia" w:ascii="仿宋_GB2312" w:hAnsi="仿宋_GB2312" w:eastAsia="仿宋_GB2312" w:cs="Times New Roman"/>
          <w:color w:val="000000"/>
          <w:sz w:val="32"/>
          <w:szCs w:val="32"/>
          <w:lang w:eastAsia="zh-CN"/>
        </w:rPr>
        <w:t>4</w:t>
      </w:r>
      <w:r>
        <w:rPr>
          <w:rFonts w:hint="eastAsia" w:ascii="仿宋_GB2312" w:eastAsia="仿宋_GB2312"/>
          <w:sz w:val="32"/>
          <w:szCs w:val="32"/>
          <w:lang w:eastAsia="zh-CN"/>
        </w:rPr>
        <w:t>．</w:t>
      </w:r>
      <w:r>
        <w:rPr>
          <w:rFonts w:hint="eastAsia" w:ascii="仿宋_GB2312" w:hAnsi="仿宋_GB2312" w:eastAsia="仿宋_GB2312" w:cs="Times New Roman"/>
          <w:color w:val="000000"/>
          <w:sz w:val="32"/>
          <w:szCs w:val="32"/>
          <w:lang w:eastAsia="zh-CN"/>
        </w:rPr>
        <w:t>服务场所的所有权证明，或租赁合同及房屋租赁管理部门出具的《房屋租赁凭证》；</w:t>
      </w:r>
    </w:p>
    <w:p w14:paraId="0204C51A">
      <w:pPr>
        <w:keepNext w:val="0"/>
        <w:keepLines w:val="0"/>
        <w:pageBreakBefore w:val="0"/>
        <w:widowControl w:val="0"/>
        <w:kinsoku/>
        <w:wordWrap/>
        <w:overflowPunct/>
        <w:topLinePunct w:val="0"/>
        <w:autoSpaceDE w:val="0"/>
        <w:autoSpaceDN w:val="0"/>
        <w:bidi w:val="0"/>
        <w:adjustRightInd/>
        <w:snapToGrid/>
        <w:spacing w:before="0" w:beforeLines="0" w:after="0" w:afterLines="0" w:line="579" w:lineRule="exact"/>
        <w:ind w:left="0" w:leftChars="0" w:right="0" w:rightChars="0" w:firstLine="624" w:firstLineChars="200"/>
        <w:jc w:val="both"/>
        <w:textAlignment w:val="auto"/>
        <w:outlineLvl w:val="9"/>
        <w:rPr>
          <w:rFonts w:hint="eastAsia" w:ascii="仿宋_GB2312" w:hAnsi="仿宋_GB2312" w:eastAsia="仿宋_GB2312" w:cs="Times New Roman"/>
          <w:color w:val="000000"/>
          <w:sz w:val="32"/>
          <w:szCs w:val="32"/>
          <w:lang w:eastAsia="zh-CN"/>
        </w:rPr>
      </w:pPr>
      <w:r>
        <w:rPr>
          <w:rFonts w:hint="eastAsia" w:ascii="仿宋_GB2312" w:hAnsi="仿宋_GB2312" w:eastAsia="仿宋_GB2312" w:cs="Times New Roman"/>
          <w:color w:val="000000"/>
          <w:sz w:val="32"/>
          <w:szCs w:val="32"/>
          <w:lang w:eastAsia="zh-CN"/>
        </w:rPr>
        <w:t>5</w:t>
      </w:r>
      <w:r>
        <w:rPr>
          <w:rFonts w:hint="eastAsia" w:ascii="仿宋_GB2312" w:eastAsia="仿宋_GB2312"/>
          <w:sz w:val="32"/>
          <w:szCs w:val="32"/>
          <w:lang w:eastAsia="zh-CN"/>
        </w:rPr>
        <w:t>．</w:t>
      </w:r>
      <w:r>
        <w:rPr>
          <w:rFonts w:hint="eastAsia" w:ascii="仿宋_GB2312" w:hAnsi="仿宋_GB2312" w:eastAsia="仿宋_GB2312" w:cs="Times New Roman"/>
          <w:color w:val="000000"/>
          <w:sz w:val="32"/>
          <w:szCs w:val="32"/>
          <w:lang w:eastAsia="zh-CN"/>
        </w:rPr>
        <w:t>消防验收合格意见书（备案凭证）；</w:t>
      </w:r>
    </w:p>
    <w:p w14:paraId="05A58F7B">
      <w:pPr>
        <w:keepNext w:val="0"/>
        <w:keepLines w:val="0"/>
        <w:pageBreakBefore w:val="0"/>
        <w:widowControl w:val="0"/>
        <w:kinsoku/>
        <w:wordWrap/>
        <w:overflowPunct/>
        <w:topLinePunct w:val="0"/>
        <w:autoSpaceDE w:val="0"/>
        <w:autoSpaceDN w:val="0"/>
        <w:bidi w:val="0"/>
        <w:adjustRightInd/>
        <w:snapToGrid/>
        <w:spacing w:before="0" w:beforeLines="0" w:after="0" w:afterLines="0" w:line="579" w:lineRule="exact"/>
        <w:ind w:left="0" w:leftChars="0" w:right="0" w:rightChars="0" w:firstLine="624" w:firstLineChars="200"/>
        <w:jc w:val="both"/>
        <w:textAlignment w:val="auto"/>
        <w:outlineLvl w:val="9"/>
        <w:rPr>
          <w:rFonts w:hint="eastAsia" w:ascii="仿宋_GB2312" w:hAnsi="仿宋_GB2312" w:eastAsia="仿宋_GB2312" w:cs="Times New Roman"/>
          <w:color w:val="000000"/>
          <w:sz w:val="32"/>
          <w:szCs w:val="32"/>
          <w:lang w:eastAsia="zh-CN"/>
        </w:rPr>
      </w:pPr>
      <w:r>
        <w:rPr>
          <w:rFonts w:hint="eastAsia" w:ascii="仿宋_GB2312" w:hAnsi="仿宋_GB2312" w:eastAsia="仿宋_GB2312" w:cs="Times New Roman"/>
          <w:color w:val="000000"/>
          <w:sz w:val="32"/>
          <w:szCs w:val="32"/>
          <w:lang w:eastAsia="zh-CN"/>
        </w:rPr>
        <w:t>6</w:t>
      </w:r>
      <w:r>
        <w:rPr>
          <w:rFonts w:hint="eastAsia" w:ascii="仿宋_GB2312" w:eastAsia="仿宋_GB2312"/>
          <w:sz w:val="32"/>
          <w:szCs w:val="32"/>
          <w:lang w:eastAsia="zh-CN"/>
        </w:rPr>
        <w:t>．</w:t>
      </w:r>
      <w:r>
        <w:rPr>
          <w:rFonts w:hint="eastAsia" w:ascii="仿宋_GB2312" w:hAnsi="仿宋_GB2312" w:eastAsia="仿宋_GB2312" w:cs="Times New Roman"/>
          <w:color w:val="000000"/>
          <w:sz w:val="32"/>
          <w:szCs w:val="32"/>
          <w:lang w:eastAsia="zh-CN"/>
        </w:rPr>
        <w:t>要求提供的其他材料。</w:t>
      </w:r>
    </w:p>
    <w:p w14:paraId="360D7759">
      <w:pPr>
        <w:keepNext w:val="0"/>
        <w:keepLines w:val="0"/>
        <w:pageBreakBefore w:val="0"/>
        <w:widowControl w:val="0"/>
        <w:kinsoku/>
        <w:overflowPunct/>
        <w:topLinePunct w:val="0"/>
        <w:autoSpaceDE w:val="0"/>
        <w:autoSpaceDN w:val="0"/>
        <w:bidi w:val="0"/>
        <w:adjustRightInd/>
        <w:snapToGrid/>
        <w:spacing w:before="0" w:beforeLines="0" w:after="0" w:afterLines="0" w:line="579" w:lineRule="exact"/>
        <w:ind w:left="0" w:leftChars="0" w:firstLine="624" w:firstLineChars="200"/>
        <w:textAlignment w:val="auto"/>
        <w:outlineLvl w:val="9"/>
        <w:rPr>
          <w:rFonts w:hint="eastAsia" w:ascii="黑体" w:hAnsi="黑体" w:eastAsia="黑体" w:cs="黑体"/>
          <w:sz w:val="32"/>
          <w:szCs w:val="32"/>
          <w:lang w:eastAsia="zh-CN"/>
        </w:rPr>
      </w:pPr>
      <w:r>
        <w:rPr>
          <w:rFonts w:hint="eastAsia" w:ascii="黑体" w:hAnsi="黑体" w:eastAsia="黑体" w:cs="黑体"/>
          <w:sz w:val="32"/>
          <w:szCs w:val="32"/>
          <w:lang w:eastAsia="zh-CN"/>
        </w:rPr>
        <w:t>十、政策性养老床位资助</w:t>
      </w:r>
    </w:p>
    <w:p w14:paraId="2C54A7BF">
      <w:pPr>
        <w:keepNext w:val="0"/>
        <w:keepLines w:val="0"/>
        <w:pageBreakBefore w:val="0"/>
        <w:widowControl w:val="0"/>
        <w:kinsoku/>
        <w:wordWrap/>
        <w:overflowPunct/>
        <w:topLinePunct w:val="0"/>
        <w:autoSpaceDE w:val="0"/>
        <w:autoSpaceDN w:val="0"/>
        <w:bidi w:val="0"/>
        <w:adjustRightInd/>
        <w:snapToGrid/>
        <w:spacing w:before="0" w:beforeLines="0" w:after="0" w:afterLines="0" w:line="579" w:lineRule="exact"/>
        <w:ind w:left="0" w:leftChars="0" w:right="0" w:rightChars="0" w:firstLine="624" w:firstLineChars="200"/>
        <w:jc w:val="both"/>
        <w:textAlignment w:val="auto"/>
        <w:outlineLvl w:val="9"/>
        <w:rPr>
          <w:rFonts w:hint="eastAsia" w:ascii="仿宋_GB2312" w:hAnsi="仿宋_GB2312" w:eastAsia="仿宋_GB2312" w:cs="Times New Roman"/>
          <w:color w:val="000000"/>
          <w:sz w:val="32"/>
          <w:szCs w:val="32"/>
          <w:lang w:eastAsia="zh-CN"/>
        </w:rPr>
      </w:pPr>
      <w:r>
        <w:rPr>
          <w:rFonts w:hint="eastAsia" w:ascii="仿宋_GB2312" w:hAnsi="仿宋_GB2312" w:eastAsia="仿宋_GB2312" w:cs="Times New Roman"/>
          <w:color w:val="000000"/>
          <w:sz w:val="32"/>
          <w:szCs w:val="32"/>
          <w:lang w:eastAsia="zh-CN"/>
        </w:rPr>
        <w:t>（一）服务对象：政策性养老床位主要面向福田区户籍年满60周岁的老年人，并根据《特困人员认定办法》（民发〔2021〕43号）和深圳市养老机构政策性床位评估轮候管理的相关规定确定下列两类保障对象：</w:t>
      </w:r>
    </w:p>
    <w:p w14:paraId="45935426">
      <w:pPr>
        <w:keepNext w:val="0"/>
        <w:keepLines w:val="0"/>
        <w:pageBreakBefore w:val="0"/>
        <w:widowControl w:val="0"/>
        <w:kinsoku/>
        <w:wordWrap/>
        <w:overflowPunct/>
        <w:topLinePunct w:val="0"/>
        <w:autoSpaceDE w:val="0"/>
        <w:autoSpaceDN w:val="0"/>
        <w:bidi w:val="0"/>
        <w:adjustRightInd/>
        <w:snapToGrid/>
        <w:spacing w:before="0" w:beforeLines="0" w:after="0" w:afterLines="0" w:line="590" w:lineRule="exact"/>
        <w:ind w:left="0" w:leftChars="0" w:right="0" w:rightChars="0" w:firstLine="624" w:firstLineChars="200"/>
        <w:jc w:val="both"/>
        <w:textAlignment w:val="auto"/>
        <w:outlineLvl w:val="9"/>
        <w:rPr>
          <w:rFonts w:hint="eastAsia" w:ascii="仿宋_GB2312" w:hAnsi="仿宋_GB2312" w:eastAsia="仿宋_GB2312" w:cs="Times New Roman"/>
          <w:color w:val="000000"/>
          <w:sz w:val="32"/>
          <w:szCs w:val="32"/>
          <w:lang w:eastAsia="zh-CN"/>
        </w:rPr>
      </w:pPr>
      <w:r>
        <w:rPr>
          <w:rFonts w:hint="eastAsia" w:ascii="仿宋_GB2312" w:hAnsi="仿宋_GB2312" w:eastAsia="仿宋_GB2312" w:cs="Times New Roman"/>
          <w:color w:val="000000"/>
          <w:sz w:val="32"/>
          <w:szCs w:val="32"/>
          <w:lang w:eastAsia="zh-CN"/>
        </w:rPr>
        <w:t>特殊保障对象：</w:t>
      </w:r>
    </w:p>
    <w:p w14:paraId="3519F7F2">
      <w:pPr>
        <w:keepNext w:val="0"/>
        <w:keepLines w:val="0"/>
        <w:pageBreakBefore w:val="0"/>
        <w:widowControl w:val="0"/>
        <w:kinsoku/>
        <w:wordWrap/>
        <w:overflowPunct/>
        <w:topLinePunct w:val="0"/>
        <w:autoSpaceDE w:val="0"/>
        <w:autoSpaceDN w:val="0"/>
        <w:bidi w:val="0"/>
        <w:adjustRightInd/>
        <w:snapToGrid/>
        <w:spacing w:before="0" w:beforeLines="0" w:after="0" w:afterLines="0" w:line="590" w:lineRule="exact"/>
        <w:ind w:left="0" w:leftChars="0" w:right="0" w:rightChars="0" w:firstLine="624" w:firstLineChars="200"/>
        <w:jc w:val="both"/>
        <w:textAlignment w:val="auto"/>
        <w:outlineLvl w:val="9"/>
        <w:rPr>
          <w:rFonts w:hint="eastAsia" w:ascii="仿宋_GB2312" w:hAnsi="仿宋_GB2312" w:eastAsia="仿宋_GB2312" w:cs="Times New Roman"/>
          <w:color w:val="000000"/>
          <w:sz w:val="32"/>
          <w:szCs w:val="32"/>
          <w:lang w:eastAsia="zh-CN"/>
        </w:rPr>
      </w:pPr>
      <w:r>
        <w:rPr>
          <w:rFonts w:hint="eastAsia" w:ascii="仿宋_GB2312" w:hAnsi="仿宋_GB2312" w:eastAsia="仿宋_GB2312" w:cs="Times New Roman"/>
          <w:color w:val="000000"/>
          <w:sz w:val="32"/>
          <w:szCs w:val="32"/>
          <w:lang w:eastAsia="zh-CN"/>
        </w:rPr>
        <w:t>1</w:t>
      </w:r>
      <w:r>
        <w:rPr>
          <w:rFonts w:hint="eastAsia" w:ascii="仿宋_GB2312" w:eastAsia="仿宋_GB2312"/>
          <w:sz w:val="32"/>
          <w:szCs w:val="32"/>
          <w:lang w:eastAsia="zh-CN"/>
        </w:rPr>
        <w:t>．</w:t>
      </w:r>
      <w:r>
        <w:rPr>
          <w:rFonts w:hint="eastAsia" w:ascii="仿宋_GB2312" w:hAnsi="仿宋_GB2312" w:eastAsia="仿宋_GB2312" w:cs="Times New Roman"/>
          <w:color w:val="000000"/>
          <w:sz w:val="32"/>
          <w:szCs w:val="32"/>
          <w:lang w:eastAsia="zh-CN"/>
        </w:rPr>
        <w:t>特困老年人（免费入住）；</w:t>
      </w:r>
    </w:p>
    <w:p w14:paraId="7C6339F8">
      <w:pPr>
        <w:keepNext w:val="0"/>
        <w:keepLines w:val="0"/>
        <w:pageBreakBefore w:val="0"/>
        <w:widowControl w:val="0"/>
        <w:kinsoku/>
        <w:wordWrap/>
        <w:overflowPunct/>
        <w:topLinePunct w:val="0"/>
        <w:autoSpaceDE w:val="0"/>
        <w:autoSpaceDN w:val="0"/>
        <w:bidi w:val="0"/>
        <w:adjustRightInd/>
        <w:snapToGrid/>
        <w:spacing w:before="0" w:beforeLines="0" w:after="0" w:afterLines="0" w:line="590" w:lineRule="exact"/>
        <w:ind w:left="0" w:leftChars="0" w:right="0" w:rightChars="0" w:firstLine="624" w:firstLineChars="200"/>
        <w:jc w:val="both"/>
        <w:textAlignment w:val="auto"/>
        <w:outlineLvl w:val="9"/>
        <w:rPr>
          <w:rFonts w:hint="eastAsia" w:ascii="仿宋_GB2312" w:hAnsi="仿宋_GB2312" w:eastAsia="仿宋_GB2312" w:cs="Times New Roman"/>
          <w:color w:val="000000"/>
          <w:sz w:val="32"/>
          <w:szCs w:val="32"/>
          <w:lang w:eastAsia="zh-CN"/>
        </w:rPr>
      </w:pPr>
      <w:r>
        <w:rPr>
          <w:rFonts w:hint="eastAsia" w:ascii="仿宋_GB2312" w:hAnsi="仿宋_GB2312" w:eastAsia="仿宋_GB2312" w:cs="Times New Roman"/>
          <w:color w:val="000000"/>
          <w:sz w:val="32"/>
          <w:szCs w:val="32"/>
          <w:lang w:eastAsia="zh-CN"/>
        </w:rPr>
        <w:t>2</w:t>
      </w:r>
      <w:r>
        <w:rPr>
          <w:rFonts w:hint="eastAsia" w:ascii="仿宋_GB2312" w:eastAsia="仿宋_GB2312"/>
          <w:sz w:val="32"/>
          <w:szCs w:val="32"/>
          <w:lang w:eastAsia="zh-CN"/>
        </w:rPr>
        <w:t>．</w:t>
      </w:r>
      <w:r>
        <w:rPr>
          <w:rFonts w:hint="eastAsia" w:ascii="仿宋_GB2312" w:hAnsi="仿宋_GB2312" w:eastAsia="仿宋_GB2312" w:cs="Times New Roman"/>
          <w:color w:val="000000"/>
          <w:sz w:val="32"/>
          <w:szCs w:val="32"/>
          <w:lang w:eastAsia="zh-CN"/>
        </w:rPr>
        <w:t>低收入困难家庭的中度以上失能、残疾、高龄老年人；</w:t>
      </w:r>
    </w:p>
    <w:p w14:paraId="1D9D2823">
      <w:pPr>
        <w:keepNext w:val="0"/>
        <w:keepLines w:val="0"/>
        <w:pageBreakBefore w:val="0"/>
        <w:widowControl w:val="0"/>
        <w:kinsoku/>
        <w:wordWrap/>
        <w:overflowPunct/>
        <w:topLinePunct w:val="0"/>
        <w:autoSpaceDE w:val="0"/>
        <w:autoSpaceDN w:val="0"/>
        <w:bidi w:val="0"/>
        <w:adjustRightInd/>
        <w:snapToGrid/>
        <w:spacing w:before="0" w:beforeLines="0" w:after="0" w:afterLines="0" w:line="590" w:lineRule="exact"/>
        <w:ind w:left="0" w:leftChars="0" w:right="0" w:rightChars="0" w:firstLine="624" w:firstLineChars="200"/>
        <w:jc w:val="both"/>
        <w:textAlignment w:val="auto"/>
        <w:outlineLvl w:val="9"/>
        <w:rPr>
          <w:rFonts w:hint="eastAsia" w:ascii="仿宋_GB2312" w:hAnsi="仿宋_GB2312" w:eastAsia="仿宋_GB2312" w:cs="Times New Roman"/>
          <w:color w:val="000000"/>
          <w:sz w:val="32"/>
          <w:szCs w:val="32"/>
          <w:lang w:eastAsia="zh-CN"/>
        </w:rPr>
      </w:pPr>
      <w:r>
        <w:rPr>
          <w:rFonts w:hint="eastAsia" w:ascii="仿宋_GB2312" w:hAnsi="仿宋_GB2312" w:eastAsia="仿宋_GB2312" w:cs="Times New Roman"/>
          <w:color w:val="000000"/>
          <w:sz w:val="32"/>
          <w:szCs w:val="32"/>
          <w:lang w:eastAsia="zh-CN"/>
        </w:rPr>
        <w:t>3</w:t>
      </w:r>
      <w:r>
        <w:rPr>
          <w:rFonts w:hint="eastAsia" w:ascii="仿宋_GB2312" w:eastAsia="仿宋_GB2312"/>
          <w:sz w:val="32"/>
          <w:szCs w:val="32"/>
          <w:lang w:eastAsia="zh-CN"/>
        </w:rPr>
        <w:t>．</w:t>
      </w:r>
      <w:r>
        <w:rPr>
          <w:rFonts w:hint="eastAsia" w:ascii="仿宋_GB2312" w:hAnsi="仿宋_GB2312" w:eastAsia="仿宋_GB2312" w:cs="Times New Roman"/>
          <w:color w:val="000000"/>
          <w:sz w:val="32"/>
          <w:szCs w:val="32"/>
          <w:lang w:eastAsia="zh-CN"/>
        </w:rPr>
        <w:t>中度以上失能的抚恤定补优抚对象；</w:t>
      </w:r>
    </w:p>
    <w:p w14:paraId="13FEA84C">
      <w:pPr>
        <w:keepNext w:val="0"/>
        <w:keepLines w:val="0"/>
        <w:pageBreakBefore w:val="0"/>
        <w:widowControl w:val="0"/>
        <w:kinsoku/>
        <w:wordWrap/>
        <w:overflowPunct/>
        <w:topLinePunct w:val="0"/>
        <w:autoSpaceDE w:val="0"/>
        <w:autoSpaceDN w:val="0"/>
        <w:bidi w:val="0"/>
        <w:adjustRightInd/>
        <w:snapToGrid/>
        <w:spacing w:before="0" w:beforeLines="0" w:after="0" w:afterLines="0" w:line="590" w:lineRule="exact"/>
        <w:ind w:left="0" w:leftChars="0" w:right="0" w:rightChars="0" w:firstLine="624" w:firstLineChars="200"/>
        <w:jc w:val="both"/>
        <w:textAlignment w:val="auto"/>
        <w:outlineLvl w:val="9"/>
        <w:rPr>
          <w:rFonts w:hint="eastAsia" w:ascii="仿宋_GB2312" w:hAnsi="仿宋_GB2312" w:eastAsia="仿宋_GB2312" w:cs="Times New Roman"/>
          <w:color w:val="000000"/>
          <w:sz w:val="32"/>
          <w:szCs w:val="32"/>
          <w:lang w:eastAsia="zh-CN"/>
        </w:rPr>
      </w:pPr>
      <w:r>
        <w:rPr>
          <w:rFonts w:hint="eastAsia" w:ascii="仿宋_GB2312" w:hAnsi="仿宋_GB2312" w:eastAsia="仿宋_GB2312" w:cs="Times New Roman"/>
          <w:color w:val="000000"/>
          <w:sz w:val="32"/>
          <w:szCs w:val="32"/>
          <w:lang w:eastAsia="zh-CN"/>
        </w:rPr>
        <w:t>4</w:t>
      </w:r>
      <w:r>
        <w:rPr>
          <w:rFonts w:hint="eastAsia" w:ascii="仿宋_GB2312" w:eastAsia="仿宋_GB2312"/>
          <w:sz w:val="32"/>
          <w:szCs w:val="32"/>
          <w:lang w:eastAsia="zh-CN"/>
        </w:rPr>
        <w:t>．</w:t>
      </w:r>
      <w:r>
        <w:rPr>
          <w:rFonts w:hint="eastAsia" w:ascii="仿宋_GB2312" w:hAnsi="仿宋_GB2312" w:eastAsia="仿宋_GB2312" w:cs="Times New Roman"/>
          <w:color w:val="000000"/>
          <w:sz w:val="32"/>
          <w:szCs w:val="32"/>
          <w:lang w:eastAsia="zh-CN"/>
        </w:rPr>
        <w:t>经市、区人民政府认定的对本市做出重大贡献的老年人；</w:t>
      </w:r>
    </w:p>
    <w:p w14:paraId="291CB1C2">
      <w:pPr>
        <w:keepNext w:val="0"/>
        <w:keepLines w:val="0"/>
        <w:pageBreakBefore w:val="0"/>
        <w:widowControl w:val="0"/>
        <w:kinsoku/>
        <w:wordWrap/>
        <w:overflowPunct/>
        <w:topLinePunct w:val="0"/>
        <w:autoSpaceDE w:val="0"/>
        <w:autoSpaceDN w:val="0"/>
        <w:bidi w:val="0"/>
        <w:adjustRightInd/>
        <w:snapToGrid/>
        <w:spacing w:before="0" w:beforeLines="0" w:after="0" w:afterLines="0" w:line="590" w:lineRule="exact"/>
        <w:ind w:left="0" w:leftChars="0" w:right="0" w:rightChars="0" w:firstLine="624" w:firstLineChars="200"/>
        <w:jc w:val="both"/>
        <w:textAlignment w:val="auto"/>
        <w:outlineLvl w:val="9"/>
        <w:rPr>
          <w:rFonts w:hint="eastAsia" w:ascii="仿宋_GB2312" w:hAnsi="仿宋_GB2312" w:eastAsia="仿宋_GB2312" w:cs="Times New Roman"/>
          <w:color w:val="000000"/>
          <w:sz w:val="32"/>
          <w:szCs w:val="32"/>
          <w:lang w:eastAsia="zh-CN"/>
        </w:rPr>
      </w:pPr>
      <w:r>
        <w:rPr>
          <w:rFonts w:hint="eastAsia" w:ascii="仿宋_GB2312" w:hAnsi="仿宋_GB2312" w:eastAsia="仿宋_GB2312" w:cs="Times New Roman"/>
          <w:color w:val="000000"/>
          <w:sz w:val="32"/>
          <w:szCs w:val="32"/>
          <w:lang w:eastAsia="zh-CN"/>
        </w:rPr>
        <w:t>5</w:t>
      </w:r>
      <w:r>
        <w:rPr>
          <w:rFonts w:hint="eastAsia" w:ascii="仿宋_GB2312" w:eastAsia="仿宋_GB2312"/>
          <w:sz w:val="32"/>
          <w:szCs w:val="32"/>
          <w:lang w:eastAsia="zh-CN"/>
        </w:rPr>
        <w:t>．</w:t>
      </w:r>
      <w:r>
        <w:rPr>
          <w:rFonts w:hint="eastAsia" w:ascii="仿宋_GB2312" w:hAnsi="仿宋_GB2312" w:eastAsia="仿宋_GB2312" w:cs="Times New Roman"/>
          <w:color w:val="000000"/>
          <w:sz w:val="32"/>
          <w:szCs w:val="32"/>
          <w:lang w:eastAsia="zh-CN"/>
        </w:rPr>
        <w:t>计划生育特殊家庭老年人。</w:t>
      </w:r>
    </w:p>
    <w:p w14:paraId="6D423BAA">
      <w:pPr>
        <w:keepNext w:val="0"/>
        <w:keepLines w:val="0"/>
        <w:pageBreakBefore w:val="0"/>
        <w:widowControl w:val="0"/>
        <w:kinsoku/>
        <w:wordWrap/>
        <w:overflowPunct/>
        <w:topLinePunct w:val="0"/>
        <w:autoSpaceDE w:val="0"/>
        <w:autoSpaceDN w:val="0"/>
        <w:bidi w:val="0"/>
        <w:adjustRightInd/>
        <w:snapToGrid/>
        <w:spacing w:before="0" w:beforeLines="0" w:after="0" w:afterLines="0" w:line="590" w:lineRule="exact"/>
        <w:ind w:left="0" w:leftChars="0" w:right="0" w:rightChars="0" w:firstLine="624" w:firstLineChars="200"/>
        <w:jc w:val="both"/>
        <w:textAlignment w:val="auto"/>
        <w:outlineLvl w:val="9"/>
        <w:rPr>
          <w:rFonts w:hint="eastAsia" w:ascii="仿宋_GB2312" w:hAnsi="仿宋_GB2312" w:eastAsia="仿宋_GB2312" w:cs="Times New Roman"/>
          <w:color w:val="000000"/>
          <w:sz w:val="32"/>
          <w:szCs w:val="32"/>
          <w:lang w:eastAsia="zh-CN"/>
        </w:rPr>
      </w:pPr>
      <w:r>
        <w:rPr>
          <w:rFonts w:hint="eastAsia" w:ascii="仿宋_GB2312" w:hAnsi="仿宋_GB2312" w:eastAsia="仿宋_GB2312" w:cs="Times New Roman"/>
          <w:color w:val="000000"/>
          <w:sz w:val="32"/>
          <w:szCs w:val="32"/>
          <w:lang w:eastAsia="zh-CN"/>
        </w:rPr>
        <w:t>优先保障对象：</w:t>
      </w:r>
    </w:p>
    <w:p w14:paraId="65A79A13">
      <w:pPr>
        <w:keepNext w:val="0"/>
        <w:keepLines w:val="0"/>
        <w:pageBreakBefore w:val="0"/>
        <w:widowControl w:val="0"/>
        <w:kinsoku/>
        <w:wordWrap/>
        <w:overflowPunct/>
        <w:topLinePunct w:val="0"/>
        <w:autoSpaceDE w:val="0"/>
        <w:autoSpaceDN w:val="0"/>
        <w:bidi w:val="0"/>
        <w:adjustRightInd/>
        <w:snapToGrid/>
        <w:spacing w:before="0" w:beforeLines="0" w:after="0" w:afterLines="0" w:line="590" w:lineRule="exact"/>
        <w:ind w:left="0" w:leftChars="0" w:right="0" w:rightChars="0" w:firstLine="624" w:firstLineChars="200"/>
        <w:jc w:val="both"/>
        <w:textAlignment w:val="auto"/>
        <w:outlineLvl w:val="9"/>
        <w:rPr>
          <w:rFonts w:hint="eastAsia" w:ascii="仿宋_GB2312" w:hAnsi="仿宋_GB2312" w:eastAsia="仿宋_GB2312" w:cs="Times New Roman"/>
          <w:color w:val="000000"/>
          <w:sz w:val="32"/>
          <w:szCs w:val="32"/>
          <w:lang w:eastAsia="zh-CN"/>
        </w:rPr>
      </w:pPr>
      <w:r>
        <w:rPr>
          <w:rFonts w:hint="eastAsia" w:ascii="仿宋_GB2312" w:hAnsi="仿宋_GB2312" w:eastAsia="仿宋_GB2312" w:cs="Times New Roman"/>
          <w:color w:val="000000"/>
          <w:sz w:val="32"/>
          <w:szCs w:val="32"/>
          <w:lang w:eastAsia="zh-CN"/>
        </w:rPr>
        <w:t>经老年人能力评估，结果为能力重度受损（重度失能）或能力完全丧失（完全失能）且入住轮候评估分数达到一定标准的老年人。（入住轮候评估分数标准按供需情况进行动态调整）。</w:t>
      </w:r>
    </w:p>
    <w:p w14:paraId="38A7235D">
      <w:pPr>
        <w:keepNext w:val="0"/>
        <w:keepLines w:val="0"/>
        <w:pageBreakBefore w:val="0"/>
        <w:widowControl w:val="0"/>
        <w:kinsoku/>
        <w:wordWrap/>
        <w:overflowPunct/>
        <w:topLinePunct w:val="0"/>
        <w:autoSpaceDE w:val="0"/>
        <w:autoSpaceDN w:val="0"/>
        <w:bidi w:val="0"/>
        <w:adjustRightInd/>
        <w:snapToGrid/>
        <w:spacing w:before="0" w:beforeLines="0" w:after="0" w:afterLines="0" w:line="590" w:lineRule="exact"/>
        <w:ind w:left="0" w:leftChars="0" w:right="0" w:rightChars="0" w:firstLine="624" w:firstLineChars="200"/>
        <w:jc w:val="both"/>
        <w:textAlignment w:val="auto"/>
        <w:outlineLvl w:val="9"/>
        <w:rPr>
          <w:rFonts w:hint="eastAsia" w:ascii="仿宋_GB2312" w:hAnsi="仿宋_GB2312" w:eastAsia="仿宋_GB2312" w:cs="Times New Roman"/>
          <w:color w:val="000000"/>
          <w:sz w:val="32"/>
          <w:szCs w:val="32"/>
          <w:lang w:eastAsia="zh-CN"/>
        </w:rPr>
      </w:pPr>
      <w:r>
        <w:rPr>
          <w:rFonts w:hint="eastAsia" w:ascii="仿宋_GB2312" w:hAnsi="仿宋_GB2312" w:eastAsia="仿宋_GB2312" w:cs="Times New Roman"/>
          <w:color w:val="000000"/>
          <w:sz w:val="32"/>
          <w:szCs w:val="32"/>
          <w:lang w:eastAsia="zh-CN"/>
        </w:rPr>
        <w:t>（二）专项条件：区民政部门下属事业单位购买政策性养老床位的机构应依法办理登记，在区民政部门办理养老机构设置备案或取得《养老机构设立许可证》，开业运营满1年，且服务设施地址位于福田辖区内的“一类机构”“二类机构”。</w:t>
      </w:r>
    </w:p>
    <w:p w14:paraId="680A4DF0">
      <w:pPr>
        <w:keepNext w:val="0"/>
        <w:keepLines w:val="0"/>
        <w:pageBreakBefore w:val="0"/>
        <w:widowControl w:val="0"/>
        <w:kinsoku/>
        <w:wordWrap/>
        <w:overflowPunct/>
        <w:topLinePunct w:val="0"/>
        <w:autoSpaceDE w:val="0"/>
        <w:autoSpaceDN w:val="0"/>
        <w:bidi w:val="0"/>
        <w:adjustRightInd/>
        <w:snapToGrid/>
        <w:spacing w:before="0" w:beforeLines="0" w:after="0" w:afterLines="0" w:line="590" w:lineRule="exact"/>
        <w:ind w:left="0" w:leftChars="0" w:right="0" w:rightChars="0" w:firstLine="624" w:firstLineChars="200"/>
        <w:jc w:val="both"/>
        <w:textAlignment w:val="auto"/>
        <w:outlineLvl w:val="9"/>
        <w:rPr>
          <w:rFonts w:hint="eastAsia" w:ascii="仿宋_GB2312" w:hAnsi="仿宋_GB2312" w:eastAsia="仿宋_GB2312" w:cs="Times New Roman"/>
          <w:color w:val="000000"/>
          <w:sz w:val="32"/>
          <w:szCs w:val="32"/>
          <w:lang w:eastAsia="zh-CN"/>
        </w:rPr>
      </w:pPr>
      <w:r>
        <w:rPr>
          <w:rFonts w:hint="eastAsia" w:ascii="仿宋_GB2312" w:hAnsi="仿宋_GB2312" w:eastAsia="仿宋_GB2312" w:cs="Times New Roman"/>
          <w:color w:val="000000"/>
          <w:sz w:val="32"/>
          <w:szCs w:val="32"/>
          <w:lang w:eastAsia="zh-CN"/>
        </w:rPr>
        <w:t>（三）资助标准：采用先入住后资助的方式购买政策性养老床位。参照《深圳市发展和改革委员会 深圳市民政局关于调整公办公营养老机构养老服务收费标准的通知》（深发改〔2017〕548号），根据服务对象的护理等级，按“一类机构”“二类机构”经区发改部门核定的养老机构收费备案价格与政策性养老床位政府定价收费标准间的差额的80%给予购买床位补贴。</w:t>
      </w:r>
    </w:p>
    <w:p w14:paraId="3093DD1E">
      <w:pPr>
        <w:keepNext w:val="0"/>
        <w:keepLines w:val="0"/>
        <w:pageBreakBefore w:val="0"/>
        <w:widowControl w:val="0"/>
        <w:kinsoku/>
        <w:wordWrap/>
        <w:overflowPunct/>
        <w:topLinePunct w:val="0"/>
        <w:autoSpaceDE w:val="0"/>
        <w:autoSpaceDN w:val="0"/>
        <w:bidi w:val="0"/>
        <w:adjustRightInd w:val="0"/>
        <w:snapToGrid w:val="0"/>
        <w:spacing w:after="118" w:afterLines="20" w:line="240" w:lineRule="auto"/>
        <w:jc w:val="center"/>
        <w:textAlignment w:val="auto"/>
        <w:rPr>
          <w:rFonts w:hint="eastAsia" w:ascii="黑体" w:hAnsi="黑体" w:eastAsia="黑体" w:cs="黑体"/>
          <w:color w:val="auto"/>
          <w:sz w:val="24"/>
          <w:szCs w:val="24"/>
          <w:highlight w:val="none"/>
          <w:lang w:eastAsia="zh-CN"/>
        </w:rPr>
      </w:pPr>
    </w:p>
    <w:p w14:paraId="21E0EDCD">
      <w:pPr>
        <w:keepNext w:val="0"/>
        <w:keepLines w:val="0"/>
        <w:pageBreakBefore w:val="0"/>
        <w:widowControl w:val="0"/>
        <w:kinsoku/>
        <w:wordWrap/>
        <w:overflowPunct/>
        <w:topLinePunct w:val="0"/>
        <w:autoSpaceDE w:val="0"/>
        <w:autoSpaceDN w:val="0"/>
        <w:bidi w:val="0"/>
        <w:adjustRightInd w:val="0"/>
        <w:snapToGrid w:val="0"/>
        <w:spacing w:after="118" w:afterLines="20" w:line="240" w:lineRule="auto"/>
        <w:jc w:val="center"/>
        <w:textAlignment w:val="auto"/>
        <w:rPr>
          <w:rFonts w:ascii="黑体" w:hAnsi="黑体" w:eastAsia="黑体" w:cs="黑体"/>
          <w:color w:val="auto"/>
          <w:sz w:val="24"/>
          <w:szCs w:val="24"/>
          <w:highlight w:val="none"/>
        </w:rPr>
      </w:pPr>
      <w:r>
        <w:rPr>
          <w:rFonts w:hint="eastAsia" w:ascii="黑体" w:hAnsi="黑体" w:eastAsia="黑体" w:cs="黑体"/>
          <w:color w:val="auto"/>
          <w:sz w:val="24"/>
          <w:szCs w:val="24"/>
          <w:highlight w:val="none"/>
          <w:lang w:eastAsia="zh-CN"/>
        </w:rPr>
        <w:t>政策性</w:t>
      </w:r>
      <w:r>
        <w:rPr>
          <w:rFonts w:hint="eastAsia" w:ascii="黑体" w:hAnsi="黑体" w:eastAsia="黑体" w:cs="黑体"/>
          <w:color w:val="auto"/>
          <w:sz w:val="24"/>
          <w:szCs w:val="24"/>
          <w:highlight w:val="none"/>
        </w:rPr>
        <w:t>养老床位</w:t>
      </w:r>
      <w:r>
        <w:rPr>
          <w:rFonts w:hint="eastAsia" w:ascii="黑体" w:hAnsi="黑体" w:eastAsia="黑体" w:cs="黑体"/>
          <w:color w:val="auto"/>
          <w:sz w:val="24"/>
          <w:szCs w:val="24"/>
          <w:highlight w:val="none"/>
          <w:lang w:val="en-US" w:eastAsia="zh-CN"/>
        </w:rPr>
        <w:t>资助</w:t>
      </w:r>
      <w:r>
        <w:rPr>
          <w:rFonts w:hint="eastAsia" w:ascii="黑体" w:hAnsi="黑体" w:eastAsia="黑体" w:cs="黑体"/>
          <w:color w:val="auto"/>
          <w:sz w:val="24"/>
          <w:szCs w:val="24"/>
          <w:highlight w:val="none"/>
        </w:rPr>
        <w:t>公式</w:t>
      </w:r>
    </w:p>
    <w:tbl>
      <w:tblPr>
        <w:tblStyle w:val="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83"/>
        <w:gridCol w:w="1529"/>
        <w:gridCol w:w="2334"/>
        <w:gridCol w:w="1418"/>
        <w:gridCol w:w="2259"/>
      </w:tblGrid>
      <w:tr w14:paraId="18C5DF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9" w:hRule="atLeast"/>
          <w:tblHeader/>
          <w:jc w:val="center"/>
        </w:trPr>
        <w:tc>
          <w:tcPr>
            <w:tcW w:w="2812" w:type="dxa"/>
            <w:gridSpan w:val="2"/>
            <w:noWrap w:val="0"/>
            <w:vAlign w:val="center"/>
          </w:tcPr>
          <w:p w14:paraId="20C68922">
            <w:pPr>
              <w:keepNext w:val="0"/>
              <w:keepLines w:val="0"/>
              <w:pageBreakBefore w:val="0"/>
              <w:kinsoku/>
              <w:wordWrap/>
              <w:overflowPunct/>
              <w:topLinePunct w:val="0"/>
              <w:autoSpaceDE/>
              <w:autoSpaceDN/>
              <w:bidi w:val="0"/>
              <w:adjustRightInd w:val="0"/>
              <w:snapToGrid w:val="0"/>
              <w:spacing w:line="240" w:lineRule="auto"/>
              <w:jc w:val="center"/>
              <w:textAlignment w:val="auto"/>
              <w:rPr>
                <w:rFonts w:ascii="仿宋_GB2312" w:hAnsi="Times New Roman" w:eastAsia="仿宋_GB2312" w:cs="Times New Roman"/>
                <w:color w:val="auto"/>
                <w:szCs w:val="21"/>
                <w:highlight w:val="none"/>
                <w:shd w:val="clear" w:color="auto" w:fill="FFFFFF"/>
              </w:rPr>
            </w:pPr>
            <w:r>
              <w:rPr>
                <w:rFonts w:hint="eastAsia" w:ascii="仿宋_GB2312" w:hAnsi="Times New Roman" w:eastAsia="仿宋_GB2312" w:cs="Times New Roman"/>
                <w:color w:val="auto"/>
                <w:szCs w:val="21"/>
                <w:highlight w:val="none"/>
                <w:shd w:val="clear" w:color="auto" w:fill="FFFFFF"/>
              </w:rPr>
              <w:t>费用分类</w:t>
            </w:r>
          </w:p>
        </w:tc>
        <w:tc>
          <w:tcPr>
            <w:tcW w:w="2334" w:type="dxa"/>
            <w:noWrap w:val="0"/>
            <w:vAlign w:val="center"/>
          </w:tcPr>
          <w:p w14:paraId="6A69040E">
            <w:pPr>
              <w:keepNext w:val="0"/>
              <w:keepLines w:val="0"/>
              <w:pageBreakBefore w:val="0"/>
              <w:kinsoku/>
              <w:wordWrap/>
              <w:overflowPunct/>
              <w:topLinePunct w:val="0"/>
              <w:autoSpaceDE/>
              <w:autoSpaceDN/>
              <w:bidi w:val="0"/>
              <w:adjustRightInd w:val="0"/>
              <w:snapToGrid w:val="0"/>
              <w:spacing w:line="240" w:lineRule="auto"/>
              <w:jc w:val="center"/>
              <w:textAlignment w:val="auto"/>
              <w:rPr>
                <w:rFonts w:ascii="仿宋_GB2312" w:hAnsi="Times New Roman" w:eastAsia="仿宋_GB2312" w:cs="Times New Roman"/>
                <w:color w:val="auto"/>
                <w:szCs w:val="21"/>
                <w:highlight w:val="none"/>
                <w:shd w:val="clear" w:color="auto" w:fill="FFFFFF"/>
              </w:rPr>
            </w:pPr>
            <w:r>
              <w:rPr>
                <w:rFonts w:hint="eastAsia" w:ascii="仿宋_GB2312" w:hAnsi="Times New Roman" w:eastAsia="仿宋_GB2312" w:cs="Times New Roman"/>
                <w:color w:val="auto"/>
                <w:szCs w:val="21"/>
                <w:highlight w:val="none"/>
                <w:shd w:val="clear" w:color="auto" w:fill="FFFFFF"/>
              </w:rPr>
              <w:t>政府定价（E）</w:t>
            </w:r>
          </w:p>
        </w:tc>
        <w:tc>
          <w:tcPr>
            <w:tcW w:w="1418" w:type="dxa"/>
            <w:noWrap w:val="0"/>
            <w:vAlign w:val="center"/>
          </w:tcPr>
          <w:p w14:paraId="5D6CC776">
            <w:pPr>
              <w:keepNext w:val="0"/>
              <w:keepLines w:val="0"/>
              <w:pageBreakBefore w:val="0"/>
              <w:kinsoku/>
              <w:wordWrap/>
              <w:overflowPunct/>
              <w:topLinePunct w:val="0"/>
              <w:autoSpaceDE/>
              <w:autoSpaceDN/>
              <w:bidi w:val="0"/>
              <w:adjustRightInd w:val="0"/>
              <w:snapToGrid w:val="0"/>
              <w:spacing w:line="240" w:lineRule="auto"/>
              <w:jc w:val="center"/>
              <w:textAlignment w:val="auto"/>
              <w:rPr>
                <w:rFonts w:ascii="仿宋_GB2312" w:hAnsi="Times New Roman" w:eastAsia="仿宋_GB2312" w:cs="Times New Roman"/>
                <w:color w:val="auto"/>
                <w:szCs w:val="21"/>
                <w:highlight w:val="none"/>
              </w:rPr>
            </w:pPr>
            <w:r>
              <w:rPr>
                <w:rFonts w:hint="eastAsia" w:ascii="仿宋_GB2312" w:hAnsi="Times New Roman" w:eastAsia="仿宋_GB2312" w:cs="Times New Roman"/>
                <w:color w:val="auto"/>
                <w:szCs w:val="21"/>
                <w:highlight w:val="none"/>
              </w:rPr>
              <w:t>权重</w:t>
            </w:r>
          </w:p>
        </w:tc>
        <w:tc>
          <w:tcPr>
            <w:tcW w:w="2259" w:type="dxa"/>
            <w:noWrap w:val="0"/>
            <w:vAlign w:val="center"/>
          </w:tcPr>
          <w:p w14:paraId="52DF48E4">
            <w:pPr>
              <w:keepNext w:val="0"/>
              <w:keepLines w:val="0"/>
              <w:pageBreakBefore w:val="0"/>
              <w:kinsoku/>
              <w:wordWrap/>
              <w:overflowPunct/>
              <w:topLinePunct w:val="0"/>
              <w:autoSpaceDE/>
              <w:autoSpaceDN/>
              <w:bidi w:val="0"/>
              <w:adjustRightInd w:val="0"/>
              <w:snapToGrid w:val="0"/>
              <w:spacing w:line="240" w:lineRule="auto"/>
              <w:jc w:val="center"/>
              <w:textAlignment w:val="auto"/>
              <w:rPr>
                <w:rFonts w:ascii="仿宋_GB2312" w:hAnsi="Times New Roman" w:eastAsia="仿宋_GB2312" w:cs="Times New Roman"/>
                <w:color w:val="auto"/>
                <w:szCs w:val="21"/>
                <w:highlight w:val="none"/>
                <w:shd w:val="clear" w:color="auto" w:fill="FFFFFF"/>
              </w:rPr>
            </w:pPr>
            <w:r>
              <w:rPr>
                <w:rFonts w:hint="eastAsia" w:ascii="仿宋_GB2312" w:hAnsi="Times New Roman" w:eastAsia="仿宋_GB2312" w:cs="Times New Roman"/>
                <w:color w:val="auto"/>
                <w:szCs w:val="21"/>
                <w:highlight w:val="none"/>
                <w:shd w:val="clear" w:color="auto" w:fill="FFFFFF"/>
              </w:rPr>
              <w:t>补贴标准</w:t>
            </w:r>
          </w:p>
        </w:tc>
      </w:tr>
      <w:tr w14:paraId="2417FA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9" w:hRule="atLeast"/>
          <w:jc w:val="center"/>
        </w:trPr>
        <w:tc>
          <w:tcPr>
            <w:tcW w:w="1283" w:type="dxa"/>
            <w:vMerge w:val="restart"/>
            <w:noWrap w:val="0"/>
            <w:vAlign w:val="center"/>
          </w:tcPr>
          <w:p w14:paraId="50CD1245">
            <w:pPr>
              <w:keepNext w:val="0"/>
              <w:keepLines w:val="0"/>
              <w:pageBreakBefore w:val="0"/>
              <w:kinsoku/>
              <w:wordWrap/>
              <w:overflowPunct/>
              <w:topLinePunct w:val="0"/>
              <w:autoSpaceDE/>
              <w:autoSpaceDN/>
              <w:bidi w:val="0"/>
              <w:adjustRightInd w:val="0"/>
              <w:snapToGrid w:val="0"/>
              <w:spacing w:line="240" w:lineRule="auto"/>
              <w:jc w:val="center"/>
              <w:textAlignment w:val="auto"/>
              <w:rPr>
                <w:rFonts w:ascii="仿宋_GB2312" w:hAnsi="Times New Roman" w:eastAsia="仿宋_GB2312" w:cs="Times New Roman"/>
                <w:bCs/>
                <w:color w:val="auto"/>
                <w:szCs w:val="21"/>
                <w:highlight w:val="none"/>
                <w:shd w:val="clear" w:color="auto" w:fill="FFFFFF"/>
              </w:rPr>
            </w:pPr>
            <w:r>
              <w:rPr>
                <w:rFonts w:hint="eastAsia" w:ascii="仿宋_GB2312" w:hAnsi="Times New Roman" w:eastAsia="仿宋_GB2312" w:cs="Times New Roman"/>
                <w:bCs/>
                <w:color w:val="auto"/>
                <w:szCs w:val="21"/>
                <w:highlight w:val="none"/>
                <w:shd w:val="clear" w:color="auto" w:fill="FFFFFF"/>
              </w:rPr>
              <w:t>床位及</w:t>
            </w:r>
          </w:p>
          <w:p w14:paraId="10E1DC77">
            <w:pPr>
              <w:keepNext w:val="0"/>
              <w:keepLines w:val="0"/>
              <w:pageBreakBefore w:val="0"/>
              <w:kinsoku/>
              <w:wordWrap/>
              <w:overflowPunct/>
              <w:topLinePunct w:val="0"/>
              <w:autoSpaceDE/>
              <w:autoSpaceDN/>
              <w:bidi w:val="0"/>
              <w:adjustRightInd w:val="0"/>
              <w:snapToGrid w:val="0"/>
              <w:spacing w:line="240" w:lineRule="auto"/>
              <w:jc w:val="center"/>
              <w:textAlignment w:val="auto"/>
              <w:rPr>
                <w:rFonts w:ascii="仿宋_GB2312" w:hAnsi="Times New Roman" w:eastAsia="仿宋_GB2312" w:cs="Times New Roman"/>
                <w:bCs/>
                <w:color w:val="auto"/>
                <w:szCs w:val="21"/>
                <w:highlight w:val="none"/>
                <w:shd w:val="clear" w:color="auto" w:fill="FFFFFF"/>
              </w:rPr>
            </w:pPr>
            <w:r>
              <w:rPr>
                <w:rFonts w:hint="eastAsia" w:ascii="仿宋_GB2312" w:hAnsi="Times New Roman" w:eastAsia="仿宋_GB2312" w:cs="Times New Roman"/>
                <w:bCs/>
                <w:color w:val="auto"/>
                <w:szCs w:val="21"/>
                <w:highlight w:val="none"/>
                <w:shd w:val="clear" w:color="auto" w:fill="FFFFFF"/>
              </w:rPr>
              <w:t>护理费</w:t>
            </w:r>
          </w:p>
        </w:tc>
        <w:tc>
          <w:tcPr>
            <w:tcW w:w="1529" w:type="dxa"/>
            <w:noWrap w:val="0"/>
            <w:vAlign w:val="center"/>
          </w:tcPr>
          <w:p w14:paraId="0BA7DB2C">
            <w:pPr>
              <w:keepNext w:val="0"/>
              <w:keepLines w:val="0"/>
              <w:pageBreakBefore w:val="0"/>
              <w:widowControl/>
              <w:kinsoku/>
              <w:wordWrap/>
              <w:overflowPunct/>
              <w:topLinePunct w:val="0"/>
              <w:autoSpaceDE/>
              <w:autoSpaceDN/>
              <w:bidi w:val="0"/>
              <w:adjustRightInd w:val="0"/>
              <w:snapToGrid w:val="0"/>
              <w:spacing w:before="0" w:beforeAutospacing="0" w:after="0" w:afterAutospacing="0" w:line="240" w:lineRule="auto"/>
              <w:jc w:val="center"/>
              <w:textAlignment w:val="auto"/>
              <w:rPr>
                <w:rFonts w:ascii="仿宋_GB2312" w:hAnsi="Times New Roman" w:eastAsia="仿宋_GB2312" w:cs="Times New Roman"/>
                <w:bCs/>
                <w:color w:val="auto"/>
                <w:kern w:val="0"/>
                <w:sz w:val="21"/>
                <w:szCs w:val="21"/>
                <w:highlight w:val="none"/>
                <w:lang w:val="en-US" w:eastAsia="zh-CN" w:bidi="ar-SA"/>
              </w:rPr>
            </w:pPr>
            <w:r>
              <w:rPr>
                <w:rFonts w:hint="eastAsia" w:ascii="仿宋_GB2312" w:hAnsi="Times New Roman" w:eastAsia="仿宋_GB2312" w:cs="Times New Roman"/>
                <w:bCs/>
                <w:color w:val="auto"/>
                <w:kern w:val="0"/>
                <w:sz w:val="21"/>
                <w:szCs w:val="21"/>
                <w:highlight w:val="none"/>
                <w:lang w:val="en-US" w:eastAsia="zh-CN" w:bidi="ar-SA"/>
              </w:rPr>
              <w:t>半护理</w:t>
            </w:r>
          </w:p>
        </w:tc>
        <w:tc>
          <w:tcPr>
            <w:tcW w:w="2334" w:type="dxa"/>
            <w:noWrap w:val="0"/>
            <w:vAlign w:val="center"/>
          </w:tcPr>
          <w:p w14:paraId="4032659F">
            <w:pPr>
              <w:keepNext w:val="0"/>
              <w:keepLines w:val="0"/>
              <w:pageBreakBefore w:val="0"/>
              <w:widowControl/>
              <w:kinsoku/>
              <w:wordWrap/>
              <w:overflowPunct/>
              <w:topLinePunct w:val="0"/>
              <w:autoSpaceDE/>
              <w:autoSpaceDN/>
              <w:bidi w:val="0"/>
              <w:adjustRightInd w:val="0"/>
              <w:snapToGrid w:val="0"/>
              <w:spacing w:before="0" w:beforeAutospacing="0" w:after="0" w:afterAutospacing="0" w:line="240" w:lineRule="auto"/>
              <w:jc w:val="center"/>
              <w:textAlignment w:val="auto"/>
              <w:rPr>
                <w:rFonts w:ascii="仿宋_GB2312" w:hAnsi="Times New Roman" w:eastAsia="仿宋_GB2312" w:cs="Times New Roman"/>
                <w:bCs/>
                <w:color w:val="auto"/>
                <w:kern w:val="0"/>
                <w:sz w:val="21"/>
                <w:szCs w:val="21"/>
                <w:highlight w:val="none"/>
                <w:lang w:val="en-US" w:eastAsia="zh-CN" w:bidi="ar-SA"/>
              </w:rPr>
            </w:pPr>
            <w:r>
              <w:rPr>
                <w:rFonts w:hint="eastAsia" w:ascii="仿宋_GB2312" w:hAnsi="Times New Roman" w:eastAsia="仿宋_GB2312" w:cs="Times New Roman"/>
                <w:bCs/>
                <w:color w:val="auto"/>
                <w:kern w:val="0"/>
                <w:sz w:val="21"/>
                <w:szCs w:val="21"/>
                <w:highlight w:val="none"/>
                <w:lang w:val="en-US" w:eastAsia="zh-CN" w:bidi="ar-SA"/>
              </w:rPr>
              <w:t>1810元/人/月</w:t>
            </w:r>
          </w:p>
        </w:tc>
        <w:tc>
          <w:tcPr>
            <w:tcW w:w="1418" w:type="dxa"/>
            <w:noWrap w:val="0"/>
            <w:vAlign w:val="center"/>
          </w:tcPr>
          <w:p w14:paraId="445B91E9">
            <w:pPr>
              <w:keepNext w:val="0"/>
              <w:keepLines w:val="0"/>
              <w:pageBreakBefore w:val="0"/>
              <w:widowControl/>
              <w:kinsoku/>
              <w:wordWrap/>
              <w:overflowPunct/>
              <w:topLinePunct w:val="0"/>
              <w:autoSpaceDE/>
              <w:autoSpaceDN/>
              <w:bidi w:val="0"/>
              <w:adjustRightInd w:val="0"/>
              <w:snapToGrid w:val="0"/>
              <w:spacing w:before="0" w:beforeAutospacing="0" w:after="0" w:afterAutospacing="0" w:line="240" w:lineRule="auto"/>
              <w:jc w:val="center"/>
              <w:textAlignment w:val="auto"/>
              <w:rPr>
                <w:rFonts w:ascii="仿宋_GB2312" w:hAnsi="Times New Roman" w:eastAsia="仿宋_GB2312" w:cs="Times New Roman"/>
                <w:bCs/>
                <w:color w:val="auto"/>
                <w:kern w:val="0"/>
                <w:sz w:val="21"/>
                <w:szCs w:val="21"/>
                <w:highlight w:val="none"/>
                <w:lang w:val="en-US" w:eastAsia="zh-CN" w:bidi="ar-SA"/>
              </w:rPr>
            </w:pPr>
            <w:r>
              <w:rPr>
                <w:rFonts w:hint="eastAsia" w:ascii="仿宋_GB2312" w:hAnsi="Times New Roman" w:eastAsia="仿宋_GB2312" w:cs="Times New Roman"/>
                <w:bCs/>
                <w:color w:val="auto"/>
                <w:kern w:val="0"/>
                <w:sz w:val="21"/>
                <w:szCs w:val="21"/>
                <w:highlight w:val="none"/>
                <w:lang w:val="en-US" w:eastAsia="zh-CN" w:bidi="ar-SA"/>
              </w:rPr>
              <w:t>0.8</w:t>
            </w:r>
          </w:p>
        </w:tc>
        <w:tc>
          <w:tcPr>
            <w:tcW w:w="2259" w:type="dxa"/>
            <w:noWrap w:val="0"/>
            <w:vAlign w:val="center"/>
          </w:tcPr>
          <w:p w14:paraId="314A383E">
            <w:pPr>
              <w:keepNext w:val="0"/>
              <w:keepLines w:val="0"/>
              <w:pageBreakBefore w:val="0"/>
              <w:kinsoku/>
              <w:wordWrap/>
              <w:overflowPunct/>
              <w:topLinePunct w:val="0"/>
              <w:autoSpaceDE/>
              <w:autoSpaceDN/>
              <w:bidi w:val="0"/>
              <w:adjustRightInd w:val="0"/>
              <w:snapToGrid w:val="0"/>
              <w:spacing w:line="240" w:lineRule="auto"/>
              <w:jc w:val="center"/>
              <w:textAlignment w:val="auto"/>
              <w:rPr>
                <w:rFonts w:ascii="仿宋_GB2312" w:hAnsi="Times New Roman" w:eastAsia="仿宋_GB2312" w:cs="Times New Roman"/>
                <w:bCs/>
                <w:color w:val="auto"/>
                <w:szCs w:val="21"/>
                <w:highlight w:val="none"/>
              </w:rPr>
            </w:pPr>
            <w:r>
              <w:rPr>
                <w:rFonts w:hint="eastAsia" w:ascii="仿宋_GB2312" w:hAnsi="Times New Roman" w:eastAsia="仿宋_GB2312" w:cs="Times New Roman"/>
                <w:color w:val="auto"/>
                <w:szCs w:val="21"/>
                <w:highlight w:val="none"/>
              </w:rPr>
              <w:t>（G-E）× 权重</w:t>
            </w:r>
          </w:p>
        </w:tc>
      </w:tr>
      <w:tr w14:paraId="1A9C9E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9" w:hRule="atLeast"/>
          <w:jc w:val="center"/>
        </w:trPr>
        <w:tc>
          <w:tcPr>
            <w:tcW w:w="1283" w:type="dxa"/>
            <w:vMerge w:val="continue"/>
            <w:noWrap w:val="0"/>
            <w:vAlign w:val="center"/>
          </w:tcPr>
          <w:p w14:paraId="172AB2DC">
            <w:pPr>
              <w:keepNext w:val="0"/>
              <w:keepLines w:val="0"/>
              <w:pageBreakBefore w:val="0"/>
              <w:kinsoku/>
              <w:wordWrap/>
              <w:overflowPunct/>
              <w:topLinePunct w:val="0"/>
              <w:autoSpaceDE/>
              <w:autoSpaceDN/>
              <w:bidi w:val="0"/>
              <w:adjustRightInd w:val="0"/>
              <w:snapToGrid w:val="0"/>
              <w:spacing w:line="240" w:lineRule="auto"/>
              <w:textAlignment w:val="auto"/>
              <w:rPr>
                <w:rFonts w:ascii="仿宋_GB2312" w:hAnsi="Times New Roman" w:eastAsia="仿宋_GB2312" w:cs="Times New Roman"/>
                <w:bCs/>
                <w:color w:val="auto"/>
                <w:szCs w:val="21"/>
                <w:highlight w:val="none"/>
                <w:shd w:val="clear" w:color="auto" w:fill="FFFFFF"/>
              </w:rPr>
            </w:pPr>
          </w:p>
        </w:tc>
        <w:tc>
          <w:tcPr>
            <w:tcW w:w="1529" w:type="dxa"/>
            <w:noWrap w:val="0"/>
            <w:vAlign w:val="center"/>
          </w:tcPr>
          <w:p w14:paraId="345CD532">
            <w:pPr>
              <w:keepNext w:val="0"/>
              <w:keepLines w:val="0"/>
              <w:pageBreakBefore w:val="0"/>
              <w:widowControl/>
              <w:kinsoku/>
              <w:wordWrap/>
              <w:overflowPunct/>
              <w:topLinePunct w:val="0"/>
              <w:autoSpaceDE/>
              <w:autoSpaceDN/>
              <w:bidi w:val="0"/>
              <w:adjustRightInd w:val="0"/>
              <w:snapToGrid w:val="0"/>
              <w:spacing w:before="0" w:beforeAutospacing="0" w:after="0" w:afterAutospacing="0" w:line="240" w:lineRule="auto"/>
              <w:jc w:val="center"/>
              <w:textAlignment w:val="auto"/>
              <w:rPr>
                <w:rFonts w:ascii="仿宋_GB2312" w:hAnsi="Times New Roman" w:eastAsia="仿宋_GB2312" w:cs="Times New Roman"/>
                <w:bCs/>
                <w:color w:val="auto"/>
                <w:kern w:val="0"/>
                <w:sz w:val="21"/>
                <w:szCs w:val="21"/>
                <w:highlight w:val="none"/>
                <w:lang w:val="en-US" w:eastAsia="zh-CN" w:bidi="ar-SA"/>
              </w:rPr>
            </w:pPr>
            <w:r>
              <w:rPr>
                <w:rFonts w:hint="eastAsia" w:ascii="仿宋_GB2312" w:hAnsi="Times New Roman" w:eastAsia="仿宋_GB2312" w:cs="Times New Roman"/>
                <w:bCs/>
                <w:color w:val="auto"/>
                <w:kern w:val="0"/>
                <w:sz w:val="21"/>
                <w:szCs w:val="21"/>
                <w:highlight w:val="none"/>
                <w:lang w:val="en-US" w:eastAsia="zh-CN" w:bidi="ar-SA"/>
              </w:rPr>
              <w:t>全护理</w:t>
            </w:r>
          </w:p>
        </w:tc>
        <w:tc>
          <w:tcPr>
            <w:tcW w:w="2334" w:type="dxa"/>
            <w:noWrap w:val="0"/>
            <w:vAlign w:val="center"/>
          </w:tcPr>
          <w:p w14:paraId="561C4A6C">
            <w:pPr>
              <w:keepNext w:val="0"/>
              <w:keepLines w:val="0"/>
              <w:pageBreakBefore w:val="0"/>
              <w:widowControl/>
              <w:kinsoku/>
              <w:wordWrap/>
              <w:overflowPunct/>
              <w:topLinePunct w:val="0"/>
              <w:autoSpaceDE/>
              <w:autoSpaceDN/>
              <w:bidi w:val="0"/>
              <w:adjustRightInd w:val="0"/>
              <w:snapToGrid w:val="0"/>
              <w:spacing w:before="0" w:beforeAutospacing="0" w:after="0" w:afterAutospacing="0" w:line="240" w:lineRule="auto"/>
              <w:jc w:val="center"/>
              <w:textAlignment w:val="auto"/>
              <w:rPr>
                <w:rFonts w:ascii="仿宋_GB2312" w:hAnsi="Times New Roman" w:eastAsia="仿宋_GB2312" w:cs="Times New Roman"/>
                <w:bCs/>
                <w:color w:val="auto"/>
                <w:kern w:val="0"/>
                <w:sz w:val="21"/>
                <w:szCs w:val="21"/>
                <w:highlight w:val="none"/>
                <w:lang w:val="en-US" w:eastAsia="zh-CN" w:bidi="ar-SA"/>
              </w:rPr>
            </w:pPr>
            <w:r>
              <w:rPr>
                <w:rFonts w:hint="eastAsia" w:ascii="仿宋_GB2312" w:hAnsi="Times New Roman" w:eastAsia="仿宋_GB2312" w:cs="Times New Roman"/>
                <w:bCs/>
                <w:color w:val="auto"/>
                <w:kern w:val="0"/>
                <w:sz w:val="21"/>
                <w:szCs w:val="21"/>
                <w:highlight w:val="none"/>
                <w:lang w:val="en-US" w:eastAsia="zh-CN" w:bidi="ar-SA"/>
              </w:rPr>
              <w:t>2360元/人/月</w:t>
            </w:r>
          </w:p>
        </w:tc>
        <w:tc>
          <w:tcPr>
            <w:tcW w:w="1418" w:type="dxa"/>
            <w:noWrap w:val="0"/>
            <w:vAlign w:val="center"/>
          </w:tcPr>
          <w:p w14:paraId="621F4BC6">
            <w:pPr>
              <w:keepNext w:val="0"/>
              <w:keepLines w:val="0"/>
              <w:pageBreakBefore w:val="0"/>
              <w:widowControl/>
              <w:kinsoku/>
              <w:wordWrap/>
              <w:overflowPunct/>
              <w:topLinePunct w:val="0"/>
              <w:autoSpaceDE/>
              <w:autoSpaceDN/>
              <w:bidi w:val="0"/>
              <w:adjustRightInd w:val="0"/>
              <w:snapToGrid w:val="0"/>
              <w:spacing w:before="0" w:beforeAutospacing="0" w:after="0" w:afterAutospacing="0" w:line="240" w:lineRule="auto"/>
              <w:jc w:val="center"/>
              <w:textAlignment w:val="auto"/>
              <w:rPr>
                <w:rFonts w:ascii="仿宋_GB2312" w:hAnsi="Times New Roman" w:eastAsia="仿宋_GB2312" w:cs="Times New Roman"/>
                <w:bCs/>
                <w:color w:val="auto"/>
                <w:kern w:val="0"/>
                <w:sz w:val="21"/>
                <w:szCs w:val="21"/>
                <w:highlight w:val="none"/>
                <w:lang w:val="en-US" w:eastAsia="zh-CN" w:bidi="ar-SA"/>
              </w:rPr>
            </w:pPr>
            <w:r>
              <w:rPr>
                <w:rFonts w:hint="eastAsia" w:ascii="仿宋_GB2312" w:hAnsi="Times New Roman" w:eastAsia="仿宋_GB2312" w:cs="Times New Roman"/>
                <w:bCs/>
                <w:color w:val="auto"/>
                <w:kern w:val="0"/>
                <w:sz w:val="21"/>
                <w:szCs w:val="21"/>
                <w:highlight w:val="none"/>
                <w:lang w:val="en-US" w:eastAsia="zh-CN" w:bidi="ar-SA"/>
              </w:rPr>
              <w:t>0.8</w:t>
            </w:r>
          </w:p>
        </w:tc>
        <w:tc>
          <w:tcPr>
            <w:tcW w:w="2259" w:type="dxa"/>
            <w:noWrap w:val="0"/>
            <w:vAlign w:val="center"/>
          </w:tcPr>
          <w:p w14:paraId="4BDEB7FE">
            <w:pPr>
              <w:keepNext w:val="0"/>
              <w:keepLines w:val="0"/>
              <w:pageBreakBefore w:val="0"/>
              <w:kinsoku/>
              <w:wordWrap/>
              <w:overflowPunct/>
              <w:topLinePunct w:val="0"/>
              <w:autoSpaceDE/>
              <w:autoSpaceDN/>
              <w:bidi w:val="0"/>
              <w:adjustRightInd w:val="0"/>
              <w:snapToGrid w:val="0"/>
              <w:spacing w:line="240" w:lineRule="auto"/>
              <w:jc w:val="center"/>
              <w:textAlignment w:val="auto"/>
              <w:rPr>
                <w:rFonts w:ascii="仿宋_GB2312" w:hAnsi="Times New Roman" w:eastAsia="仿宋_GB2312" w:cs="Times New Roman"/>
                <w:bCs/>
                <w:color w:val="auto"/>
                <w:szCs w:val="21"/>
                <w:highlight w:val="none"/>
              </w:rPr>
            </w:pPr>
            <w:r>
              <w:rPr>
                <w:rFonts w:hint="eastAsia" w:ascii="仿宋_GB2312" w:hAnsi="Times New Roman" w:eastAsia="仿宋_GB2312" w:cs="Times New Roman"/>
                <w:color w:val="auto"/>
                <w:szCs w:val="21"/>
                <w:highlight w:val="none"/>
              </w:rPr>
              <w:t>（G-E）× 权重</w:t>
            </w:r>
          </w:p>
        </w:tc>
      </w:tr>
      <w:tr w14:paraId="54D386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8" w:hRule="atLeast"/>
          <w:jc w:val="center"/>
        </w:trPr>
        <w:tc>
          <w:tcPr>
            <w:tcW w:w="8823" w:type="dxa"/>
            <w:gridSpan w:val="5"/>
            <w:noWrap w:val="0"/>
            <w:vAlign w:val="center"/>
          </w:tcPr>
          <w:p w14:paraId="180432F5">
            <w:pPr>
              <w:keepNext w:val="0"/>
              <w:keepLines w:val="0"/>
              <w:pageBreakBefore w:val="0"/>
              <w:widowControl w:val="0"/>
              <w:kinsoku/>
              <w:wordWrap/>
              <w:overflowPunct/>
              <w:topLinePunct w:val="0"/>
              <w:autoSpaceDE/>
              <w:autoSpaceDN/>
              <w:bidi w:val="0"/>
              <w:adjustRightInd w:val="0"/>
              <w:snapToGrid w:val="0"/>
              <w:spacing w:line="240" w:lineRule="auto"/>
              <w:jc w:val="left"/>
              <w:textAlignment w:val="auto"/>
              <w:rPr>
                <w:rFonts w:ascii="仿宋_GB2312" w:hAnsi="Times New Roman" w:eastAsia="仿宋_GB2312" w:cs="Times New Roman"/>
                <w:color w:val="auto"/>
                <w:szCs w:val="21"/>
                <w:highlight w:val="none"/>
              </w:rPr>
            </w:pPr>
            <w:r>
              <w:rPr>
                <w:rFonts w:hint="eastAsia" w:ascii="仿宋_GB2312" w:hAnsi="Times New Roman" w:eastAsia="仿宋_GB2312" w:cs="Times New Roman"/>
                <w:color w:val="auto"/>
                <w:szCs w:val="21"/>
                <w:highlight w:val="none"/>
              </w:rPr>
              <w:t>注：G代表“一类机构”“二类机构”备案价格，E代表</w:t>
            </w:r>
            <w:r>
              <w:rPr>
                <w:rFonts w:hint="eastAsia" w:ascii="仿宋_GB2312" w:hAnsi="Times New Roman" w:eastAsia="仿宋_GB2312" w:cs="Times New Roman"/>
                <w:color w:val="auto"/>
                <w:szCs w:val="21"/>
                <w:highlight w:val="none"/>
                <w:lang w:eastAsia="zh-CN"/>
              </w:rPr>
              <w:t>政策性养老</w:t>
            </w:r>
            <w:r>
              <w:rPr>
                <w:rFonts w:hint="eastAsia" w:ascii="仿宋_GB2312" w:hAnsi="Times New Roman" w:eastAsia="仿宋_GB2312" w:cs="Times New Roman"/>
                <w:color w:val="auto"/>
                <w:szCs w:val="21"/>
                <w:highlight w:val="none"/>
              </w:rPr>
              <w:t>床位政府定价收费标准。特别护理服务收费标准由入住老年人或其家属与老年人照料机构根据护理需要双方协商确定，按全护理标准对机构进行补贴。</w:t>
            </w:r>
          </w:p>
        </w:tc>
      </w:tr>
    </w:tbl>
    <w:p w14:paraId="2BD7C472">
      <w:pPr>
        <w:keepNext w:val="0"/>
        <w:keepLines w:val="0"/>
        <w:pageBreakBefore w:val="0"/>
        <w:widowControl w:val="0"/>
        <w:kinsoku/>
        <w:wordWrap/>
        <w:overflowPunct/>
        <w:topLinePunct w:val="0"/>
        <w:autoSpaceDE w:val="0"/>
        <w:autoSpaceDN w:val="0"/>
        <w:bidi w:val="0"/>
        <w:adjustRightInd/>
        <w:snapToGrid/>
        <w:spacing w:before="60" w:beforeLines="10" w:after="0" w:afterLines="0" w:line="570" w:lineRule="exact"/>
        <w:ind w:left="0" w:leftChars="0" w:right="0" w:rightChars="0" w:firstLine="624" w:firstLineChars="200"/>
        <w:jc w:val="both"/>
        <w:textAlignment w:val="auto"/>
        <w:outlineLvl w:val="9"/>
        <w:rPr>
          <w:rFonts w:hint="eastAsia" w:ascii="仿宋_GB2312" w:hAnsi="仿宋_GB2312" w:eastAsia="仿宋_GB2312" w:cs="Times New Roman"/>
          <w:color w:val="000000"/>
          <w:sz w:val="32"/>
          <w:szCs w:val="32"/>
          <w:lang w:eastAsia="zh-CN"/>
        </w:rPr>
      </w:pPr>
      <w:r>
        <w:rPr>
          <w:rFonts w:hint="eastAsia" w:ascii="仿宋_GB2312" w:hAnsi="仿宋_GB2312" w:eastAsia="仿宋_GB2312" w:cs="Times New Roman"/>
          <w:color w:val="000000"/>
          <w:sz w:val="32"/>
          <w:szCs w:val="32"/>
          <w:lang w:eastAsia="zh-CN"/>
        </w:rPr>
        <w:t>（四）资助申请资料：</w:t>
      </w:r>
    </w:p>
    <w:p w14:paraId="4ED4BF09">
      <w:pPr>
        <w:keepNext w:val="0"/>
        <w:keepLines w:val="0"/>
        <w:pageBreakBefore w:val="0"/>
        <w:widowControl w:val="0"/>
        <w:kinsoku/>
        <w:wordWrap/>
        <w:overflowPunct/>
        <w:topLinePunct w:val="0"/>
        <w:autoSpaceDE w:val="0"/>
        <w:autoSpaceDN w:val="0"/>
        <w:bidi w:val="0"/>
        <w:adjustRightInd/>
        <w:snapToGrid/>
        <w:spacing w:before="0" w:beforeLines="0" w:after="0" w:afterLines="0" w:line="570" w:lineRule="exact"/>
        <w:ind w:left="0" w:leftChars="0" w:right="0" w:rightChars="0" w:firstLine="624" w:firstLineChars="200"/>
        <w:jc w:val="both"/>
        <w:textAlignment w:val="auto"/>
        <w:outlineLvl w:val="9"/>
        <w:rPr>
          <w:rFonts w:hint="eastAsia" w:ascii="仿宋_GB2312" w:hAnsi="仿宋_GB2312" w:eastAsia="仿宋_GB2312" w:cs="Times New Roman"/>
          <w:color w:val="000000"/>
          <w:sz w:val="32"/>
          <w:szCs w:val="32"/>
          <w:lang w:eastAsia="zh-CN"/>
        </w:rPr>
      </w:pPr>
      <w:r>
        <w:rPr>
          <w:rFonts w:hint="eastAsia" w:ascii="仿宋_GB2312" w:hAnsi="仿宋_GB2312" w:eastAsia="仿宋_GB2312" w:cs="Times New Roman"/>
          <w:color w:val="000000"/>
          <w:sz w:val="32"/>
          <w:szCs w:val="32"/>
          <w:lang w:eastAsia="zh-CN"/>
        </w:rPr>
        <w:t>1.《福田区政策性养老床位补贴申请汇总表》（见附件13）；</w:t>
      </w:r>
    </w:p>
    <w:p w14:paraId="69235A4D">
      <w:pPr>
        <w:keepNext w:val="0"/>
        <w:keepLines w:val="0"/>
        <w:pageBreakBefore w:val="0"/>
        <w:widowControl w:val="0"/>
        <w:kinsoku/>
        <w:wordWrap/>
        <w:overflowPunct/>
        <w:topLinePunct w:val="0"/>
        <w:autoSpaceDE w:val="0"/>
        <w:autoSpaceDN w:val="0"/>
        <w:bidi w:val="0"/>
        <w:adjustRightInd/>
        <w:snapToGrid/>
        <w:spacing w:before="0" w:beforeLines="0" w:after="0" w:afterLines="0" w:line="570" w:lineRule="exact"/>
        <w:ind w:left="0" w:leftChars="0" w:right="0" w:rightChars="0" w:firstLine="624" w:firstLineChars="200"/>
        <w:jc w:val="both"/>
        <w:textAlignment w:val="auto"/>
        <w:outlineLvl w:val="9"/>
        <w:rPr>
          <w:rFonts w:hint="eastAsia" w:ascii="仿宋_GB2312" w:hAnsi="仿宋_GB2312" w:eastAsia="仿宋_GB2312" w:cs="Times New Roman"/>
          <w:color w:val="000000"/>
          <w:sz w:val="32"/>
          <w:szCs w:val="32"/>
          <w:lang w:eastAsia="zh-CN"/>
        </w:rPr>
      </w:pPr>
      <w:r>
        <w:rPr>
          <w:rFonts w:hint="eastAsia" w:ascii="仿宋_GB2312" w:hAnsi="仿宋_GB2312" w:eastAsia="仿宋_GB2312" w:cs="Times New Roman"/>
          <w:color w:val="000000"/>
          <w:sz w:val="32"/>
          <w:szCs w:val="32"/>
          <w:lang w:eastAsia="zh-CN"/>
        </w:rPr>
        <w:t>2</w:t>
      </w:r>
      <w:r>
        <w:rPr>
          <w:rFonts w:hint="eastAsia" w:ascii="仿宋_GB2312" w:eastAsia="仿宋_GB2312"/>
          <w:sz w:val="32"/>
          <w:szCs w:val="32"/>
          <w:lang w:eastAsia="zh-CN"/>
        </w:rPr>
        <w:t>．</w:t>
      </w:r>
      <w:r>
        <w:rPr>
          <w:rFonts w:hint="eastAsia" w:ascii="仿宋_GB2312" w:hAnsi="仿宋_GB2312" w:eastAsia="仿宋_GB2312" w:cs="Times New Roman"/>
          <w:color w:val="000000"/>
          <w:sz w:val="32"/>
          <w:szCs w:val="32"/>
          <w:lang w:eastAsia="zh-CN"/>
        </w:rPr>
        <w:t>经区发改部门核定的《福田区公建民营养老机构收费备案表》；</w:t>
      </w:r>
    </w:p>
    <w:p w14:paraId="1E722E6A">
      <w:pPr>
        <w:keepNext w:val="0"/>
        <w:keepLines w:val="0"/>
        <w:pageBreakBefore w:val="0"/>
        <w:widowControl w:val="0"/>
        <w:kinsoku/>
        <w:wordWrap/>
        <w:overflowPunct/>
        <w:topLinePunct w:val="0"/>
        <w:autoSpaceDE w:val="0"/>
        <w:autoSpaceDN w:val="0"/>
        <w:bidi w:val="0"/>
        <w:adjustRightInd/>
        <w:snapToGrid/>
        <w:spacing w:before="0" w:beforeLines="0" w:after="0" w:afterLines="0" w:line="570" w:lineRule="exact"/>
        <w:ind w:left="0" w:leftChars="0" w:right="0" w:rightChars="0" w:firstLine="624" w:firstLineChars="200"/>
        <w:jc w:val="both"/>
        <w:textAlignment w:val="auto"/>
        <w:outlineLvl w:val="9"/>
        <w:rPr>
          <w:rFonts w:hint="eastAsia" w:ascii="仿宋_GB2312" w:hAnsi="仿宋_GB2312" w:eastAsia="仿宋_GB2312" w:cs="Times New Roman"/>
          <w:color w:val="000000"/>
          <w:sz w:val="32"/>
          <w:szCs w:val="32"/>
          <w:lang w:eastAsia="zh-CN"/>
        </w:rPr>
      </w:pPr>
      <w:r>
        <w:rPr>
          <w:rFonts w:hint="eastAsia" w:ascii="仿宋_GB2312" w:hAnsi="仿宋_GB2312" w:eastAsia="仿宋_GB2312" w:cs="Times New Roman"/>
          <w:color w:val="000000"/>
          <w:sz w:val="32"/>
          <w:szCs w:val="32"/>
          <w:lang w:eastAsia="zh-CN"/>
        </w:rPr>
        <w:t>3</w:t>
      </w:r>
      <w:r>
        <w:rPr>
          <w:rFonts w:hint="eastAsia" w:ascii="仿宋_GB2312" w:eastAsia="仿宋_GB2312"/>
          <w:sz w:val="32"/>
          <w:szCs w:val="32"/>
          <w:lang w:eastAsia="zh-CN"/>
        </w:rPr>
        <w:t>．</w:t>
      </w:r>
      <w:r>
        <w:rPr>
          <w:rFonts w:hint="eastAsia" w:ascii="仿宋_GB2312" w:hAnsi="仿宋_GB2312" w:eastAsia="仿宋_GB2312" w:cs="Times New Roman"/>
          <w:color w:val="000000"/>
          <w:sz w:val="32"/>
          <w:szCs w:val="32"/>
          <w:lang w:eastAsia="zh-CN"/>
        </w:rPr>
        <w:t>《福田区政策性养老床位服务合作协议》；</w:t>
      </w:r>
    </w:p>
    <w:p w14:paraId="7B22923A">
      <w:pPr>
        <w:keepNext w:val="0"/>
        <w:keepLines w:val="0"/>
        <w:pageBreakBefore w:val="0"/>
        <w:widowControl w:val="0"/>
        <w:kinsoku/>
        <w:wordWrap/>
        <w:overflowPunct/>
        <w:topLinePunct w:val="0"/>
        <w:autoSpaceDE w:val="0"/>
        <w:autoSpaceDN w:val="0"/>
        <w:bidi w:val="0"/>
        <w:adjustRightInd/>
        <w:snapToGrid/>
        <w:spacing w:before="0" w:beforeLines="0" w:after="0" w:afterLines="0" w:line="570" w:lineRule="exact"/>
        <w:ind w:left="0" w:leftChars="0" w:right="0" w:rightChars="0" w:firstLine="624" w:firstLineChars="200"/>
        <w:jc w:val="both"/>
        <w:textAlignment w:val="auto"/>
        <w:outlineLvl w:val="9"/>
        <w:rPr>
          <w:rFonts w:hint="eastAsia" w:ascii="仿宋_GB2312" w:hAnsi="仿宋_GB2312" w:eastAsia="仿宋_GB2312" w:cs="Times New Roman"/>
          <w:color w:val="000000"/>
          <w:sz w:val="32"/>
          <w:szCs w:val="32"/>
          <w:lang w:eastAsia="zh-CN"/>
        </w:rPr>
      </w:pPr>
      <w:r>
        <w:rPr>
          <w:rFonts w:hint="eastAsia" w:ascii="仿宋_GB2312" w:hAnsi="仿宋_GB2312" w:eastAsia="仿宋_GB2312" w:cs="Times New Roman"/>
          <w:color w:val="000000"/>
          <w:sz w:val="32"/>
          <w:szCs w:val="32"/>
          <w:lang w:eastAsia="zh-CN"/>
        </w:rPr>
        <w:t>4</w:t>
      </w:r>
      <w:r>
        <w:rPr>
          <w:rFonts w:hint="eastAsia" w:ascii="仿宋_GB2312" w:eastAsia="仿宋_GB2312"/>
          <w:sz w:val="32"/>
          <w:szCs w:val="32"/>
          <w:lang w:eastAsia="zh-CN"/>
        </w:rPr>
        <w:t>．</w:t>
      </w:r>
      <w:r>
        <w:rPr>
          <w:rFonts w:hint="eastAsia" w:ascii="仿宋_GB2312" w:hAnsi="仿宋_GB2312" w:eastAsia="仿宋_GB2312" w:cs="Times New Roman"/>
          <w:color w:val="000000"/>
          <w:sz w:val="32"/>
          <w:szCs w:val="32"/>
          <w:lang w:eastAsia="zh-CN"/>
        </w:rPr>
        <w:t>政策性养老床位入住老年人身份证明和具有老年人能力评估资质的机构出具的失能等级评估报告（入住期间身体状况有变化的，需提供新的评估证明）（首次申请资助时提供）。</w:t>
      </w:r>
    </w:p>
    <w:p w14:paraId="56FD989E">
      <w:pPr>
        <w:keepNext w:val="0"/>
        <w:keepLines w:val="0"/>
        <w:pageBreakBefore w:val="0"/>
        <w:widowControl w:val="0"/>
        <w:kinsoku/>
        <w:wordWrap/>
        <w:overflowPunct/>
        <w:topLinePunct w:val="0"/>
        <w:autoSpaceDE w:val="0"/>
        <w:autoSpaceDN w:val="0"/>
        <w:bidi w:val="0"/>
        <w:adjustRightInd/>
        <w:snapToGrid/>
        <w:spacing w:before="0" w:beforeLines="0" w:after="0" w:afterLines="0" w:line="570" w:lineRule="exact"/>
        <w:ind w:left="0" w:leftChars="0" w:right="0" w:rightChars="0" w:firstLine="624" w:firstLineChars="200"/>
        <w:jc w:val="both"/>
        <w:textAlignment w:val="auto"/>
        <w:outlineLvl w:val="9"/>
        <w:rPr>
          <w:rFonts w:hint="eastAsia" w:ascii="仿宋_GB2312" w:hAnsi="仿宋_GB2312" w:eastAsia="仿宋_GB2312" w:cs="Times New Roman"/>
          <w:color w:val="000000"/>
          <w:sz w:val="32"/>
          <w:szCs w:val="32"/>
          <w:lang w:eastAsia="zh-CN"/>
        </w:rPr>
      </w:pPr>
      <w:r>
        <w:rPr>
          <w:rFonts w:hint="eastAsia" w:ascii="仿宋_GB2312" w:hAnsi="仿宋_GB2312" w:eastAsia="仿宋_GB2312" w:cs="Times New Roman"/>
          <w:color w:val="000000"/>
          <w:sz w:val="32"/>
          <w:szCs w:val="32"/>
          <w:lang w:eastAsia="zh-CN"/>
        </w:rPr>
        <w:t>（五）资助申请流程</w:t>
      </w:r>
    </w:p>
    <w:p w14:paraId="5C30C2D7">
      <w:pPr>
        <w:keepNext w:val="0"/>
        <w:keepLines w:val="0"/>
        <w:pageBreakBefore w:val="0"/>
        <w:widowControl w:val="0"/>
        <w:kinsoku/>
        <w:wordWrap/>
        <w:overflowPunct/>
        <w:topLinePunct w:val="0"/>
        <w:autoSpaceDE w:val="0"/>
        <w:autoSpaceDN w:val="0"/>
        <w:bidi w:val="0"/>
        <w:adjustRightInd/>
        <w:snapToGrid/>
        <w:spacing w:before="0" w:beforeLines="0" w:after="0" w:afterLines="0" w:line="570" w:lineRule="exact"/>
        <w:ind w:left="0" w:leftChars="0" w:right="0" w:rightChars="0" w:firstLine="624" w:firstLineChars="200"/>
        <w:jc w:val="both"/>
        <w:textAlignment w:val="auto"/>
        <w:outlineLvl w:val="9"/>
        <w:rPr>
          <w:rFonts w:hint="eastAsia" w:ascii="仿宋_GB2312" w:hAnsi="仿宋_GB2312" w:eastAsia="仿宋_GB2312" w:cs="Times New Roman"/>
          <w:color w:val="000000"/>
          <w:sz w:val="32"/>
          <w:szCs w:val="32"/>
          <w:lang w:eastAsia="zh-CN"/>
        </w:rPr>
      </w:pPr>
      <w:r>
        <w:rPr>
          <w:rFonts w:hint="eastAsia" w:ascii="仿宋_GB2312" w:hAnsi="仿宋_GB2312" w:eastAsia="仿宋_GB2312" w:cs="Times New Roman"/>
          <w:color w:val="000000"/>
          <w:sz w:val="32"/>
          <w:szCs w:val="32"/>
          <w:lang w:eastAsia="zh-CN"/>
        </w:rPr>
        <w:t>区民政部门下属事业单位购买政策性养老床位的“一类机构”“二类机构”，根据两类保障对象的护理等级标准按月计算补贴金额，于每季度10日前一次性提交上季度政策性养老床位资助申请材料，报区民政部门下属事业单位审核审批，区民政部门下属事业单位每季度根据实际入住人数及标准额度统一结算费用，并对经费使用情况进行监管。</w:t>
      </w:r>
    </w:p>
    <w:p w14:paraId="3F8A9680">
      <w:pPr>
        <w:keepNext w:val="0"/>
        <w:keepLines w:val="0"/>
        <w:pageBreakBefore w:val="0"/>
        <w:widowControl w:val="0"/>
        <w:kinsoku/>
        <w:wordWrap/>
        <w:overflowPunct/>
        <w:topLinePunct w:val="0"/>
        <w:autoSpaceDE w:val="0"/>
        <w:autoSpaceDN w:val="0"/>
        <w:bidi w:val="0"/>
        <w:adjustRightInd/>
        <w:snapToGrid/>
        <w:spacing w:before="0" w:beforeLines="0" w:after="0" w:afterLines="0" w:line="570" w:lineRule="exact"/>
        <w:ind w:left="0" w:leftChars="0" w:right="0" w:rightChars="0" w:firstLine="624" w:firstLineChars="200"/>
        <w:jc w:val="both"/>
        <w:textAlignment w:val="auto"/>
        <w:outlineLvl w:val="9"/>
        <w:rPr>
          <w:rFonts w:hint="eastAsia" w:ascii="仿宋_GB2312" w:hAnsi="仿宋_GB2312" w:eastAsia="仿宋_GB2312" w:cs="Times New Roman"/>
          <w:color w:val="000000"/>
          <w:sz w:val="32"/>
          <w:szCs w:val="32"/>
          <w:lang w:eastAsia="zh-CN"/>
        </w:rPr>
      </w:pPr>
      <w:r>
        <w:rPr>
          <w:rFonts w:hint="eastAsia" w:ascii="仿宋_GB2312" w:hAnsi="仿宋_GB2312" w:eastAsia="仿宋_GB2312" w:cs="Times New Roman"/>
          <w:color w:val="000000"/>
          <w:sz w:val="32"/>
          <w:szCs w:val="32"/>
          <w:lang w:eastAsia="zh-CN"/>
        </w:rPr>
        <w:t>（六）相关要求：</w:t>
      </w:r>
    </w:p>
    <w:p w14:paraId="5872634D">
      <w:pPr>
        <w:keepNext w:val="0"/>
        <w:keepLines w:val="0"/>
        <w:pageBreakBefore w:val="0"/>
        <w:widowControl w:val="0"/>
        <w:kinsoku/>
        <w:wordWrap/>
        <w:overflowPunct/>
        <w:topLinePunct w:val="0"/>
        <w:autoSpaceDE w:val="0"/>
        <w:autoSpaceDN w:val="0"/>
        <w:bidi w:val="0"/>
        <w:adjustRightInd/>
        <w:snapToGrid/>
        <w:spacing w:before="0" w:beforeLines="0" w:after="0" w:afterLines="0" w:line="570" w:lineRule="exact"/>
        <w:ind w:left="0" w:leftChars="0" w:right="0" w:rightChars="0" w:firstLine="624" w:firstLineChars="200"/>
        <w:jc w:val="both"/>
        <w:textAlignment w:val="auto"/>
        <w:outlineLvl w:val="9"/>
        <w:rPr>
          <w:rFonts w:hint="eastAsia" w:ascii="仿宋_GB2312" w:hAnsi="仿宋_GB2312" w:eastAsia="仿宋_GB2312" w:cs="Times New Roman"/>
          <w:color w:val="000000"/>
          <w:sz w:val="32"/>
          <w:szCs w:val="32"/>
          <w:lang w:eastAsia="zh-CN"/>
        </w:rPr>
      </w:pPr>
      <w:r>
        <w:rPr>
          <w:rFonts w:hint="eastAsia" w:ascii="仿宋_GB2312" w:hAnsi="仿宋_GB2312" w:eastAsia="仿宋_GB2312" w:cs="Times New Roman"/>
          <w:color w:val="000000"/>
          <w:sz w:val="32"/>
          <w:szCs w:val="32"/>
          <w:lang w:eastAsia="zh-CN"/>
        </w:rPr>
        <w:t>1</w:t>
      </w:r>
      <w:r>
        <w:rPr>
          <w:rFonts w:hint="eastAsia" w:ascii="仿宋_GB2312" w:eastAsia="仿宋_GB2312"/>
          <w:sz w:val="32"/>
          <w:szCs w:val="32"/>
          <w:lang w:eastAsia="zh-CN"/>
        </w:rPr>
        <w:t>．</w:t>
      </w:r>
      <w:r>
        <w:rPr>
          <w:rFonts w:hint="eastAsia" w:ascii="仿宋_GB2312" w:hAnsi="仿宋_GB2312" w:eastAsia="仿宋_GB2312" w:cs="Times New Roman"/>
          <w:color w:val="000000"/>
          <w:sz w:val="32"/>
          <w:szCs w:val="32"/>
          <w:lang w:eastAsia="zh-CN"/>
        </w:rPr>
        <w:t>区民政部门下属事业单位负责政策性养老床位签约工作，落实老年人政策性养老床位入住需求统计、材料审核、轮候分配等工作，确保各项工作顺利有序推进。</w:t>
      </w:r>
    </w:p>
    <w:p w14:paraId="1922A97D">
      <w:pPr>
        <w:keepNext w:val="0"/>
        <w:keepLines w:val="0"/>
        <w:pageBreakBefore w:val="0"/>
        <w:widowControl w:val="0"/>
        <w:kinsoku/>
        <w:wordWrap/>
        <w:overflowPunct/>
        <w:topLinePunct w:val="0"/>
        <w:autoSpaceDE w:val="0"/>
        <w:autoSpaceDN w:val="0"/>
        <w:bidi w:val="0"/>
        <w:adjustRightInd/>
        <w:snapToGrid/>
        <w:spacing w:before="0" w:beforeLines="0" w:after="0" w:afterLines="0" w:line="570" w:lineRule="exact"/>
        <w:ind w:left="0" w:leftChars="0" w:right="0" w:rightChars="0" w:firstLine="624" w:firstLineChars="200"/>
        <w:jc w:val="both"/>
        <w:textAlignment w:val="auto"/>
        <w:outlineLvl w:val="9"/>
        <w:rPr>
          <w:rFonts w:hint="eastAsia" w:ascii="仿宋_GB2312" w:hAnsi="仿宋_GB2312" w:eastAsia="仿宋_GB2312" w:cs="Times New Roman"/>
          <w:color w:val="000000"/>
          <w:sz w:val="32"/>
          <w:szCs w:val="32"/>
          <w:lang w:eastAsia="zh-CN"/>
        </w:rPr>
      </w:pPr>
      <w:r>
        <w:rPr>
          <w:rFonts w:hint="eastAsia" w:ascii="仿宋_GB2312" w:hAnsi="仿宋_GB2312" w:eastAsia="仿宋_GB2312" w:cs="Times New Roman"/>
          <w:color w:val="000000"/>
          <w:sz w:val="32"/>
          <w:szCs w:val="32"/>
          <w:lang w:eastAsia="zh-CN"/>
        </w:rPr>
        <w:t>2</w:t>
      </w:r>
      <w:r>
        <w:rPr>
          <w:rFonts w:hint="eastAsia" w:ascii="仿宋_GB2312" w:eastAsia="仿宋_GB2312"/>
          <w:sz w:val="32"/>
          <w:szCs w:val="32"/>
          <w:lang w:eastAsia="zh-CN"/>
        </w:rPr>
        <w:t>．</w:t>
      </w:r>
      <w:r>
        <w:rPr>
          <w:rFonts w:hint="eastAsia" w:ascii="仿宋_GB2312" w:hAnsi="仿宋_GB2312" w:eastAsia="仿宋_GB2312" w:cs="Times New Roman"/>
          <w:color w:val="000000"/>
          <w:sz w:val="32"/>
          <w:szCs w:val="32"/>
          <w:lang w:eastAsia="zh-CN"/>
        </w:rPr>
        <w:t>对区民政部门下属事业单位购买政策性养老床位的“一类机构”“二类机构”日常工作考核，一并纳入福田区老年人照料机构年度评估考核，按年度开展服务评估和绩效评价，评价结果及时向社会公布，确保政策性养老床位建设良性规范运行。</w:t>
      </w:r>
    </w:p>
    <w:p w14:paraId="57656A41">
      <w:pPr>
        <w:keepNext w:val="0"/>
        <w:keepLines w:val="0"/>
        <w:pageBreakBefore w:val="0"/>
        <w:widowControl w:val="0"/>
        <w:kinsoku/>
        <w:wordWrap/>
        <w:overflowPunct/>
        <w:topLinePunct w:val="0"/>
        <w:autoSpaceDE w:val="0"/>
        <w:autoSpaceDN w:val="0"/>
        <w:bidi w:val="0"/>
        <w:adjustRightInd/>
        <w:snapToGrid/>
        <w:spacing w:before="0" w:beforeLines="0" w:after="0" w:afterLines="0" w:line="570" w:lineRule="exact"/>
        <w:ind w:left="0" w:leftChars="0" w:firstLine="624" w:firstLineChars="200"/>
        <w:textAlignment w:val="auto"/>
        <w:outlineLvl w:val="9"/>
        <w:rPr>
          <w:rFonts w:hint="eastAsia" w:ascii="黑体" w:hAnsi="黑体" w:eastAsia="黑体" w:cs="黑体"/>
          <w:sz w:val="32"/>
          <w:szCs w:val="32"/>
          <w:lang w:eastAsia="zh-CN"/>
        </w:rPr>
      </w:pPr>
      <w:r>
        <w:rPr>
          <w:rFonts w:hint="eastAsia" w:ascii="黑体" w:hAnsi="黑体" w:eastAsia="黑体" w:cs="黑体"/>
          <w:sz w:val="32"/>
          <w:szCs w:val="32"/>
          <w:lang w:eastAsia="zh-CN"/>
        </w:rPr>
        <w:t>十一、普惠性社会养老床位补贴</w:t>
      </w:r>
    </w:p>
    <w:p w14:paraId="07D77EF9">
      <w:pPr>
        <w:keepNext w:val="0"/>
        <w:keepLines w:val="0"/>
        <w:pageBreakBefore w:val="0"/>
        <w:widowControl w:val="0"/>
        <w:kinsoku/>
        <w:wordWrap/>
        <w:overflowPunct/>
        <w:topLinePunct w:val="0"/>
        <w:autoSpaceDE w:val="0"/>
        <w:autoSpaceDN w:val="0"/>
        <w:bidi w:val="0"/>
        <w:adjustRightInd/>
        <w:snapToGrid/>
        <w:spacing w:before="0" w:beforeLines="0" w:after="0" w:afterLines="0" w:line="570" w:lineRule="exact"/>
        <w:ind w:left="0" w:leftChars="0" w:right="0" w:rightChars="0" w:firstLine="624" w:firstLineChars="200"/>
        <w:jc w:val="both"/>
        <w:textAlignment w:val="auto"/>
        <w:outlineLvl w:val="9"/>
        <w:rPr>
          <w:rFonts w:hint="eastAsia" w:ascii="仿宋_GB2312" w:hAnsi="仿宋_GB2312" w:eastAsia="仿宋_GB2312" w:cs="Times New Roman"/>
          <w:color w:val="000000"/>
          <w:sz w:val="32"/>
          <w:szCs w:val="32"/>
          <w:lang w:eastAsia="zh-CN"/>
        </w:rPr>
      </w:pPr>
      <w:r>
        <w:rPr>
          <w:rFonts w:hint="eastAsia" w:ascii="仿宋_GB2312" w:hAnsi="仿宋_GB2312" w:eastAsia="仿宋_GB2312" w:cs="Times New Roman"/>
          <w:color w:val="000000"/>
          <w:sz w:val="32"/>
          <w:szCs w:val="32"/>
          <w:lang w:eastAsia="zh-CN"/>
        </w:rPr>
        <w:t>（一）补贴对象：年满60周岁、入住辖区内社会养老床位且老年人能力评估结果为轻度及以上失能的福田区户籍老年人。</w:t>
      </w:r>
    </w:p>
    <w:p w14:paraId="34BD2823">
      <w:pPr>
        <w:keepNext w:val="0"/>
        <w:keepLines w:val="0"/>
        <w:pageBreakBefore w:val="0"/>
        <w:widowControl w:val="0"/>
        <w:kinsoku/>
        <w:wordWrap/>
        <w:overflowPunct/>
        <w:topLinePunct w:val="0"/>
        <w:autoSpaceDE w:val="0"/>
        <w:autoSpaceDN w:val="0"/>
        <w:bidi w:val="0"/>
        <w:adjustRightInd/>
        <w:snapToGrid/>
        <w:spacing w:before="0" w:beforeLines="0" w:after="0" w:afterLines="0" w:line="570" w:lineRule="exact"/>
        <w:ind w:left="0" w:leftChars="0" w:right="0" w:rightChars="0" w:firstLine="624" w:firstLineChars="200"/>
        <w:jc w:val="both"/>
        <w:textAlignment w:val="auto"/>
        <w:outlineLvl w:val="9"/>
        <w:rPr>
          <w:rFonts w:hint="eastAsia" w:ascii="仿宋_GB2312" w:hAnsi="仿宋_GB2312" w:eastAsia="仿宋_GB2312" w:cs="Times New Roman"/>
          <w:color w:val="000000"/>
          <w:sz w:val="32"/>
          <w:szCs w:val="32"/>
          <w:lang w:eastAsia="zh-CN"/>
        </w:rPr>
      </w:pPr>
      <w:r>
        <w:rPr>
          <w:rFonts w:hint="eastAsia" w:ascii="仿宋_GB2312" w:hAnsi="仿宋_GB2312" w:eastAsia="仿宋_GB2312" w:cs="Times New Roman"/>
          <w:color w:val="000000"/>
          <w:sz w:val="32"/>
          <w:szCs w:val="32"/>
          <w:lang w:eastAsia="zh-CN"/>
        </w:rPr>
        <w:t>（二）专项条件：补贴对象入住的养老机构为依法办理登记，在区民政部门办理养老机构设置备案或取得《养老机构设立许可证》，开业运营满1年，且服务设施地址位于福田辖区内的全日照料机构。</w:t>
      </w:r>
    </w:p>
    <w:p w14:paraId="4B3F2BB6">
      <w:pPr>
        <w:keepNext w:val="0"/>
        <w:keepLines w:val="0"/>
        <w:pageBreakBefore w:val="0"/>
        <w:widowControl w:val="0"/>
        <w:kinsoku/>
        <w:wordWrap/>
        <w:overflowPunct/>
        <w:topLinePunct w:val="0"/>
        <w:autoSpaceDE w:val="0"/>
        <w:autoSpaceDN w:val="0"/>
        <w:bidi w:val="0"/>
        <w:adjustRightInd/>
        <w:snapToGrid/>
        <w:spacing w:before="0" w:beforeLines="0" w:after="0" w:afterLines="0" w:line="570" w:lineRule="exact"/>
        <w:ind w:left="0" w:leftChars="0" w:right="0" w:rightChars="0" w:firstLine="624" w:firstLineChars="200"/>
        <w:jc w:val="both"/>
        <w:textAlignment w:val="auto"/>
        <w:outlineLvl w:val="9"/>
        <w:rPr>
          <w:rFonts w:hint="eastAsia" w:ascii="仿宋_GB2312" w:hAnsi="仿宋_GB2312" w:eastAsia="仿宋_GB2312" w:cs="Times New Roman"/>
          <w:color w:val="000000"/>
          <w:sz w:val="32"/>
          <w:szCs w:val="32"/>
          <w:lang w:eastAsia="zh-CN"/>
        </w:rPr>
      </w:pPr>
      <w:r>
        <w:rPr>
          <w:rFonts w:hint="eastAsia" w:ascii="仿宋_GB2312" w:hAnsi="仿宋_GB2312" w:eastAsia="仿宋_GB2312" w:cs="Times New Roman"/>
          <w:color w:val="000000"/>
          <w:sz w:val="32"/>
          <w:szCs w:val="32"/>
          <w:lang w:eastAsia="zh-CN"/>
        </w:rPr>
        <w:t>（三）补贴标准：对符合申请条件的老年人，参照《深圳市发展和改革委员会</w:t>
      </w:r>
      <w:r>
        <w:rPr>
          <w:rFonts w:hint="eastAsia" w:ascii="仿宋_GB2312" w:hAnsi="仿宋_GB2312" w:eastAsia="仿宋_GB2312" w:cs="Times New Roman"/>
          <w:color w:val="000000"/>
          <w:sz w:val="32"/>
          <w:szCs w:val="32"/>
          <w:lang w:val="en-US" w:eastAsia="zh-CN"/>
        </w:rPr>
        <w:t xml:space="preserve"> </w:t>
      </w:r>
      <w:r>
        <w:rPr>
          <w:rFonts w:hint="eastAsia" w:ascii="仿宋_GB2312" w:hAnsi="仿宋_GB2312" w:eastAsia="仿宋_GB2312" w:cs="Times New Roman"/>
          <w:color w:val="000000"/>
          <w:sz w:val="32"/>
          <w:szCs w:val="32"/>
          <w:lang w:eastAsia="zh-CN"/>
        </w:rPr>
        <w:t xml:space="preserve"> 深圳市民政局关于调整公办公营养老机构养老服务收费标准的通知》（深发改〔2017〕548号）的定价标准，结合现有社会化收费标准和老年人失能等级，给予普惠性社会养老床位补贴。</w:t>
      </w:r>
    </w:p>
    <w:p w14:paraId="65CED10E">
      <w:pPr>
        <w:keepNext w:val="0"/>
        <w:keepLines w:val="0"/>
        <w:pageBreakBefore w:val="0"/>
        <w:widowControl w:val="0"/>
        <w:kinsoku/>
        <w:wordWrap/>
        <w:overflowPunct/>
        <w:topLinePunct w:val="0"/>
        <w:autoSpaceDE w:val="0"/>
        <w:autoSpaceDN w:val="0"/>
        <w:bidi w:val="0"/>
        <w:adjustRightInd w:val="0"/>
        <w:snapToGrid w:val="0"/>
        <w:spacing w:after="118" w:afterLines="20" w:line="240" w:lineRule="auto"/>
        <w:jc w:val="center"/>
        <w:textAlignment w:val="auto"/>
        <w:rPr>
          <w:rFonts w:hint="eastAsia" w:ascii="黑体" w:hAnsi="黑体" w:eastAsia="黑体" w:cs="黑体"/>
          <w:color w:val="auto"/>
          <w:sz w:val="24"/>
          <w:szCs w:val="24"/>
          <w:highlight w:val="none"/>
          <w:lang w:eastAsia="zh-CN"/>
        </w:rPr>
      </w:pPr>
      <w:r>
        <w:rPr>
          <w:rFonts w:hint="eastAsia" w:ascii="黑体" w:hAnsi="黑体" w:eastAsia="黑体" w:cs="黑体"/>
          <w:color w:val="auto"/>
          <w:sz w:val="24"/>
          <w:szCs w:val="24"/>
          <w:highlight w:val="none"/>
          <w:lang w:eastAsia="zh-CN"/>
        </w:rPr>
        <w:t>普惠性社会养老床位补贴标准</w:t>
      </w:r>
    </w:p>
    <w:tbl>
      <w:tblPr>
        <w:tblStyle w:val="9"/>
        <w:tblW w:w="880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17"/>
        <w:gridCol w:w="720"/>
        <w:gridCol w:w="720"/>
        <w:gridCol w:w="720"/>
        <w:gridCol w:w="771"/>
        <w:gridCol w:w="771"/>
        <w:gridCol w:w="771"/>
        <w:gridCol w:w="692"/>
        <w:gridCol w:w="1320"/>
        <w:gridCol w:w="1407"/>
      </w:tblGrid>
      <w:tr w14:paraId="7F48BE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9" w:hRule="atLeast"/>
          <w:jc w:val="center"/>
        </w:trPr>
        <w:tc>
          <w:tcPr>
            <w:tcW w:w="917" w:type="dxa"/>
            <w:vMerge w:val="restart"/>
            <w:noWrap w:val="0"/>
            <w:vAlign w:val="center"/>
          </w:tcPr>
          <w:p w14:paraId="2CDF8861">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hAnsi="黑体" w:eastAsia="仿宋_GB2312" w:cs="黑体"/>
                <w:color w:val="auto"/>
                <w:sz w:val="18"/>
                <w:szCs w:val="18"/>
                <w:highlight w:val="none"/>
                <w:shd w:val="clear" w:color="auto" w:fill="FFFFFF"/>
                <w:lang w:eastAsia="zh-CN"/>
              </w:rPr>
            </w:pPr>
            <w:r>
              <w:rPr>
                <w:rFonts w:hint="eastAsia" w:ascii="仿宋_GB2312" w:hAnsi="黑体" w:eastAsia="仿宋_GB2312" w:cs="黑体"/>
                <w:color w:val="auto"/>
                <w:sz w:val="18"/>
                <w:szCs w:val="18"/>
                <w:highlight w:val="none"/>
                <w:shd w:val="clear" w:color="auto" w:fill="FFFFFF"/>
                <w:lang w:eastAsia="zh-CN"/>
              </w:rPr>
              <w:t>护理等级</w:t>
            </w:r>
          </w:p>
        </w:tc>
        <w:tc>
          <w:tcPr>
            <w:tcW w:w="2160" w:type="dxa"/>
            <w:gridSpan w:val="3"/>
            <w:noWrap w:val="0"/>
            <w:vAlign w:val="center"/>
          </w:tcPr>
          <w:p w14:paraId="174E60CA">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hAnsi="黑体" w:eastAsia="仿宋_GB2312" w:cs="黑体"/>
                <w:color w:val="auto"/>
                <w:sz w:val="18"/>
                <w:szCs w:val="18"/>
                <w:highlight w:val="none"/>
                <w:shd w:val="clear" w:color="auto" w:fill="FFFFFF"/>
              </w:rPr>
            </w:pPr>
            <w:r>
              <w:rPr>
                <w:rFonts w:hint="eastAsia" w:ascii="仿宋_GB2312" w:hAnsi="黑体" w:eastAsia="仿宋_GB2312" w:cs="黑体"/>
                <w:color w:val="auto"/>
                <w:sz w:val="18"/>
                <w:szCs w:val="18"/>
                <w:highlight w:val="none"/>
                <w:shd w:val="clear" w:color="auto" w:fill="FFFFFF"/>
              </w:rPr>
              <w:t>政府定价（E）</w:t>
            </w:r>
          </w:p>
          <w:p w14:paraId="1BE805C8">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ascii="仿宋_GB2312" w:hAnsi="黑体" w:eastAsia="仿宋_GB2312" w:cs="黑体"/>
                <w:color w:val="auto"/>
                <w:sz w:val="18"/>
                <w:szCs w:val="18"/>
                <w:highlight w:val="none"/>
                <w:shd w:val="clear" w:color="auto" w:fill="FFFFFF"/>
              </w:rPr>
            </w:pPr>
            <w:r>
              <w:rPr>
                <w:rFonts w:hint="eastAsia" w:ascii="仿宋_GB2312" w:hAnsi="黑体" w:eastAsia="仿宋_GB2312" w:cs="黑体"/>
                <w:color w:val="auto"/>
                <w:sz w:val="18"/>
                <w:szCs w:val="18"/>
                <w:highlight w:val="none"/>
                <w:shd w:val="clear" w:color="auto" w:fill="FFFFFF"/>
                <w:lang w:eastAsia="zh-CN"/>
              </w:rPr>
              <w:t>（</w:t>
            </w:r>
            <w:r>
              <w:rPr>
                <w:rFonts w:hint="eastAsia" w:ascii="仿宋_GB2312" w:hAnsi="仿宋_GB2312" w:eastAsia="仿宋_GB2312" w:cs="仿宋_GB2312"/>
                <w:bCs/>
                <w:color w:val="auto"/>
                <w:sz w:val="18"/>
                <w:szCs w:val="18"/>
                <w:highlight w:val="none"/>
              </w:rPr>
              <w:t>元/人/月</w:t>
            </w:r>
            <w:r>
              <w:rPr>
                <w:rFonts w:hint="eastAsia" w:ascii="仿宋_GB2312" w:hAnsi="黑体" w:eastAsia="仿宋_GB2312" w:cs="黑体"/>
                <w:color w:val="auto"/>
                <w:sz w:val="18"/>
                <w:szCs w:val="18"/>
                <w:highlight w:val="none"/>
                <w:shd w:val="clear" w:color="auto" w:fill="FFFFFF"/>
                <w:lang w:eastAsia="zh-CN"/>
              </w:rPr>
              <w:t>）</w:t>
            </w:r>
          </w:p>
        </w:tc>
        <w:tc>
          <w:tcPr>
            <w:tcW w:w="2313" w:type="dxa"/>
            <w:gridSpan w:val="3"/>
            <w:noWrap w:val="0"/>
            <w:vAlign w:val="center"/>
          </w:tcPr>
          <w:p w14:paraId="100E33D7">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color w:val="auto"/>
                <w:sz w:val="18"/>
                <w:szCs w:val="18"/>
                <w:highlight w:val="none"/>
                <w:lang w:eastAsia="zh-CN"/>
              </w:rPr>
            </w:pPr>
            <w:r>
              <w:rPr>
                <w:rFonts w:hint="eastAsia" w:ascii="仿宋_GB2312" w:hAnsi="仿宋_GB2312" w:eastAsia="仿宋_GB2312" w:cs="仿宋_GB2312"/>
                <w:color w:val="auto"/>
                <w:sz w:val="18"/>
                <w:szCs w:val="18"/>
                <w:highlight w:val="none"/>
                <w:lang w:eastAsia="zh-CN"/>
              </w:rPr>
              <w:t>“二类机构”</w:t>
            </w:r>
            <w:r>
              <w:rPr>
                <w:rFonts w:hint="eastAsia" w:ascii="仿宋_GB2312" w:hAnsi="仿宋_GB2312" w:eastAsia="仿宋_GB2312" w:cs="仿宋_GB2312"/>
                <w:color w:val="auto"/>
                <w:sz w:val="18"/>
                <w:szCs w:val="18"/>
                <w:highlight w:val="none"/>
              </w:rPr>
              <w:t>平均收费价</w:t>
            </w:r>
            <w:r>
              <w:rPr>
                <w:rFonts w:hint="eastAsia" w:ascii="仿宋_GB2312" w:hAnsi="仿宋_GB2312" w:eastAsia="仿宋_GB2312" w:cs="仿宋_GB2312"/>
                <w:color w:val="auto"/>
                <w:sz w:val="18"/>
                <w:szCs w:val="18"/>
                <w:highlight w:val="none"/>
                <w:lang w:eastAsia="zh-CN"/>
              </w:rPr>
              <w:t>（</w:t>
            </w:r>
            <w:r>
              <w:rPr>
                <w:rFonts w:hint="eastAsia" w:ascii="仿宋_GB2312" w:hAnsi="仿宋_GB2312" w:eastAsia="仿宋_GB2312" w:cs="仿宋_GB2312"/>
                <w:color w:val="auto"/>
                <w:sz w:val="18"/>
                <w:szCs w:val="18"/>
                <w:highlight w:val="none"/>
                <w:lang w:val="en-US" w:eastAsia="zh-CN"/>
              </w:rPr>
              <w:t>G</w:t>
            </w:r>
            <w:r>
              <w:rPr>
                <w:rFonts w:hint="eastAsia" w:ascii="仿宋_GB2312" w:hAnsi="仿宋_GB2312" w:eastAsia="仿宋_GB2312" w:cs="仿宋_GB2312"/>
                <w:color w:val="auto"/>
                <w:sz w:val="18"/>
                <w:szCs w:val="18"/>
                <w:highlight w:val="none"/>
                <w:lang w:eastAsia="zh-CN"/>
              </w:rPr>
              <w:t>）</w:t>
            </w:r>
          </w:p>
          <w:p w14:paraId="77547AE2">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hAnsi="黑体" w:eastAsia="仿宋_GB2312" w:cs="黑体"/>
                <w:color w:val="auto"/>
                <w:sz w:val="18"/>
                <w:szCs w:val="18"/>
                <w:highlight w:val="none"/>
                <w:lang w:eastAsia="zh-CN"/>
              </w:rPr>
            </w:pPr>
            <w:r>
              <w:rPr>
                <w:rFonts w:hint="eastAsia" w:ascii="仿宋_GB2312" w:hAnsi="黑体" w:eastAsia="仿宋_GB2312" w:cs="黑体"/>
                <w:color w:val="auto"/>
                <w:sz w:val="18"/>
                <w:szCs w:val="18"/>
                <w:highlight w:val="none"/>
                <w:shd w:val="clear" w:color="auto" w:fill="FFFFFF"/>
                <w:lang w:eastAsia="zh-CN"/>
              </w:rPr>
              <w:t>（</w:t>
            </w:r>
            <w:r>
              <w:rPr>
                <w:rFonts w:hint="eastAsia" w:ascii="仿宋_GB2312" w:hAnsi="仿宋_GB2312" w:eastAsia="仿宋_GB2312" w:cs="仿宋_GB2312"/>
                <w:bCs/>
                <w:color w:val="auto"/>
                <w:sz w:val="18"/>
                <w:szCs w:val="18"/>
                <w:highlight w:val="none"/>
              </w:rPr>
              <w:t>元/人/月</w:t>
            </w:r>
            <w:r>
              <w:rPr>
                <w:rFonts w:hint="eastAsia" w:ascii="仿宋_GB2312" w:hAnsi="黑体" w:eastAsia="仿宋_GB2312" w:cs="黑体"/>
                <w:color w:val="auto"/>
                <w:sz w:val="18"/>
                <w:szCs w:val="18"/>
                <w:highlight w:val="none"/>
                <w:shd w:val="clear" w:color="auto" w:fill="FFFFFF"/>
                <w:lang w:eastAsia="zh-CN"/>
              </w:rPr>
              <w:t>）</w:t>
            </w:r>
          </w:p>
        </w:tc>
        <w:tc>
          <w:tcPr>
            <w:tcW w:w="692" w:type="dxa"/>
            <w:vMerge w:val="restart"/>
            <w:noWrap w:val="0"/>
            <w:vAlign w:val="center"/>
          </w:tcPr>
          <w:p w14:paraId="341572E3">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ascii="仿宋_GB2312" w:hAnsi="黑体" w:eastAsia="仿宋_GB2312" w:cs="黑体"/>
                <w:color w:val="auto"/>
                <w:sz w:val="18"/>
                <w:szCs w:val="18"/>
                <w:highlight w:val="none"/>
              </w:rPr>
            </w:pPr>
            <w:r>
              <w:rPr>
                <w:rFonts w:hint="eastAsia" w:ascii="仿宋_GB2312" w:hAnsi="黑体" w:eastAsia="仿宋_GB2312" w:cs="黑体"/>
                <w:color w:val="auto"/>
                <w:sz w:val="18"/>
                <w:szCs w:val="18"/>
                <w:highlight w:val="none"/>
              </w:rPr>
              <w:t>权重</w:t>
            </w:r>
          </w:p>
        </w:tc>
        <w:tc>
          <w:tcPr>
            <w:tcW w:w="1320" w:type="dxa"/>
            <w:vMerge w:val="restart"/>
            <w:noWrap w:val="0"/>
            <w:vAlign w:val="center"/>
          </w:tcPr>
          <w:p w14:paraId="1D2D6301">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ascii="仿宋_GB2312" w:hAnsi="黑体" w:eastAsia="仿宋_GB2312" w:cs="黑体"/>
                <w:color w:val="auto"/>
                <w:sz w:val="18"/>
                <w:szCs w:val="18"/>
                <w:highlight w:val="none"/>
                <w:shd w:val="clear" w:color="auto" w:fill="FFFFFF"/>
              </w:rPr>
            </w:pPr>
            <w:r>
              <w:rPr>
                <w:rFonts w:hint="eastAsia" w:ascii="仿宋_GB2312" w:hAnsi="黑体" w:eastAsia="仿宋_GB2312" w:cs="黑体"/>
                <w:color w:val="auto"/>
                <w:sz w:val="18"/>
                <w:szCs w:val="18"/>
                <w:highlight w:val="none"/>
                <w:shd w:val="clear" w:color="auto" w:fill="FFFFFF"/>
              </w:rPr>
              <w:t>补贴标准</w:t>
            </w:r>
          </w:p>
        </w:tc>
        <w:tc>
          <w:tcPr>
            <w:tcW w:w="1407" w:type="dxa"/>
            <w:vMerge w:val="restart"/>
            <w:noWrap w:val="0"/>
            <w:vAlign w:val="center"/>
          </w:tcPr>
          <w:p w14:paraId="5AE03C15">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ascii="仿宋_GB2312" w:hAnsi="黑体" w:eastAsia="仿宋_GB2312" w:cs="黑体"/>
                <w:color w:val="auto"/>
                <w:sz w:val="18"/>
                <w:szCs w:val="18"/>
                <w:highlight w:val="none"/>
                <w:shd w:val="clear" w:color="auto" w:fill="FFFFFF"/>
              </w:rPr>
            </w:pPr>
            <w:r>
              <w:rPr>
                <w:rFonts w:hint="eastAsia" w:ascii="仿宋_GB2312" w:hAnsi="黑体" w:eastAsia="仿宋_GB2312" w:cs="黑体"/>
                <w:color w:val="auto"/>
                <w:sz w:val="18"/>
                <w:szCs w:val="18"/>
                <w:highlight w:val="none"/>
                <w:shd w:val="clear" w:color="auto" w:fill="FFFFFF"/>
              </w:rPr>
              <w:t>补贴金额</w:t>
            </w:r>
          </w:p>
        </w:tc>
      </w:tr>
      <w:tr w14:paraId="34CDB5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9" w:hRule="atLeast"/>
          <w:jc w:val="center"/>
        </w:trPr>
        <w:tc>
          <w:tcPr>
            <w:tcW w:w="917" w:type="dxa"/>
            <w:vMerge w:val="continue"/>
            <w:noWrap w:val="0"/>
            <w:vAlign w:val="center"/>
          </w:tcPr>
          <w:p w14:paraId="081C2501">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hAnsi="黑体" w:eastAsia="仿宋_GB2312" w:cs="黑体"/>
                <w:color w:val="auto"/>
                <w:sz w:val="18"/>
                <w:szCs w:val="18"/>
                <w:highlight w:val="none"/>
                <w:shd w:val="clear" w:color="auto" w:fill="FFFFFF"/>
              </w:rPr>
            </w:pPr>
          </w:p>
        </w:tc>
        <w:tc>
          <w:tcPr>
            <w:tcW w:w="720" w:type="dxa"/>
            <w:noWrap w:val="0"/>
            <w:vAlign w:val="center"/>
          </w:tcPr>
          <w:p w14:paraId="5BE1995E">
            <w:pPr>
              <w:keepNext w:val="0"/>
              <w:keepLines w:val="0"/>
              <w:pageBreakBefore w:val="0"/>
              <w:widowControl w:val="0"/>
              <w:kinsoku/>
              <w:wordWrap/>
              <w:overflowPunct/>
              <w:topLinePunct w:val="0"/>
              <w:autoSpaceDE/>
              <w:autoSpaceDN/>
              <w:bidi w:val="0"/>
              <w:adjustRightInd w:val="0"/>
              <w:snapToGrid w:val="0"/>
              <w:spacing w:line="240" w:lineRule="auto"/>
              <w:ind w:left="-101" w:leftChars="-50" w:right="-101" w:rightChars="-50"/>
              <w:jc w:val="center"/>
              <w:textAlignment w:val="auto"/>
              <w:rPr>
                <w:rFonts w:hint="eastAsia" w:ascii="仿宋_GB2312" w:hAnsi="黑体" w:eastAsia="仿宋_GB2312" w:cs="黑体"/>
                <w:color w:val="auto"/>
                <w:sz w:val="18"/>
                <w:szCs w:val="18"/>
                <w:highlight w:val="none"/>
                <w:shd w:val="clear" w:color="auto" w:fill="FFFFFF"/>
                <w:lang w:eastAsia="zh-CN"/>
              </w:rPr>
            </w:pPr>
            <w:r>
              <w:rPr>
                <w:rFonts w:hint="eastAsia" w:ascii="仿宋_GB2312" w:hAnsi="仿宋_GB2312" w:eastAsia="仿宋_GB2312" w:cs="仿宋_GB2312"/>
                <w:color w:val="auto"/>
                <w:sz w:val="18"/>
                <w:szCs w:val="18"/>
                <w:highlight w:val="none"/>
              </w:rPr>
              <w:t>床位</w:t>
            </w:r>
            <w:r>
              <w:rPr>
                <w:rFonts w:hint="eastAsia" w:ascii="仿宋_GB2312" w:hAnsi="仿宋_GB2312" w:eastAsia="仿宋_GB2312" w:cs="仿宋_GB2312"/>
                <w:color w:val="auto"/>
                <w:sz w:val="18"/>
                <w:szCs w:val="18"/>
                <w:highlight w:val="none"/>
                <w:lang w:eastAsia="zh-CN"/>
              </w:rPr>
              <w:t>费</w:t>
            </w:r>
          </w:p>
        </w:tc>
        <w:tc>
          <w:tcPr>
            <w:tcW w:w="720" w:type="dxa"/>
            <w:noWrap w:val="0"/>
            <w:vAlign w:val="center"/>
          </w:tcPr>
          <w:p w14:paraId="162CC950">
            <w:pPr>
              <w:keepNext w:val="0"/>
              <w:keepLines w:val="0"/>
              <w:pageBreakBefore w:val="0"/>
              <w:widowControl w:val="0"/>
              <w:kinsoku/>
              <w:wordWrap/>
              <w:overflowPunct/>
              <w:topLinePunct w:val="0"/>
              <w:autoSpaceDE/>
              <w:autoSpaceDN/>
              <w:bidi w:val="0"/>
              <w:adjustRightInd w:val="0"/>
              <w:snapToGrid w:val="0"/>
              <w:spacing w:line="240" w:lineRule="auto"/>
              <w:ind w:left="-101" w:leftChars="-50" w:right="-101" w:rightChars="-50"/>
              <w:jc w:val="center"/>
              <w:textAlignment w:val="auto"/>
              <w:rPr>
                <w:rFonts w:hint="eastAsia" w:ascii="仿宋_GB2312" w:hAnsi="黑体" w:eastAsia="仿宋_GB2312" w:cs="黑体"/>
                <w:color w:val="auto"/>
                <w:sz w:val="18"/>
                <w:szCs w:val="18"/>
                <w:highlight w:val="none"/>
                <w:shd w:val="clear" w:color="auto" w:fill="FFFFFF"/>
              </w:rPr>
            </w:pPr>
            <w:r>
              <w:rPr>
                <w:rFonts w:hint="eastAsia" w:ascii="仿宋_GB2312" w:hAnsi="仿宋_GB2312" w:eastAsia="仿宋_GB2312" w:cs="仿宋_GB2312"/>
                <w:color w:val="auto"/>
                <w:sz w:val="18"/>
                <w:szCs w:val="18"/>
                <w:highlight w:val="none"/>
              </w:rPr>
              <w:t>护理费</w:t>
            </w:r>
          </w:p>
        </w:tc>
        <w:tc>
          <w:tcPr>
            <w:tcW w:w="720" w:type="dxa"/>
            <w:noWrap w:val="0"/>
            <w:vAlign w:val="center"/>
          </w:tcPr>
          <w:p w14:paraId="5C7FC199">
            <w:pPr>
              <w:keepNext w:val="0"/>
              <w:keepLines w:val="0"/>
              <w:pageBreakBefore w:val="0"/>
              <w:widowControl w:val="0"/>
              <w:kinsoku/>
              <w:wordWrap/>
              <w:overflowPunct/>
              <w:topLinePunct w:val="0"/>
              <w:autoSpaceDE/>
              <w:autoSpaceDN/>
              <w:bidi w:val="0"/>
              <w:adjustRightInd w:val="0"/>
              <w:snapToGrid w:val="0"/>
              <w:spacing w:line="240" w:lineRule="auto"/>
              <w:ind w:left="-101" w:leftChars="-50" w:right="-101" w:rightChars="-50"/>
              <w:jc w:val="center"/>
              <w:textAlignment w:val="auto"/>
              <w:rPr>
                <w:rFonts w:hint="eastAsia" w:ascii="仿宋_GB2312" w:hAnsi="黑体" w:eastAsia="仿宋_GB2312" w:cs="黑体"/>
                <w:color w:val="auto"/>
                <w:sz w:val="18"/>
                <w:szCs w:val="18"/>
                <w:highlight w:val="none"/>
                <w:shd w:val="clear" w:color="auto" w:fill="FFFFFF"/>
                <w:lang w:eastAsia="zh-CN"/>
              </w:rPr>
            </w:pPr>
            <w:r>
              <w:rPr>
                <w:rFonts w:hint="eastAsia" w:ascii="仿宋_GB2312" w:hAnsi="黑体" w:eastAsia="仿宋_GB2312" w:cs="黑体"/>
                <w:color w:val="auto"/>
                <w:sz w:val="18"/>
                <w:szCs w:val="18"/>
                <w:highlight w:val="none"/>
                <w:shd w:val="clear" w:color="auto" w:fill="FFFFFF"/>
                <w:lang w:eastAsia="zh-CN"/>
              </w:rPr>
              <w:t>合计</w:t>
            </w:r>
          </w:p>
        </w:tc>
        <w:tc>
          <w:tcPr>
            <w:tcW w:w="771" w:type="dxa"/>
            <w:noWrap w:val="0"/>
            <w:vAlign w:val="center"/>
          </w:tcPr>
          <w:p w14:paraId="24D05033">
            <w:pPr>
              <w:keepNext w:val="0"/>
              <w:keepLines w:val="0"/>
              <w:pageBreakBefore w:val="0"/>
              <w:widowControl w:val="0"/>
              <w:kinsoku/>
              <w:wordWrap/>
              <w:overflowPunct/>
              <w:topLinePunct w:val="0"/>
              <w:autoSpaceDE/>
              <w:autoSpaceDN/>
              <w:bidi w:val="0"/>
              <w:adjustRightInd w:val="0"/>
              <w:snapToGrid w:val="0"/>
              <w:spacing w:line="240" w:lineRule="auto"/>
              <w:ind w:left="-101" w:leftChars="-50" w:right="-101" w:rightChars="-50"/>
              <w:jc w:val="center"/>
              <w:textAlignment w:val="auto"/>
              <w:rPr>
                <w:rFonts w:hint="eastAsia" w:ascii="仿宋_GB2312" w:hAnsi="黑体" w:eastAsia="仿宋_GB2312" w:cs="黑体"/>
                <w:color w:val="auto"/>
                <w:kern w:val="2"/>
                <w:sz w:val="18"/>
                <w:szCs w:val="18"/>
                <w:highlight w:val="none"/>
                <w:shd w:val="clear" w:color="auto" w:fill="FFFFFF"/>
                <w:lang w:val="en-US" w:eastAsia="zh-CN" w:bidi="ar-SA"/>
              </w:rPr>
            </w:pPr>
            <w:r>
              <w:rPr>
                <w:rFonts w:hint="eastAsia" w:ascii="仿宋_GB2312" w:hAnsi="仿宋_GB2312" w:eastAsia="仿宋_GB2312" w:cs="仿宋_GB2312"/>
                <w:color w:val="auto"/>
                <w:sz w:val="18"/>
                <w:szCs w:val="18"/>
                <w:highlight w:val="none"/>
              </w:rPr>
              <w:t>床位</w:t>
            </w:r>
            <w:r>
              <w:rPr>
                <w:rFonts w:hint="eastAsia" w:ascii="仿宋_GB2312" w:hAnsi="仿宋_GB2312" w:eastAsia="仿宋_GB2312" w:cs="仿宋_GB2312"/>
                <w:color w:val="auto"/>
                <w:sz w:val="18"/>
                <w:szCs w:val="18"/>
                <w:highlight w:val="none"/>
                <w:lang w:eastAsia="zh-CN"/>
              </w:rPr>
              <w:t>费</w:t>
            </w:r>
          </w:p>
        </w:tc>
        <w:tc>
          <w:tcPr>
            <w:tcW w:w="771" w:type="dxa"/>
            <w:noWrap w:val="0"/>
            <w:vAlign w:val="center"/>
          </w:tcPr>
          <w:p w14:paraId="22121C1C">
            <w:pPr>
              <w:keepNext w:val="0"/>
              <w:keepLines w:val="0"/>
              <w:pageBreakBefore w:val="0"/>
              <w:widowControl w:val="0"/>
              <w:kinsoku/>
              <w:wordWrap/>
              <w:overflowPunct/>
              <w:topLinePunct w:val="0"/>
              <w:autoSpaceDE/>
              <w:autoSpaceDN/>
              <w:bidi w:val="0"/>
              <w:adjustRightInd w:val="0"/>
              <w:snapToGrid w:val="0"/>
              <w:spacing w:line="240" w:lineRule="auto"/>
              <w:ind w:left="-101" w:leftChars="-50" w:right="-101" w:rightChars="-50"/>
              <w:jc w:val="center"/>
              <w:textAlignment w:val="auto"/>
              <w:rPr>
                <w:rFonts w:hint="eastAsia" w:ascii="仿宋_GB2312" w:hAnsi="黑体" w:eastAsia="仿宋_GB2312" w:cs="黑体"/>
                <w:color w:val="auto"/>
                <w:kern w:val="2"/>
                <w:sz w:val="18"/>
                <w:szCs w:val="18"/>
                <w:highlight w:val="none"/>
                <w:shd w:val="clear" w:color="auto" w:fill="FFFFFF"/>
                <w:lang w:val="en-US" w:eastAsia="zh-CN" w:bidi="ar-SA"/>
              </w:rPr>
            </w:pPr>
            <w:r>
              <w:rPr>
                <w:rFonts w:hint="eastAsia" w:ascii="仿宋_GB2312" w:hAnsi="仿宋_GB2312" w:eastAsia="仿宋_GB2312" w:cs="仿宋_GB2312"/>
                <w:color w:val="auto"/>
                <w:sz w:val="18"/>
                <w:szCs w:val="18"/>
                <w:highlight w:val="none"/>
              </w:rPr>
              <w:t>护理费</w:t>
            </w:r>
          </w:p>
        </w:tc>
        <w:tc>
          <w:tcPr>
            <w:tcW w:w="771" w:type="dxa"/>
            <w:noWrap w:val="0"/>
            <w:vAlign w:val="center"/>
          </w:tcPr>
          <w:p w14:paraId="4D602F84">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hAnsi="黑体" w:eastAsia="仿宋_GB2312" w:cs="黑体"/>
                <w:color w:val="auto"/>
                <w:kern w:val="2"/>
                <w:sz w:val="18"/>
                <w:szCs w:val="18"/>
                <w:highlight w:val="none"/>
                <w:shd w:val="clear" w:color="auto" w:fill="FFFFFF"/>
                <w:lang w:val="en-US" w:eastAsia="zh-CN" w:bidi="ar-SA"/>
              </w:rPr>
            </w:pPr>
            <w:r>
              <w:rPr>
                <w:rFonts w:hint="eastAsia" w:ascii="仿宋_GB2312" w:hAnsi="黑体" w:eastAsia="仿宋_GB2312" w:cs="黑体"/>
                <w:color w:val="auto"/>
                <w:sz w:val="18"/>
                <w:szCs w:val="18"/>
                <w:highlight w:val="none"/>
                <w:shd w:val="clear" w:color="auto" w:fill="FFFFFF"/>
                <w:lang w:eastAsia="zh-CN"/>
              </w:rPr>
              <w:t>合计</w:t>
            </w:r>
          </w:p>
        </w:tc>
        <w:tc>
          <w:tcPr>
            <w:tcW w:w="692" w:type="dxa"/>
            <w:vMerge w:val="continue"/>
            <w:noWrap w:val="0"/>
            <w:vAlign w:val="center"/>
          </w:tcPr>
          <w:p w14:paraId="3B6D0256">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hAnsi="黑体" w:eastAsia="仿宋_GB2312" w:cs="黑体"/>
                <w:color w:val="auto"/>
                <w:sz w:val="18"/>
                <w:szCs w:val="18"/>
                <w:highlight w:val="none"/>
              </w:rPr>
            </w:pPr>
          </w:p>
        </w:tc>
        <w:tc>
          <w:tcPr>
            <w:tcW w:w="1320" w:type="dxa"/>
            <w:vMerge w:val="continue"/>
            <w:noWrap w:val="0"/>
            <w:vAlign w:val="center"/>
          </w:tcPr>
          <w:p w14:paraId="7EC1674B">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hAnsi="黑体" w:eastAsia="仿宋_GB2312" w:cs="黑体"/>
                <w:color w:val="auto"/>
                <w:sz w:val="18"/>
                <w:szCs w:val="18"/>
                <w:highlight w:val="none"/>
                <w:shd w:val="clear" w:color="auto" w:fill="FFFFFF"/>
              </w:rPr>
            </w:pPr>
          </w:p>
        </w:tc>
        <w:tc>
          <w:tcPr>
            <w:tcW w:w="1407" w:type="dxa"/>
            <w:vMerge w:val="continue"/>
            <w:noWrap w:val="0"/>
            <w:vAlign w:val="center"/>
          </w:tcPr>
          <w:p w14:paraId="601285FC">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hAnsi="黑体" w:eastAsia="仿宋_GB2312" w:cs="黑体"/>
                <w:color w:val="auto"/>
                <w:sz w:val="18"/>
                <w:szCs w:val="18"/>
                <w:highlight w:val="none"/>
                <w:shd w:val="clear" w:color="auto" w:fill="FFFFFF"/>
              </w:rPr>
            </w:pPr>
          </w:p>
        </w:tc>
      </w:tr>
      <w:tr w14:paraId="4BD636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9" w:hRule="atLeast"/>
          <w:jc w:val="center"/>
        </w:trPr>
        <w:tc>
          <w:tcPr>
            <w:tcW w:w="917" w:type="dxa"/>
            <w:noWrap w:val="0"/>
            <w:vAlign w:val="center"/>
          </w:tcPr>
          <w:p w14:paraId="7B2FDEC6">
            <w:pPr>
              <w:keepNext w:val="0"/>
              <w:keepLines w:val="0"/>
              <w:pageBreakBefore w:val="0"/>
              <w:widowControl w:val="0"/>
              <w:kinsoku/>
              <w:wordWrap/>
              <w:overflowPunct/>
              <w:topLinePunct w:val="0"/>
              <w:autoSpaceDE/>
              <w:autoSpaceDN/>
              <w:bidi w:val="0"/>
              <w:adjustRightInd w:val="0"/>
              <w:snapToGrid w:val="0"/>
              <w:spacing w:before="0" w:beforeAutospacing="0" w:after="0" w:afterAutospacing="0" w:line="240" w:lineRule="auto"/>
              <w:jc w:val="center"/>
              <w:textAlignment w:val="auto"/>
              <w:rPr>
                <w:rFonts w:hint="eastAsia" w:ascii="仿宋_GB2312" w:hAnsi="仿宋_GB2312" w:eastAsia="仿宋_GB2312" w:cs="仿宋_GB2312"/>
                <w:bCs/>
                <w:color w:val="auto"/>
                <w:kern w:val="0"/>
                <w:sz w:val="18"/>
                <w:szCs w:val="18"/>
                <w:highlight w:val="none"/>
                <w:lang w:val="en-US" w:eastAsia="zh-CN" w:bidi="ar-SA"/>
              </w:rPr>
            </w:pPr>
            <w:r>
              <w:rPr>
                <w:rFonts w:hint="eastAsia" w:ascii="仿宋_GB2312" w:hAnsi="仿宋_GB2312" w:eastAsia="仿宋_GB2312" w:cs="仿宋_GB2312"/>
                <w:bCs/>
                <w:color w:val="auto"/>
                <w:kern w:val="0"/>
                <w:sz w:val="18"/>
                <w:szCs w:val="18"/>
                <w:highlight w:val="none"/>
                <w:lang w:val="en-US" w:eastAsia="zh-CN" w:bidi="ar-SA"/>
              </w:rPr>
              <w:t>一般护理</w:t>
            </w:r>
          </w:p>
        </w:tc>
        <w:tc>
          <w:tcPr>
            <w:tcW w:w="720" w:type="dxa"/>
            <w:noWrap w:val="0"/>
            <w:vAlign w:val="center"/>
          </w:tcPr>
          <w:p w14:paraId="68A786E0">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仿宋_GB2312" w:hAnsi="仿宋_GB2312" w:eastAsia="仿宋_GB2312" w:cs="仿宋_GB2312"/>
                <w:color w:val="auto"/>
                <w:sz w:val="18"/>
                <w:szCs w:val="18"/>
                <w:highlight w:val="none"/>
                <w:lang w:val="en-US" w:eastAsia="zh-CN"/>
              </w:rPr>
            </w:pPr>
            <w:r>
              <w:rPr>
                <w:rFonts w:hint="eastAsia" w:ascii="仿宋_GB2312" w:hAnsi="仿宋_GB2312" w:eastAsia="仿宋_GB2312" w:cs="仿宋_GB2312"/>
                <w:color w:val="auto"/>
                <w:sz w:val="18"/>
                <w:szCs w:val="18"/>
                <w:highlight w:val="none"/>
                <w:lang w:val="en-US" w:eastAsia="zh-CN"/>
              </w:rPr>
              <w:t>710</w:t>
            </w:r>
          </w:p>
        </w:tc>
        <w:tc>
          <w:tcPr>
            <w:tcW w:w="720" w:type="dxa"/>
            <w:noWrap w:val="0"/>
            <w:vAlign w:val="center"/>
          </w:tcPr>
          <w:p w14:paraId="5BB93344">
            <w:pPr>
              <w:keepNext w:val="0"/>
              <w:keepLines w:val="0"/>
              <w:pageBreakBefore w:val="0"/>
              <w:widowControl w:val="0"/>
              <w:kinsoku/>
              <w:wordWrap/>
              <w:overflowPunct/>
              <w:topLinePunct w:val="0"/>
              <w:autoSpaceDE/>
              <w:autoSpaceDN/>
              <w:bidi w:val="0"/>
              <w:adjustRightInd w:val="0"/>
              <w:snapToGrid w:val="0"/>
              <w:spacing w:before="0" w:beforeAutospacing="0" w:after="0" w:afterAutospacing="0" w:line="240" w:lineRule="auto"/>
              <w:jc w:val="center"/>
              <w:textAlignment w:val="auto"/>
              <w:rPr>
                <w:rFonts w:hint="default" w:ascii="仿宋_GB2312" w:hAnsi="仿宋_GB2312" w:eastAsia="仿宋_GB2312" w:cs="仿宋_GB2312"/>
                <w:bCs/>
                <w:color w:val="auto"/>
                <w:kern w:val="0"/>
                <w:sz w:val="18"/>
                <w:szCs w:val="18"/>
                <w:highlight w:val="none"/>
                <w:lang w:val="en-US" w:eastAsia="zh-CN" w:bidi="ar-SA"/>
              </w:rPr>
            </w:pPr>
            <w:r>
              <w:rPr>
                <w:rFonts w:hint="eastAsia" w:ascii="仿宋_GB2312" w:hAnsi="仿宋_GB2312" w:eastAsia="仿宋_GB2312" w:cs="仿宋_GB2312"/>
                <w:bCs/>
                <w:color w:val="auto"/>
                <w:kern w:val="0"/>
                <w:sz w:val="18"/>
                <w:szCs w:val="18"/>
                <w:highlight w:val="none"/>
                <w:lang w:val="en-US" w:eastAsia="zh-CN" w:bidi="ar-SA"/>
              </w:rPr>
              <w:t>620</w:t>
            </w:r>
          </w:p>
        </w:tc>
        <w:tc>
          <w:tcPr>
            <w:tcW w:w="720" w:type="dxa"/>
            <w:noWrap w:val="0"/>
            <w:vAlign w:val="center"/>
          </w:tcPr>
          <w:p w14:paraId="0AD715E7">
            <w:pPr>
              <w:keepNext w:val="0"/>
              <w:keepLines w:val="0"/>
              <w:pageBreakBefore w:val="0"/>
              <w:widowControl w:val="0"/>
              <w:kinsoku/>
              <w:wordWrap/>
              <w:overflowPunct/>
              <w:topLinePunct w:val="0"/>
              <w:autoSpaceDE/>
              <w:autoSpaceDN/>
              <w:bidi w:val="0"/>
              <w:adjustRightInd w:val="0"/>
              <w:snapToGrid w:val="0"/>
              <w:spacing w:before="0" w:beforeAutospacing="0" w:after="0" w:afterAutospacing="0" w:line="240" w:lineRule="auto"/>
              <w:jc w:val="center"/>
              <w:textAlignment w:val="auto"/>
              <w:rPr>
                <w:rFonts w:ascii="仿宋_GB2312" w:hAnsi="仿宋_GB2312" w:eastAsia="仿宋_GB2312" w:cs="仿宋_GB2312"/>
                <w:bCs/>
                <w:color w:val="auto"/>
                <w:kern w:val="0"/>
                <w:sz w:val="18"/>
                <w:szCs w:val="18"/>
                <w:highlight w:val="none"/>
                <w:lang w:val="en-US" w:eastAsia="zh-CN" w:bidi="ar-SA"/>
              </w:rPr>
            </w:pPr>
            <w:r>
              <w:rPr>
                <w:rFonts w:hint="eastAsia" w:ascii="仿宋_GB2312" w:hAnsi="仿宋_GB2312" w:eastAsia="仿宋_GB2312" w:cs="仿宋_GB2312"/>
                <w:bCs/>
                <w:color w:val="auto"/>
                <w:kern w:val="0"/>
                <w:sz w:val="18"/>
                <w:szCs w:val="18"/>
                <w:highlight w:val="none"/>
                <w:lang w:val="en-US" w:eastAsia="zh-CN" w:bidi="ar-SA"/>
              </w:rPr>
              <w:t>1330</w:t>
            </w:r>
          </w:p>
        </w:tc>
        <w:tc>
          <w:tcPr>
            <w:tcW w:w="771" w:type="dxa"/>
            <w:noWrap w:val="0"/>
            <w:vAlign w:val="center"/>
          </w:tcPr>
          <w:p w14:paraId="2A16AF2F">
            <w:pPr>
              <w:keepNext w:val="0"/>
              <w:keepLines w:val="0"/>
              <w:pageBreakBefore w:val="0"/>
              <w:widowControl w:val="0"/>
              <w:kinsoku/>
              <w:wordWrap/>
              <w:overflowPunct/>
              <w:topLinePunct w:val="0"/>
              <w:autoSpaceDE/>
              <w:autoSpaceDN/>
              <w:bidi w:val="0"/>
              <w:adjustRightInd w:val="0"/>
              <w:snapToGrid w:val="0"/>
              <w:spacing w:before="0" w:beforeAutospacing="0" w:after="0" w:afterAutospacing="0" w:line="240" w:lineRule="auto"/>
              <w:jc w:val="center"/>
              <w:textAlignment w:val="auto"/>
              <w:rPr>
                <w:rFonts w:hint="default" w:ascii="仿宋_GB2312" w:hAnsi="仿宋_GB2312" w:eastAsia="仿宋_GB2312" w:cs="仿宋_GB2312"/>
                <w:bCs/>
                <w:color w:val="auto"/>
                <w:kern w:val="0"/>
                <w:sz w:val="18"/>
                <w:szCs w:val="18"/>
                <w:highlight w:val="none"/>
                <w:lang w:val="en-US" w:eastAsia="zh-CN" w:bidi="ar-SA"/>
              </w:rPr>
            </w:pPr>
            <w:r>
              <w:rPr>
                <w:rFonts w:hint="eastAsia" w:ascii="仿宋_GB2312" w:hAnsi="仿宋_GB2312" w:eastAsia="仿宋_GB2312" w:cs="仿宋_GB2312"/>
                <w:bCs/>
                <w:color w:val="auto"/>
                <w:kern w:val="0"/>
                <w:sz w:val="18"/>
                <w:szCs w:val="18"/>
                <w:highlight w:val="none"/>
                <w:lang w:val="en-US" w:eastAsia="zh-CN" w:bidi="ar-SA"/>
              </w:rPr>
              <w:t>2730</w:t>
            </w:r>
          </w:p>
        </w:tc>
        <w:tc>
          <w:tcPr>
            <w:tcW w:w="771" w:type="dxa"/>
            <w:noWrap w:val="0"/>
            <w:vAlign w:val="center"/>
          </w:tcPr>
          <w:p w14:paraId="4BD8DE08">
            <w:pPr>
              <w:keepNext w:val="0"/>
              <w:keepLines w:val="0"/>
              <w:pageBreakBefore w:val="0"/>
              <w:widowControl w:val="0"/>
              <w:kinsoku/>
              <w:wordWrap/>
              <w:overflowPunct/>
              <w:topLinePunct w:val="0"/>
              <w:autoSpaceDE/>
              <w:autoSpaceDN/>
              <w:bidi w:val="0"/>
              <w:adjustRightInd w:val="0"/>
              <w:snapToGrid w:val="0"/>
              <w:spacing w:before="0" w:beforeAutospacing="0" w:after="0" w:afterAutospacing="0" w:line="240" w:lineRule="auto"/>
              <w:jc w:val="center"/>
              <w:textAlignment w:val="auto"/>
              <w:rPr>
                <w:rFonts w:hint="default" w:ascii="仿宋_GB2312" w:hAnsi="仿宋_GB2312" w:eastAsia="仿宋_GB2312" w:cs="仿宋_GB2312"/>
                <w:bCs/>
                <w:color w:val="auto"/>
                <w:kern w:val="0"/>
                <w:sz w:val="18"/>
                <w:szCs w:val="18"/>
                <w:highlight w:val="none"/>
                <w:lang w:val="en-US" w:eastAsia="zh-CN" w:bidi="ar-SA"/>
              </w:rPr>
            </w:pPr>
            <w:r>
              <w:rPr>
                <w:rFonts w:hint="eastAsia" w:ascii="仿宋_GB2312" w:hAnsi="仿宋_GB2312" w:eastAsia="仿宋_GB2312" w:cs="仿宋_GB2312"/>
                <w:bCs/>
                <w:color w:val="auto"/>
                <w:kern w:val="0"/>
                <w:sz w:val="18"/>
                <w:szCs w:val="18"/>
                <w:highlight w:val="none"/>
                <w:lang w:val="en-US" w:eastAsia="zh-CN" w:bidi="ar-SA"/>
              </w:rPr>
              <w:t>1103</w:t>
            </w:r>
          </w:p>
        </w:tc>
        <w:tc>
          <w:tcPr>
            <w:tcW w:w="771" w:type="dxa"/>
            <w:noWrap w:val="0"/>
            <w:vAlign w:val="center"/>
          </w:tcPr>
          <w:p w14:paraId="5D6FA1FB">
            <w:pPr>
              <w:keepNext w:val="0"/>
              <w:keepLines w:val="0"/>
              <w:pageBreakBefore w:val="0"/>
              <w:widowControl w:val="0"/>
              <w:kinsoku/>
              <w:wordWrap/>
              <w:overflowPunct/>
              <w:topLinePunct w:val="0"/>
              <w:autoSpaceDE/>
              <w:autoSpaceDN/>
              <w:bidi w:val="0"/>
              <w:adjustRightInd w:val="0"/>
              <w:snapToGrid w:val="0"/>
              <w:spacing w:before="0" w:beforeAutospacing="0" w:after="0" w:afterAutospacing="0" w:line="240" w:lineRule="auto"/>
              <w:jc w:val="center"/>
              <w:textAlignment w:val="auto"/>
              <w:rPr>
                <w:rFonts w:hint="eastAsia" w:ascii="仿宋_GB2312" w:hAnsi="仿宋_GB2312" w:eastAsia="仿宋_GB2312" w:cs="仿宋_GB2312"/>
                <w:bCs/>
                <w:color w:val="auto"/>
                <w:kern w:val="0"/>
                <w:sz w:val="18"/>
                <w:szCs w:val="18"/>
                <w:highlight w:val="none"/>
                <w:lang w:val="en-US" w:eastAsia="zh-CN" w:bidi="ar-SA"/>
              </w:rPr>
            </w:pPr>
            <w:r>
              <w:rPr>
                <w:rFonts w:hint="eastAsia" w:ascii="仿宋_GB2312" w:hAnsi="仿宋_GB2312" w:eastAsia="仿宋_GB2312" w:cs="仿宋_GB2312"/>
                <w:bCs/>
                <w:color w:val="auto"/>
                <w:kern w:val="0"/>
                <w:sz w:val="18"/>
                <w:szCs w:val="18"/>
                <w:highlight w:val="none"/>
                <w:lang w:val="en-US" w:eastAsia="zh-CN" w:bidi="ar-SA"/>
              </w:rPr>
              <w:t>3833</w:t>
            </w:r>
          </w:p>
        </w:tc>
        <w:tc>
          <w:tcPr>
            <w:tcW w:w="692" w:type="dxa"/>
            <w:noWrap w:val="0"/>
            <w:vAlign w:val="center"/>
          </w:tcPr>
          <w:p w14:paraId="7FBAEEA5">
            <w:pPr>
              <w:keepNext w:val="0"/>
              <w:keepLines w:val="0"/>
              <w:pageBreakBefore w:val="0"/>
              <w:widowControl w:val="0"/>
              <w:kinsoku/>
              <w:wordWrap/>
              <w:overflowPunct/>
              <w:topLinePunct w:val="0"/>
              <w:autoSpaceDE/>
              <w:autoSpaceDN/>
              <w:bidi w:val="0"/>
              <w:adjustRightInd w:val="0"/>
              <w:snapToGrid w:val="0"/>
              <w:spacing w:before="0" w:beforeAutospacing="0" w:after="0" w:afterAutospacing="0" w:line="240" w:lineRule="auto"/>
              <w:jc w:val="center"/>
              <w:textAlignment w:val="auto"/>
              <w:rPr>
                <w:rFonts w:ascii="仿宋_GB2312" w:hAnsi="仿宋_GB2312" w:eastAsia="仿宋_GB2312" w:cs="仿宋_GB2312"/>
                <w:bCs/>
                <w:color w:val="auto"/>
                <w:kern w:val="0"/>
                <w:sz w:val="18"/>
                <w:szCs w:val="18"/>
                <w:highlight w:val="none"/>
                <w:lang w:val="en-US" w:eastAsia="zh-CN" w:bidi="ar-SA"/>
              </w:rPr>
            </w:pPr>
            <w:r>
              <w:rPr>
                <w:rFonts w:hint="eastAsia" w:ascii="仿宋_GB2312" w:hAnsi="仿宋_GB2312" w:eastAsia="仿宋_GB2312" w:cs="仿宋_GB2312"/>
                <w:bCs/>
                <w:color w:val="auto"/>
                <w:kern w:val="0"/>
                <w:sz w:val="18"/>
                <w:szCs w:val="18"/>
                <w:highlight w:val="none"/>
                <w:lang w:val="en-US" w:eastAsia="zh-CN" w:bidi="ar-SA"/>
              </w:rPr>
              <w:t>0.33</w:t>
            </w:r>
          </w:p>
        </w:tc>
        <w:tc>
          <w:tcPr>
            <w:tcW w:w="1320" w:type="dxa"/>
            <w:noWrap w:val="0"/>
            <w:vAlign w:val="center"/>
          </w:tcPr>
          <w:p w14:paraId="657AA64D">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ascii="仿宋_GB2312" w:hAnsi="仿宋_GB2312" w:eastAsia="仿宋_GB2312" w:cs="仿宋_GB2312"/>
                <w:bCs/>
                <w:color w:val="auto"/>
                <w:sz w:val="18"/>
                <w:szCs w:val="18"/>
                <w:highlight w:val="none"/>
              </w:rPr>
            </w:pPr>
            <w:r>
              <w:rPr>
                <w:rFonts w:hint="eastAsia" w:ascii="仿宋_GB2312" w:hAnsi="仿宋_GB2312" w:eastAsia="仿宋_GB2312" w:cs="仿宋_GB2312"/>
                <w:color w:val="auto"/>
                <w:sz w:val="18"/>
                <w:szCs w:val="18"/>
                <w:highlight w:val="none"/>
              </w:rPr>
              <w:t>（G-E</w:t>
            </w:r>
            <w:r>
              <w:rPr>
                <w:rFonts w:hint="eastAsia" w:ascii="仿宋_GB2312" w:hAnsi="Cambria Math" w:eastAsia="仿宋_GB2312" w:cs="仿宋_GB2312"/>
                <w:color w:val="auto"/>
                <w:sz w:val="18"/>
                <w:szCs w:val="18"/>
                <w:highlight w:val="none"/>
              </w:rPr>
              <w:t>）</w:t>
            </w:r>
            <w:r>
              <w:rPr>
                <w:rFonts w:hint="eastAsia" w:ascii="仿宋_GB2312" w:hAnsi="Arial" w:eastAsia="仿宋_GB2312" w:cs="Arial"/>
                <w:color w:val="auto"/>
                <w:sz w:val="18"/>
                <w:szCs w:val="18"/>
                <w:highlight w:val="none"/>
              </w:rPr>
              <w:t>×</w:t>
            </w:r>
            <w:r>
              <w:rPr>
                <w:rFonts w:hint="eastAsia" w:ascii="仿宋_GB2312" w:hAnsi="仿宋_GB2312" w:eastAsia="仿宋_GB2312" w:cs="仿宋_GB2312"/>
                <w:color w:val="auto"/>
                <w:sz w:val="18"/>
                <w:szCs w:val="18"/>
                <w:highlight w:val="none"/>
              </w:rPr>
              <w:t>权重</w:t>
            </w:r>
          </w:p>
        </w:tc>
        <w:tc>
          <w:tcPr>
            <w:tcW w:w="1407" w:type="dxa"/>
            <w:noWrap w:val="0"/>
            <w:vAlign w:val="center"/>
          </w:tcPr>
          <w:p w14:paraId="03D35FAB">
            <w:pPr>
              <w:keepNext w:val="0"/>
              <w:keepLines w:val="0"/>
              <w:pageBreakBefore w:val="0"/>
              <w:widowControl w:val="0"/>
              <w:kinsoku/>
              <w:wordWrap/>
              <w:overflowPunct/>
              <w:topLinePunct w:val="0"/>
              <w:autoSpaceDE/>
              <w:autoSpaceDN/>
              <w:bidi w:val="0"/>
              <w:adjustRightInd w:val="0"/>
              <w:snapToGrid w:val="0"/>
              <w:spacing w:before="0" w:beforeAutospacing="0" w:after="0" w:afterAutospacing="0" w:line="240" w:lineRule="auto"/>
              <w:jc w:val="center"/>
              <w:textAlignment w:val="auto"/>
              <w:rPr>
                <w:rFonts w:ascii="仿宋_GB2312" w:hAnsi="仿宋_GB2312" w:eastAsia="仿宋_GB2312" w:cs="仿宋_GB2312"/>
                <w:color w:val="auto"/>
                <w:kern w:val="0"/>
                <w:sz w:val="18"/>
                <w:szCs w:val="18"/>
                <w:highlight w:val="none"/>
                <w:lang w:val="en-US" w:eastAsia="zh-CN" w:bidi="ar-SA"/>
              </w:rPr>
            </w:pPr>
            <w:r>
              <w:rPr>
                <w:rFonts w:hint="eastAsia" w:ascii="仿宋_GB2312" w:hAnsi="仿宋_GB2312" w:eastAsia="仿宋_GB2312" w:cs="仿宋_GB2312"/>
                <w:color w:val="auto"/>
                <w:kern w:val="0"/>
                <w:sz w:val="18"/>
                <w:szCs w:val="18"/>
                <w:highlight w:val="none"/>
                <w:lang w:val="en-US" w:eastAsia="zh-CN" w:bidi="ar-SA"/>
              </w:rPr>
              <w:t>826</w:t>
            </w:r>
            <w:r>
              <w:rPr>
                <w:rFonts w:hint="eastAsia" w:ascii="仿宋_GB2312" w:hAnsi="仿宋_GB2312" w:eastAsia="仿宋_GB2312" w:cs="仿宋_GB2312"/>
                <w:bCs/>
                <w:color w:val="auto"/>
                <w:kern w:val="0"/>
                <w:sz w:val="18"/>
                <w:szCs w:val="18"/>
                <w:highlight w:val="none"/>
                <w:lang w:val="en-US" w:eastAsia="zh-CN" w:bidi="ar-SA"/>
              </w:rPr>
              <w:t>元/人/月</w:t>
            </w:r>
          </w:p>
        </w:tc>
      </w:tr>
      <w:tr w14:paraId="09256C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9" w:hRule="atLeast"/>
          <w:jc w:val="center"/>
        </w:trPr>
        <w:tc>
          <w:tcPr>
            <w:tcW w:w="917" w:type="dxa"/>
            <w:noWrap w:val="0"/>
            <w:vAlign w:val="center"/>
          </w:tcPr>
          <w:p w14:paraId="3BD238AB">
            <w:pPr>
              <w:keepNext w:val="0"/>
              <w:keepLines w:val="0"/>
              <w:pageBreakBefore w:val="0"/>
              <w:widowControl w:val="0"/>
              <w:kinsoku/>
              <w:wordWrap/>
              <w:overflowPunct/>
              <w:topLinePunct w:val="0"/>
              <w:autoSpaceDE/>
              <w:autoSpaceDN/>
              <w:bidi w:val="0"/>
              <w:adjustRightInd w:val="0"/>
              <w:snapToGrid w:val="0"/>
              <w:spacing w:before="0" w:beforeAutospacing="0" w:after="0" w:afterAutospacing="0" w:line="240" w:lineRule="auto"/>
              <w:jc w:val="center"/>
              <w:textAlignment w:val="auto"/>
              <w:rPr>
                <w:rFonts w:ascii="仿宋_GB2312" w:hAnsi="仿宋_GB2312" w:eastAsia="仿宋_GB2312" w:cs="仿宋_GB2312"/>
                <w:bCs/>
                <w:color w:val="auto"/>
                <w:kern w:val="0"/>
                <w:sz w:val="18"/>
                <w:szCs w:val="18"/>
                <w:highlight w:val="none"/>
                <w:lang w:val="en-US" w:eastAsia="zh-CN" w:bidi="ar-SA"/>
              </w:rPr>
            </w:pPr>
            <w:r>
              <w:rPr>
                <w:rFonts w:hint="eastAsia" w:ascii="仿宋_GB2312" w:hAnsi="仿宋_GB2312" w:eastAsia="仿宋_GB2312" w:cs="仿宋_GB2312"/>
                <w:bCs/>
                <w:color w:val="auto"/>
                <w:kern w:val="0"/>
                <w:sz w:val="18"/>
                <w:szCs w:val="18"/>
                <w:highlight w:val="none"/>
                <w:lang w:val="en-US" w:eastAsia="zh-CN" w:bidi="ar-SA"/>
              </w:rPr>
              <w:t>半护理</w:t>
            </w:r>
          </w:p>
        </w:tc>
        <w:tc>
          <w:tcPr>
            <w:tcW w:w="720" w:type="dxa"/>
            <w:noWrap w:val="0"/>
            <w:vAlign w:val="center"/>
          </w:tcPr>
          <w:p w14:paraId="3EE1E5F4">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ascii="仿宋_GB2312" w:hAnsi="仿宋_GB2312" w:eastAsia="仿宋_GB2312" w:cs="仿宋_GB2312"/>
                <w:bCs/>
                <w:color w:val="auto"/>
                <w:sz w:val="18"/>
                <w:szCs w:val="18"/>
                <w:highlight w:val="none"/>
                <w:shd w:val="clear" w:color="auto" w:fill="FFFFFF"/>
              </w:rPr>
            </w:pPr>
            <w:r>
              <w:rPr>
                <w:rFonts w:hint="eastAsia" w:ascii="仿宋_GB2312" w:hAnsi="仿宋_GB2312" w:eastAsia="仿宋_GB2312" w:cs="仿宋_GB2312"/>
                <w:color w:val="auto"/>
                <w:sz w:val="18"/>
                <w:szCs w:val="18"/>
                <w:highlight w:val="none"/>
                <w:lang w:val="en-US" w:eastAsia="zh-CN"/>
              </w:rPr>
              <w:t>710</w:t>
            </w:r>
          </w:p>
        </w:tc>
        <w:tc>
          <w:tcPr>
            <w:tcW w:w="720" w:type="dxa"/>
            <w:noWrap w:val="0"/>
            <w:vAlign w:val="center"/>
          </w:tcPr>
          <w:p w14:paraId="4A0C5729">
            <w:pPr>
              <w:keepNext w:val="0"/>
              <w:keepLines w:val="0"/>
              <w:pageBreakBefore w:val="0"/>
              <w:widowControl w:val="0"/>
              <w:kinsoku/>
              <w:wordWrap/>
              <w:overflowPunct/>
              <w:topLinePunct w:val="0"/>
              <w:autoSpaceDE/>
              <w:autoSpaceDN/>
              <w:bidi w:val="0"/>
              <w:adjustRightInd w:val="0"/>
              <w:snapToGrid w:val="0"/>
              <w:spacing w:before="0" w:beforeAutospacing="0" w:after="0" w:afterAutospacing="0" w:line="240" w:lineRule="auto"/>
              <w:jc w:val="center"/>
              <w:textAlignment w:val="auto"/>
              <w:rPr>
                <w:rFonts w:hint="default" w:ascii="仿宋_GB2312" w:hAnsi="仿宋_GB2312" w:eastAsia="仿宋_GB2312" w:cs="仿宋_GB2312"/>
                <w:bCs/>
                <w:color w:val="auto"/>
                <w:kern w:val="0"/>
                <w:sz w:val="18"/>
                <w:szCs w:val="18"/>
                <w:highlight w:val="none"/>
                <w:lang w:val="en-US" w:eastAsia="zh-CN" w:bidi="ar-SA"/>
              </w:rPr>
            </w:pPr>
            <w:r>
              <w:rPr>
                <w:rFonts w:hint="eastAsia" w:ascii="仿宋_GB2312" w:hAnsi="仿宋_GB2312" w:eastAsia="仿宋_GB2312" w:cs="仿宋_GB2312"/>
                <w:bCs/>
                <w:color w:val="auto"/>
                <w:kern w:val="0"/>
                <w:sz w:val="18"/>
                <w:szCs w:val="18"/>
                <w:highlight w:val="none"/>
                <w:lang w:val="en-US" w:eastAsia="zh-CN" w:bidi="ar-SA"/>
              </w:rPr>
              <w:t>1100</w:t>
            </w:r>
          </w:p>
        </w:tc>
        <w:tc>
          <w:tcPr>
            <w:tcW w:w="720" w:type="dxa"/>
            <w:noWrap w:val="0"/>
            <w:vAlign w:val="center"/>
          </w:tcPr>
          <w:p w14:paraId="5E74AEFA">
            <w:pPr>
              <w:keepNext w:val="0"/>
              <w:keepLines w:val="0"/>
              <w:pageBreakBefore w:val="0"/>
              <w:widowControl w:val="0"/>
              <w:kinsoku/>
              <w:wordWrap/>
              <w:overflowPunct/>
              <w:topLinePunct w:val="0"/>
              <w:autoSpaceDE/>
              <w:autoSpaceDN/>
              <w:bidi w:val="0"/>
              <w:adjustRightInd w:val="0"/>
              <w:snapToGrid w:val="0"/>
              <w:spacing w:before="0" w:beforeAutospacing="0" w:after="0" w:afterAutospacing="0" w:line="240" w:lineRule="auto"/>
              <w:jc w:val="center"/>
              <w:textAlignment w:val="auto"/>
              <w:rPr>
                <w:rFonts w:ascii="仿宋_GB2312" w:hAnsi="仿宋_GB2312" w:eastAsia="仿宋_GB2312" w:cs="仿宋_GB2312"/>
                <w:bCs/>
                <w:color w:val="auto"/>
                <w:kern w:val="0"/>
                <w:sz w:val="18"/>
                <w:szCs w:val="18"/>
                <w:highlight w:val="none"/>
                <w:lang w:val="en-US" w:eastAsia="zh-CN" w:bidi="ar-SA"/>
              </w:rPr>
            </w:pPr>
            <w:r>
              <w:rPr>
                <w:rFonts w:hint="eastAsia" w:ascii="仿宋_GB2312" w:hAnsi="仿宋_GB2312" w:eastAsia="仿宋_GB2312" w:cs="仿宋_GB2312"/>
                <w:bCs/>
                <w:color w:val="auto"/>
                <w:kern w:val="0"/>
                <w:sz w:val="18"/>
                <w:szCs w:val="18"/>
                <w:highlight w:val="none"/>
                <w:lang w:val="en-US" w:eastAsia="zh-CN" w:bidi="ar-SA"/>
              </w:rPr>
              <w:t>1810</w:t>
            </w:r>
          </w:p>
        </w:tc>
        <w:tc>
          <w:tcPr>
            <w:tcW w:w="771" w:type="dxa"/>
            <w:noWrap w:val="0"/>
            <w:vAlign w:val="center"/>
          </w:tcPr>
          <w:p w14:paraId="269DD4FB">
            <w:pPr>
              <w:keepNext w:val="0"/>
              <w:keepLines w:val="0"/>
              <w:pageBreakBefore w:val="0"/>
              <w:widowControl w:val="0"/>
              <w:kinsoku/>
              <w:wordWrap/>
              <w:overflowPunct/>
              <w:topLinePunct w:val="0"/>
              <w:autoSpaceDE/>
              <w:autoSpaceDN/>
              <w:bidi w:val="0"/>
              <w:adjustRightInd w:val="0"/>
              <w:snapToGrid w:val="0"/>
              <w:spacing w:before="0" w:beforeAutospacing="0" w:after="0" w:afterAutospacing="0" w:line="240" w:lineRule="auto"/>
              <w:jc w:val="center"/>
              <w:textAlignment w:val="auto"/>
              <w:rPr>
                <w:rFonts w:hint="default" w:ascii="仿宋_GB2312" w:hAnsi="仿宋_GB2312" w:eastAsia="仿宋_GB2312" w:cs="仿宋_GB2312"/>
                <w:bCs/>
                <w:color w:val="auto"/>
                <w:kern w:val="0"/>
                <w:sz w:val="18"/>
                <w:szCs w:val="18"/>
                <w:highlight w:val="none"/>
                <w:lang w:val="en-US" w:eastAsia="zh-CN" w:bidi="ar-SA"/>
              </w:rPr>
            </w:pPr>
            <w:r>
              <w:rPr>
                <w:rFonts w:hint="eastAsia" w:ascii="仿宋_GB2312" w:hAnsi="仿宋_GB2312" w:eastAsia="仿宋_GB2312" w:cs="仿宋_GB2312"/>
                <w:bCs/>
                <w:color w:val="auto"/>
                <w:kern w:val="0"/>
                <w:sz w:val="18"/>
                <w:szCs w:val="18"/>
                <w:highlight w:val="none"/>
                <w:lang w:val="en-US" w:eastAsia="zh-CN" w:bidi="ar-SA"/>
              </w:rPr>
              <w:t>3145</w:t>
            </w:r>
          </w:p>
        </w:tc>
        <w:tc>
          <w:tcPr>
            <w:tcW w:w="771" w:type="dxa"/>
            <w:noWrap w:val="0"/>
            <w:vAlign w:val="center"/>
          </w:tcPr>
          <w:p w14:paraId="5F14FE01">
            <w:pPr>
              <w:keepNext w:val="0"/>
              <w:keepLines w:val="0"/>
              <w:pageBreakBefore w:val="0"/>
              <w:widowControl w:val="0"/>
              <w:kinsoku/>
              <w:wordWrap/>
              <w:overflowPunct/>
              <w:topLinePunct w:val="0"/>
              <w:autoSpaceDE/>
              <w:autoSpaceDN/>
              <w:bidi w:val="0"/>
              <w:adjustRightInd w:val="0"/>
              <w:snapToGrid w:val="0"/>
              <w:spacing w:before="0" w:beforeAutospacing="0" w:after="0" w:afterAutospacing="0" w:line="240" w:lineRule="auto"/>
              <w:jc w:val="center"/>
              <w:textAlignment w:val="auto"/>
              <w:rPr>
                <w:rFonts w:hint="default" w:ascii="仿宋_GB2312" w:hAnsi="仿宋_GB2312" w:eastAsia="仿宋_GB2312" w:cs="仿宋_GB2312"/>
                <w:bCs/>
                <w:color w:val="auto"/>
                <w:kern w:val="0"/>
                <w:sz w:val="18"/>
                <w:szCs w:val="18"/>
                <w:highlight w:val="none"/>
                <w:lang w:val="en-US" w:eastAsia="zh-CN" w:bidi="ar-SA"/>
              </w:rPr>
            </w:pPr>
            <w:r>
              <w:rPr>
                <w:rFonts w:hint="eastAsia" w:ascii="仿宋_GB2312" w:hAnsi="仿宋_GB2312" w:eastAsia="仿宋_GB2312" w:cs="仿宋_GB2312"/>
                <w:bCs/>
                <w:color w:val="auto"/>
                <w:kern w:val="0"/>
                <w:sz w:val="18"/>
                <w:szCs w:val="18"/>
                <w:highlight w:val="none"/>
                <w:lang w:val="en-US" w:eastAsia="zh-CN" w:bidi="ar-SA"/>
              </w:rPr>
              <w:t>1951</w:t>
            </w:r>
          </w:p>
        </w:tc>
        <w:tc>
          <w:tcPr>
            <w:tcW w:w="771" w:type="dxa"/>
            <w:noWrap w:val="0"/>
            <w:vAlign w:val="center"/>
          </w:tcPr>
          <w:p w14:paraId="26CB411C">
            <w:pPr>
              <w:keepNext w:val="0"/>
              <w:keepLines w:val="0"/>
              <w:pageBreakBefore w:val="0"/>
              <w:widowControl w:val="0"/>
              <w:kinsoku/>
              <w:wordWrap/>
              <w:overflowPunct/>
              <w:topLinePunct w:val="0"/>
              <w:autoSpaceDE/>
              <w:autoSpaceDN/>
              <w:bidi w:val="0"/>
              <w:adjustRightInd w:val="0"/>
              <w:snapToGrid w:val="0"/>
              <w:spacing w:before="0" w:beforeAutospacing="0" w:after="0" w:afterAutospacing="0" w:line="240" w:lineRule="auto"/>
              <w:jc w:val="center"/>
              <w:textAlignment w:val="auto"/>
              <w:rPr>
                <w:rFonts w:hint="eastAsia" w:ascii="仿宋_GB2312" w:hAnsi="仿宋_GB2312" w:eastAsia="仿宋_GB2312" w:cs="仿宋_GB2312"/>
                <w:bCs/>
                <w:color w:val="auto"/>
                <w:kern w:val="0"/>
                <w:sz w:val="18"/>
                <w:szCs w:val="18"/>
                <w:highlight w:val="none"/>
                <w:lang w:val="en-US" w:eastAsia="zh-CN" w:bidi="ar-SA"/>
              </w:rPr>
            </w:pPr>
            <w:r>
              <w:rPr>
                <w:rFonts w:hint="eastAsia" w:ascii="仿宋_GB2312" w:hAnsi="仿宋_GB2312" w:eastAsia="仿宋_GB2312" w:cs="仿宋_GB2312"/>
                <w:bCs/>
                <w:color w:val="auto"/>
                <w:kern w:val="0"/>
                <w:sz w:val="18"/>
                <w:szCs w:val="18"/>
                <w:highlight w:val="none"/>
                <w:lang w:val="en-US" w:eastAsia="zh-CN" w:bidi="ar-SA"/>
              </w:rPr>
              <w:t>5096</w:t>
            </w:r>
          </w:p>
        </w:tc>
        <w:tc>
          <w:tcPr>
            <w:tcW w:w="692" w:type="dxa"/>
            <w:noWrap w:val="0"/>
            <w:vAlign w:val="center"/>
          </w:tcPr>
          <w:p w14:paraId="298EAB5A">
            <w:pPr>
              <w:keepNext w:val="0"/>
              <w:keepLines w:val="0"/>
              <w:pageBreakBefore w:val="0"/>
              <w:widowControl w:val="0"/>
              <w:kinsoku/>
              <w:wordWrap/>
              <w:overflowPunct/>
              <w:topLinePunct w:val="0"/>
              <w:autoSpaceDE/>
              <w:autoSpaceDN/>
              <w:bidi w:val="0"/>
              <w:adjustRightInd w:val="0"/>
              <w:snapToGrid w:val="0"/>
              <w:spacing w:before="0" w:beforeAutospacing="0" w:after="0" w:afterAutospacing="0" w:line="240" w:lineRule="auto"/>
              <w:jc w:val="center"/>
              <w:textAlignment w:val="auto"/>
              <w:rPr>
                <w:rFonts w:ascii="仿宋_GB2312" w:hAnsi="仿宋_GB2312" w:eastAsia="仿宋_GB2312" w:cs="仿宋_GB2312"/>
                <w:bCs/>
                <w:color w:val="auto"/>
                <w:kern w:val="0"/>
                <w:sz w:val="18"/>
                <w:szCs w:val="18"/>
                <w:highlight w:val="none"/>
                <w:lang w:val="en-US" w:eastAsia="zh-CN" w:bidi="ar-SA"/>
              </w:rPr>
            </w:pPr>
            <w:r>
              <w:rPr>
                <w:rFonts w:hint="eastAsia" w:ascii="仿宋_GB2312" w:hAnsi="仿宋_GB2312" w:eastAsia="仿宋_GB2312" w:cs="仿宋_GB2312"/>
                <w:bCs/>
                <w:color w:val="auto"/>
                <w:kern w:val="0"/>
                <w:sz w:val="18"/>
                <w:szCs w:val="18"/>
                <w:highlight w:val="none"/>
                <w:lang w:val="en-US" w:eastAsia="zh-CN" w:bidi="ar-SA"/>
              </w:rPr>
              <w:t>0.33</w:t>
            </w:r>
          </w:p>
        </w:tc>
        <w:tc>
          <w:tcPr>
            <w:tcW w:w="1320" w:type="dxa"/>
            <w:noWrap w:val="0"/>
            <w:vAlign w:val="center"/>
          </w:tcPr>
          <w:p w14:paraId="7B885347">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ascii="仿宋_GB2312" w:hAnsi="仿宋_GB2312" w:eastAsia="仿宋_GB2312" w:cs="仿宋_GB2312"/>
                <w:bCs/>
                <w:color w:val="auto"/>
                <w:sz w:val="18"/>
                <w:szCs w:val="18"/>
                <w:highlight w:val="none"/>
              </w:rPr>
            </w:pPr>
            <w:r>
              <w:rPr>
                <w:rFonts w:hint="eastAsia" w:ascii="仿宋_GB2312" w:hAnsi="仿宋_GB2312" w:eastAsia="仿宋_GB2312" w:cs="仿宋_GB2312"/>
                <w:color w:val="auto"/>
                <w:sz w:val="18"/>
                <w:szCs w:val="18"/>
                <w:highlight w:val="none"/>
              </w:rPr>
              <w:t>（G-E</w:t>
            </w:r>
            <w:r>
              <w:rPr>
                <w:rFonts w:hint="eastAsia" w:ascii="仿宋_GB2312" w:hAnsi="Cambria Math" w:eastAsia="仿宋_GB2312" w:cs="仿宋_GB2312"/>
                <w:color w:val="auto"/>
                <w:sz w:val="18"/>
                <w:szCs w:val="18"/>
                <w:highlight w:val="none"/>
              </w:rPr>
              <w:t>）</w:t>
            </w:r>
            <w:r>
              <w:rPr>
                <w:rFonts w:hint="eastAsia" w:ascii="仿宋_GB2312" w:hAnsi="Arial" w:eastAsia="仿宋_GB2312" w:cs="Arial"/>
                <w:color w:val="auto"/>
                <w:sz w:val="18"/>
                <w:szCs w:val="18"/>
                <w:highlight w:val="none"/>
              </w:rPr>
              <w:t>×</w:t>
            </w:r>
            <w:r>
              <w:rPr>
                <w:rFonts w:hint="eastAsia" w:ascii="仿宋_GB2312" w:hAnsi="仿宋_GB2312" w:eastAsia="仿宋_GB2312" w:cs="仿宋_GB2312"/>
                <w:color w:val="auto"/>
                <w:sz w:val="18"/>
                <w:szCs w:val="18"/>
                <w:highlight w:val="none"/>
              </w:rPr>
              <w:t>权重</w:t>
            </w:r>
          </w:p>
        </w:tc>
        <w:tc>
          <w:tcPr>
            <w:tcW w:w="1407" w:type="dxa"/>
            <w:noWrap w:val="0"/>
            <w:vAlign w:val="center"/>
          </w:tcPr>
          <w:p w14:paraId="290E5A53">
            <w:pPr>
              <w:keepNext w:val="0"/>
              <w:keepLines w:val="0"/>
              <w:pageBreakBefore w:val="0"/>
              <w:widowControl w:val="0"/>
              <w:kinsoku/>
              <w:wordWrap/>
              <w:overflowPunct/>
              <w:topLinePunct w:val="0"/>
              <w:autoSpaceDE/>
              <w:autoSpaceDN/>
              <w:bidi w:val="0"/>
              <w:adjustRightInd w:val="0"/>
              <w:snapToGrid w:val="0"/>
              <w:spacing w:before="0" w:beforeAutospacing="0" w:after="0" w:afterAutospacing="0" w:line="240" w:lineRule="auto"/>
              <w:jc w:val="center"/>
              <w:textAlignment w:val="auto"/>
              <w:rPr>
                <w:rFonts w:ascii="仿宋_GB2312" w:hAnsi="仿宋_GB2312" w:eastAsia="仿宋_GB2312" w:cs="仿宋_GB2312"/>
                <w:color w:val="auto"/>
                <w:kern w:val="0"/>
                <w:sz w:val="18"/>
                <w:szCs w:val="18"/>
                <w:highlight w:val="none"/>
                <w:lang w:val="en-US" w:eastAsia="zh-CN" w:bidi="ar-SA"/>
              </w:rPr>
            </w:pPr>
            <w:r>
              <w:rPr>
                <w:rFonts w:hint="eastAsia" w:ascii="仿宋_GB2312" w:hAnsi="仿宋_GB2312" w:eastAsia="仿宋_GB2312" w:cs="仿宋_GB2312"/>
                <w:color w:val="auto"/>
                <w:kern w:val="0"/>
                <w:sz w:val="18"/>
                <w:szCs w:val="18"/>
                <w:highlight w:val="none"/>
                <w:lang w:val="en-US" w:eastAsia="zh-CN" w:bidi="ar-SA"/>
              </w:rPr>
              <w:t>1084</w:t>
            </w:r>
            <w:r>
              <w:rPr>
                <w:rFonts w:hint="eastAsia" w:ascii="仿宋_GB2312" w:hAnsi="仿宋_GB2312" w:eastAsia="仿宋_GB2312" w:cs="仿宋_GB2312"/>
                <w:bCs/>
                <w:color w:val="auto"/>
                <w:kern w:val="0"/>
                <w:sz w:val="18"/>
                <w:szCs w:val="18"/>
                <w:highlight w:val="none"/>
                <w:lang w:val="en-US" w:eastAsia="zh-CN" w:bidi="ar-SA"/>
              </w:rPr>
              <w:t>元/人/月</w:t>
            </w:r>
          </w:p>
        </w:tc>
      </w:tr>
      <w:tr w14:paraId="6937C4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9" w:hRule="atLeast"/>
          <w:jc w:val="center"/>
        </w:trPr>
        <w:tc>
          <w:tcPr>
            <w:tcW w:w="917" w:type="dxa"/>
            <w:noWrap w:val="0"/>
            <w:vAlign w:val="center"/>
          </w:tcPr>
          <w:p w14:paraId="4E9E4144">
            <w:pPr>
              <w:keepNext w:val="0"/>
              <w:keepLines w:val="0"/>
              <w:pageBreakBefore w:val="0"/>
              <w:widowControl w:val="0"/>
              <w:kinsoku/>
              <w:wordWrap/>
              <w:overflowPunct/>
              <w:topLinePunct w:val="0"/>
              <w:autoSpaceDE/>
              <w:autoSpaceDN/>
              <w:bidi w:val="0"/>
              <w:adjustRightInd w:val="0"/>
              <w:snapToGrid w:val="0"/>
              <w:spacing w:before="0" w:beforeAutospacing="0" w:after="0" w:afterAutospacing="0" w:line="240" w:lineRule="auto"/>
              <w:jc w:val="center"/>
              <w:textAlignment w:val="auto"/>
              <w:rPr>
                <w:rFonts w:ascii="仿宋_GB2312" w:hAnsi="仿宋_GB2312" w:eastAsia="仿宋_GB2312" w:cs="仿宋_GB2312"/>
                <w:bCs/>
                <w:color w:val="auto"/>
                <w:kern w:val="0"/>
                <w:sz w:val="18"/>
                <w:szCs w:val="18"/>
                <w:highlight w:val="none"/>
                <w:lang w:val="en-US" w:eastAsia="zh-CN" w:bidi="ar-SA"/>
              </w:rPr>
            </w:pPr>
            <w:r>
              <w:rPr>
                <w:rFonts w:hint="eastAsia" w:ascii="仿宋_GB2312" w:hAnsi="仿宋_GB2312" w:eastAsia="仿宋_GB2312" w:cs="仿宋_GB2312"/>
                <w:bCs/>
                <w:color w:val="auto"/>
                <w:kern w:val="0"/>
                <w:sz w:val="18"/>
                <w:szCs w:val="18"/>
                <w:highlight w:val="none"/>
                <w:lang w:val="en-US" w:eastAsia="zh-CN" w:bidi="ar-SA"/>
              </w:rPr>
              <w:t>全护理</w:t>
            </w:r>
          </w:p>
        </w:tc>
        <w:tc>
          <w:tcPr>
            <w:tcW w:w="720" w:type="dxa"/>
            <w:noWrap w:val="0"/>
            <w:vAlign w:val="center"/>
          </w:tcPr>
          <w:p w14:paraId="3109E38D">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ascii="仿宋_GB2312" w:hAnsi="仿宋_GB2312" w:eastAsia="仿宋_GB2312" w:cs="仿宋_GB2312"/>
                <w:bCs/>
                <w:color w:val="auto"/>
                <w:sz w:val="18"/>
                <w:szCs w:val="18"/>
                <w:highlight w:val="none"/>
                <w:shd w:val="clear" w:color="auto" w:fill="FFFFFF"/>
              </w:rPr>
            </w:pPr>
            <w:r>
              <w:rPr>
                <w:rFonts w:hint="eastAsia" w:ascii="仿宋_GB2312" w:hAnsi="仿宋_GB2312" w:eastAsia="仿宋_GB2312" w:cs="仿宋_GB2312"/>
                <w:color w:val="auto"/>
                <w:sz w:val="18"/>
                <w:szCs w:val="18"/>
                <w:highlight w:val="none"/>
                <w:lang w:val="en-US" w:eastAsia="zh-CN"/>
              </w:rPr>
              <w:t>710</w:t>
            </w:r>
          </w:p>
        </w:tc>
        <w:tc>
          <w:tcPr>
            <w:tcW w:w="720" w:type="dxa"/>
            <w:noWrap w:val="0"/>
            <w:vAlign w:val="center"/>
          </w:tcPr>
          <w:p w14:paraId="080C97B7">
            <w:pPr>
              <w:keepNext w:val="0"/>
              <w:keepLines w:val="0"/>
              <w:pageBreakBefore w:val="0"/>
              <w:widowControl w:val="0"/>
              <w:kinsoku/>
              <w:wordWrap/>
              <w:overflowPunct/>
              <w:topLinePunct w:val="0"/>
              <w:autoSpaceDE/>
              <w:autoSpaceDN/>
              <w:bidi w:val="0"/>
              <w:adjustRightInd w:val="0"/>
              <w:snapToGrid w:val="0"/>
              <w:spacing w:before="0" w:beforeAutospacing="0" w:after="0" w:afterAutospacing="0" w:line="240" w:lineRule="auto"/>
              <w:jc w:val="center"/>
              <w:textAlignment w:val="auto"/>
              <w:rPr>
                <w:rFonts w:hint="default" w:ascii="仿宋_GB2312" w:hAnsi="仿宋_GB2312" w:eastAsia="仿宋_GB2312" w:cs="仿宋_GB2312"/>
                <w:bCs/>
                <w:color w:val="auto"/>
                <w:kern w:val="0"/>
                <w:sz w:val="18"/>
                <w:szCs w:val="18"/>
                <w:highlight w:val="none"/>
                <w:lang w:val="en-US" w:eastAsia="zh-CN" w:bidi="ar-SA"/>
              </w:rPr>
            </w:pPr>
            <w:r>
              <w:rPr>
                <w:rFonts w:hint="eastAsia" w:ascii="仿宋_GB2312" w:hAnsi="仿宋_GB2312" w:eastAsia="仿宋_GB2312" w:cs="仿宋_GB2312"/>
                <w:bCs/>
                <w:color w:val="auto"/>
                <w:kern w:val="0"/>
                <w:sz w:val="18"/>
                <w:szCs w:val="18"/>
                <w:highlight w:val="none"/>
                <w:lang w:val="en-US" w:eastAsia="zh-CN" w:bidi="ar-SA"/>
              </w:rPr>
              <w:t>1650</w:t>
            </w:r>
          </w:p>
        </w:tc>
        <w:tc>
          <w:tcPr>
            <w:tcW w:w="720" w:type="dxa"/>
            <w:noWrap w:val="0"/>
            <w:vAlign w:val="center"/>
          </w:tcPr>
          <w:p w14:paraId="23F70161">
            <w:pPr>
              <w:keepNext w:val="0"/>
              <w:keepLines w:val="0"/>
              <w:pageBreakBefore w:val="0"/>
              <w:widowControl w:val="0"/>
              <w:kinsoku/>
              <w:wordWrap/>
              <w:overflowPunct/>
              <w:topLinePunct w:val="0"/>
              <w:autoSpaceDE/>
              <w:autoSpaceDN/>
              <w:bidi w:val="0"/>
              <w:adjustRightInd w:val="0"/>
              <w:snapToGrid w:val="0"/>
              <w:spacing w:before="0" w:beforeAutospacing="0" w:after="0" w:afterAutospacing="0" w:line="240" w:lineRule="auto"/>
              <w:jc w:val="center"/>
              <w:textAlignment w:val="auto"/>
              <w:rPr>
                <w:rFonts w:ascii="仿宋_GB2312" w:hAnsi="仿宋_GB2312" w:eastAsia="仿宋_GB2312" w:cs="仿宋_GB2312"/>
                <w:bCs/>
                <w:color w:val="auto"/>
                <w:kern w:val="0"/>
                <w:sz w:val="18"/>
                <w:szCs w:val="18"/>
                <w:highlight w:val="none"/>
                <w:lang w:val="en-US" w:eastAsia="zh-CN" w:bidi="ar-SA"/>
              </w:rPr>
            </w:pPr>
            <w:r>
              <w:rPr>
                <w:rFonts w:hint="eastAsia" w:ascii="仿宋_GB2312" w:hAnsi="仿宋_GB2312" w:eastAsia="仿宋_GB2312" w:cs="仿宋_GB2312"/>
                <w:bCs/>
                <w:color w:val="auto"/>
                <w:kern w:val="0"/>
                <w:sz w:val="18"/>
                <w:szCs w:val="18"/>
                <w:highlight w:val="none"/>
                <w:lang w:val="en-US" w:eastAsia="zh-CN" w:bidi="ar-SA"/>
              </w:rPr>
              <w:t>2360</w:t>
            </w:r>
          </w:p>
        </w:tc>
        <w:tc>
          <w:tcPr>
            <w:tcW w:w="771" w:type="dxa"/>
            <w:noWrap w:val="0"/>
            <w:vAlign w:val="center"/>
          </w:tcPr>
          <w:p w14:paraId="2388CACD">
            <w:pPr>
              <w:keepNext w:val="0"/>
              <w:keepLines w:val="0"/>
              <w:pageBreakBefore w:val="0"/>
              <w:widowControl w:val="0"/>
              <w:kinsoku/>
              <w:wordWrap/>
              <w:overflowPunct/>
              <w:topLinePunct w:val="0"/>
              <w:autoSpaceDE/>
              <w:autoSpaceDN/>
              <w:bidi w:val="0"/>
              <w:adjustRightInd w:val="0"/>
              <w:snapToGrid w:val="0"/>
              <w:spacing w:before="0" w:beforeAutospacing="0" w:after="0" w:afterAutospacing="0" w:line="240" w:lineRule="auto"/>
              <w:jc w:val="center"/>
              <w:textAlignment w:val="auto"/>
              <w:rPr>
                <w:rFonts w:hint="default" w:ascii="仿宋_GB2312" w:hAnsi="仿宋_GB2312" w:eastAsia="仿宋_GB2312" w:cs="仿宋_GB2312"/>
                <w:bCs/>
                <w:color w:val="auto"/>
                <w:kern w:val="0"/>
                <w:sz w:val="18"/>
                <w:szCs w:val="18"/>
                <w:highlight w:val="none"/>
                <w:lang w:val="en-US" w:eastAsia="zh-CN" w:bidi="ar-SA"/>
              </w:rPr>
            </w:pPr>
            <w:r>
              <w:rPr>
                <w:rFonts w:hint="eastAsia" w:ascii="仿宋_GB2312" w:hAnsi="仿宋_GB2312" w:eastAsia="仿宋_GB2312" w:cs="仿宋_GB2312"/>
                <w:bCs/>
                <w:color w:val="auto"/>
                <w:kern w:val="0"/>
                <w:sz w:val="18"/>
                <w:szCs w:val="18"/>
                <w:highlight w:val="none"/>
                <w:lang w:val="en-US" w:eastAsia="zh-CN" w:bidi="ar-SA"/>
              </w:rPr>
              <w:t>3867</w:t>
            </w:r>
          </w:p>
        </w:tc>
        <w:tc>
          <w:tcPr>
            <w:tcW w:w="771" w:type="dxa"/>
            <w:noWrap w:val="0"/>
            <w:vAlign w:val="center"/>
          </w:tcPr>
          <w:p w14:paraId="4FDAC105">
            <w:pPr>
              <w:keepNext w:val="0"/>
              <w:keepLines w:val="0"/>
              <w:pageBreakBefore w:val="0"/>
              <w:widowControl w:val="0"/>
              <w:kinsoku/>
              <w:wordWrap/>
              <w:overflowPunct/>
              <w:topLinePunct w:val="0"/>
              <w:autoSpaceDE/>
              <w:autoSpaceDN/>
              <w:bidi w:val="0"/>
              <w:adjustRightInd w:val="0"/>
              <w:snapToGrid w:val="0"/>
              <w:spacing w:before="0" w:beforeAutospacing="0" w:after="0" w:afterAutospacing="0" w:line="240" w:lineRule="auto"/>
              <w:jc w:val="center"/>
              <w:textAlignment w:val="auto"/>
              <w:rPr>
                <w:rFonts w:hint="default" w:ascii="仿宋_GB2312" w:hAnsi="仿宋_GB2312" w:eastAsia="仿宋_GB2312" w:cs="仿宋_GB2312"/>
                <w:bCs/>
                <w:color w:val="auto"/>
                <w:kern w:val="0"/>
                <w:sz w:val="18"/>
                <w:szCs w:val="18"/>
                <w:highlight w:val="none"/>
                <w:lang w:val="en-US" w:eastAsia="zh-CN" w:bidi="ar-SA"/>
              </w:rPr>
            </w:pPr>
            <w:r>
              <w:rPr>
                <w:rFonts w:hint="eastAsia" w:ascii="仿宋_GB2312" w:hAnsi="仿宋_GB2312" w:eastAsia="仿宋_GB2312" w:cs="仿宋_GB2312"/>
                <w:bCs/>
                <w:color w:val="auto"/>
                <w:kern w:val="0"/>
                <w:sz w:val="18"/>
                <w:szCs w:val="18"/>
                <w:highlight w:val="none"/>
                <w:lang w:val="en-US" w:eastAsia="zh-CN" w:bidi="ar-SA"/>
              </w:rPr>
              <w:t>3063</w:t>
            </w:r>
          </w:p>
        </w:tc>
        <w:tc>
          <w:tcPr>
            <w:tcW w:w="771" w:type="dxa"/>
            <w:noWrap w:val="0"/>
            <w:vAlign w:val="center"/>
          </w:tcPr>
          <w:p w14:paraId="434FB856">
            <w:pPr>
              <w:keepNext w:val="0"/>
              <w:keepLines w:val="0"/>
              <w:pageBreakBefore w:val="0"/>
              <w:widowControl w:val="0"/>
              <w:kinsoku/>
              <w:wordWrap/>
              <w:overflowPunct/>
              <w:topLinePunct w:val="0"/>
              <w:autoSpaceDE/>
              <w:autoSpaceDN/>
              <w:bidi w:val="0"/>
              <w:adjustRightInd w:val="0"/>
              <w:snapToGrid w:val="0"/>
              <w:spacing w:before="0" w:beforeAutospacing="0" w:after="0" w:afterAutospacing="0" w:line="240" w:lineRule="auto"/>
              <w:jc w:val="center"/>
              <w:textAlignment w:val="auto"/>
              <w:rPr>
                <w:rFonts w:hint="eastAsia" w:ascii="仿宋_GB2312" w:hAnsi="仿宋_GB2312" w:eastAsia="仿宋_GB2312" w:cs="仿宋_GB2312"/>
                <w:bCs/>
                <w:color w:val="auto"/>
                <w:kern w:val="0"/>
                <w:sz w:val="18"/>
                <w:szCs w:val="18"/>
                <w:highlight w:val="none"/>
                <w:lang w:val="en-US" w:eastAsia="zh-CN" w:bidi="ar-SA"/>
              </w:rPr>
            </w:pPr>
            <w:r>
              <w:rPr>
                <w:rFonts w:hint="eastAsia" w:ascii="仿宋_GB2312" w:hAnsi="仿宋_GB2312" w:eastAsia="仿宋_GB2312" w:cs="仿宋_GB2312"/>
                <w:bCs/>
                <w:color w:val="auto"/>
                <w:kern w:val="0"/>
                <w:sz w:val="18"/>
                <w:szCs w:val="18"/>
                <w:highlight w:val="none"/>
                <w:lang w:val="en-US" w:eastAsia="zh-CN" w:bidi="ar-SA"/>
              </w:rPr>
              <w:t>6930</w:t>
            </w:r>
          </w:p>
        </w:tc>
        <w:tc>
          <w:tcPr>
            <w:tcW w:w="692" w:type="dxa"/>
            <w:noWrap w:val="0"/>
            <w:vAlign w:val="center"/>
          </w:tcPr>
          <w:p w14:paraId="3E59D789">
            <w:pPr>
              <w:keepNext w:val="0"/>
              <w:keepLines w:val="0"/>
              <w:pageBreakBefore w:val="0"/>
              <w:widowControl w:val="0"/>
              <w:kinsoku/>
              <w:wordWrap/>
              <w:overflowPunct/>
              <w:topLinePunct w:val="0"/>
              <w:autoSpaceDE/>
              <w:autoSpaceDN/>
              <w:bidi w:val="0"/>
              <w:adjustRightInd w:val="0"/>
              <w:snapToGrid w:val="0"/>
              <w:spacing w:before="0" w:beforeAutospacing="0" w:after="0" w:afterAutospacing="0" w:line="240" w:lineRule="auto"/>
              <w:jc w:val="center"/>
              <w:textAlignment w:val="auto"/>
              <w:rPr>
                <w:rFonts w:ascii="仿宋_GB2312" w:hAnsi="仿宋_GB2312" w:eastAsia="仿宋_GB2312" w:cs="仿宋_GB2312"/>
                <w:bCs/>
                <w:color w:val="auto"/>
                <w:kern w:val="0"/>
                <w:sz w:val="18"/>
                <w:szCs w:val="18"/>
                <w:highlight w:val="none"/>
                <w:lang w:val="en-US" w:eastAsia="zh-CN" w:bidi="ar-SA"/>
              </w:rPr>
            </w:pPr>
            <w:r>
              <w:rPr>
                <w:rFonts w:hint="eastAsia" w:ascii="仿宋_GB2312" w:hAnsi="仿宋_GB2312" w:eastAsia="仿宋_GB2312" w:cs="仿宋_GB2312"/>
                <w:bCs/>
                <w:color w:val="auto"/>
                <w:kern w:val="0"/>
                <w:sz w:val="18"/>
                <w:szCs w:val="18"/>
                <w:highlight w:val="none"/>
                <w:lang w:val="en-US" w:eastAsia="zh-CN" w:bidi="ar-SA"/>
              </w:rPr>
              <w:t>0.33</w:t>
            </w:r>
          </w:p>
        </w:tc>
        <w:tc>
          <w:tcPr>
            <w:tcW w:w="1320" w:type="dxa"/>
            <w:noWrap w:val="0"/>
            <w:vAlign w:val="center"/>
          </w:tcPr>
          <w:p w14:paraId="6A16510E">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ascii="仿宋_GB2312" w:hAnsi="仿宋_GB2312" w:eastAsia="仿宋_GB2312" w:cs="仿宋_GB2312"/>
                <w:bCs/>
                <w:color w:val="auto"/>
                <w:sz w:val="18"/>
                <w:szCs w:val="18"/>
                <w:highlight w:val="none"/>
              </w:rPr>
            </w:pPr>
            <w:r>
              <w:rPr>
                <w:rFonts w:hint="eastAsia" w:ascii="仿宋_GB2312" w:hAnsi="仿宋_GB2312" w:eastAsia="仿宋_GB2312" w:cs="仿宋_GB2312"/>
                <w:color w:val="auto"/>
                <w:sz w:val="18"/>
                <w:szCs w:val="18"/>
                <w:highlight w:val="none"/>
              </w:rPr>
              <w:t>（G-E</w:t>
            </w:r>
            <w:r>
              <w:rPr>
                <w:rFonts w:hint="eastAsia" w:ascii="仿宋_GB2312" w:hAnsi="Cambria Math" w:eastAsia="仿宋_GB2312" w:cs="仿宋_GB2312"/>
                <w:color w:val="auto"/>
                <w:sz w:val="18"/>
                <w:szCs w:val="18"/>
                <w:highlight w:val="none"/>
              </w:rPr>
              <w:t>）</w:t>
            </w:r>
            <w:r>
              <w:rPr>
                <w:rFonts w:hint="eastAsia" w:ascii="仿宋_GB2312" w:hAnsi="Arial" w:eastAsia="仿宋_GB2312" w:cs="Arial"/>
                <w:color w:val="auto"/>
                <w:sz w:val="18"/>
                <w:szCs w:val="18"/>
                <w:highlight w:val="none"/>
              </w:rPr>
              <w:t>×</w:t>
            </w:r>
            <w:r>
              <w:rPr>
                <w:rFonts w:hint="eastAsia" w:ascii="仿宋_GB2312" w:hAnsi="仿宋_GB2312" w:eastAsia="仿宋_GB2312" w:cs="仿宋_GB2312"/>
                <w:color w:val="auto"/>
                <w:sz w:val="18"/>
                <w:szCs w:val="18"/>
                <w:highlight w:val="none"/>
              </w:rPr>
              <w:t>权重</w:t>
            </w:r>
          </w:p>
        </w:tc>
        <w:tc>
          <w:tcPr>
            <w:tcW w:w="1407" w:type="dxa"/>
            <w:noWrap w:val="0"/>
            <w:vAlign w:val="center"/>
          </w:tcPr>
          <w:p w14:paraId="3099100A">
            <w:pPr>
              <w:keepNext w:val="0"/>
              <w:keepLines w:val="0"/>
              <w:pageBreakBefore w:val="0"/>
              <w:widowControl w:val="0"/>
              <w:kinsoku/>
              <w:wordWrap/>
              <w:overflowPunct/>
              <w:topLinePunct w:val="0"/>
              <w:autoSpaceDE/>
              <w:autoSpaceDN/>
              <w:bidi w:val="0"/>
              <w:adjustRightInd w:val="0"/>
              <w:snapToGrid w:val="0"/>
              <w:spacing w:before="0" w:beforeAutospacing="0" w:after="0" w:afterAutospacing="0" w:line="240" w:lineRule="auto"/>
              <w:jc w:val="center"/>
              <w:textAlignment w:val="auto"/>
              <w:rPr>
                <w:rFonts w:ascii="仿宋_GB2312" w:hAnsi="仿宋_GB2312" w:eastAsia="仿宋_GB2312" w:cs="仿宋_GB2312"/>
                <w:color w:val="auto"/>
                <w:kern w:val="0"/>
                <w:sz w:val="18"/>
                <w:szCs w:val="18"/>
                <w:highlight w:val="none"/>
                <w:lang w:val="en-US" w:eastAsia="zh-CN" w:bidi="ar-SA"/>
              </w:rPr>
            </w:pPr>
            <w:r>
              <w:rPr>
                <w:rFonts w:hint="eastAsia" w:ascii="仿宋_GB2312" w:hAnsi="仿宋_GB2312" w:eastAsia="仿宋_GB2312" w:cs="仿宋_GB2312"/>
                <w:color w:val="auto"/>
                <w:kern w:val="0"/>
                <w:sz w:val="18"/>
                <w:szCs w:val="18"/>
                <w:highlight w:val="none"/>
                <w:lang w:val="en-US" w:eastAsia="zh-CN" w:bidi="ar-SA"/>
              </w:rPr>
              <w:t>1508</w:t>
            </w:r>
            <w:r>
              <w:rPr>
                <w:rFonts w:hint="eastAsia" w:ascii="仿宋_GB2312" w:hAnsi="仿宋_GB2312" w:eastAsia="仿宋_GB2312" w:cs="仿宋_GB2312"/>
                <w:bCs/>
                <w:color w:val="auto"/>
                <w:kern w:val="0"/>
                <w:sz w:val="18"/>
                <w:szCs w:val="18"/>
                <w:highlight w:val="none"/>
                <w:lang w:val="en-US" w:eastAsia="zh-CN" w:bidi="ar-SA"/>
              </w:rPr>
              <w:t>元/人/月</w:t>
            </w:r>
          </w:p>
        </w:tc>
      </w:tr>
      <w:tr w14:paraId="4BD564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5" w:hRule="atLeast"/>
          <w:jc w:val="center"/>
        </w:trPr>
        <w:tc>
          <w:tcPr>
            <w:tcW w:w="8809" w:type="dxa"/>
            <w:gridSpan w:val="10"/>
            <w:noWrap w:val="0"/>
            <w:vAlign w:val="center"/>
          </w:tcPr>
          <w:p w14:paraId="10E36554">
            <w:pPr>
              <w:keepNext w:val="0"/>
              <w:keepLines w:val="0"/>
              <w:pageBreakBefore w:val="0"/>
              <w:widowControl w:val="0"/>
              <w:kinsoku/>
              <w:wordWrap/>
              <w:overflowPunct/>
              <w:topLinePunct w:val="0"/>
              <w:autoSpaceDE/>
              <w:autoSpaceDN/>
              <w:bidi w:val="0"/>
              <w:adjustRightInd w:val="0"/>
              <w:snapToGrid w:val="0"/>
              <w:spacing w:line="240" w:lineRule="auto"/>
              <w:textAlignment w:val="auto"/>
              <w:rPr>
                <w:rFonts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rPr>
              <w:t>注：补贴标准=（G-E）×权重，E代表</w:t>
            </w:r>
            <w:r>
              <w:rPr>
                <w:rFonts w:hint="eastAsia" w:ascii="仿宋_GB2312" w:hAnsi="仿宋_GB2312" w:eastAsia="仿宋_GB2312" w:cs="仿宋_GB2312"/>
                <w:color w:val="auto"/>
                <w:sz w:val="18"/>
                <w:szCs w:val="18"/>
                <w:highlight w:val="none"/>
                <w:lang w:eastAsia="zh-CN"/>
              </w:rPr>
              <w:t>政策性</w:t>
            </w:r>
            <w:r>
              <w:rPr>
                <w:rFonts w:hint="eastAsia" w:ascii="仿宋_GB2312" w:hAnsi="仿宋_GB2312" w:eastAsia="仿宋_GB2312" w:cs="仿宋_GB2312"/>
                <w:color w:val="auto"/>
                <w:sz w:val="18"/>
                <w:szCs w:val="18"/>
                <w:highlight w:val="none"/>
              </w:rPr>
              <w:t>床位政府定价收费标准，G代表</w:t>
            </w:r>
            <w:r>
              <w:rPr>
                <w:rFonts w:hint="eastAsia" w:ascii="仿宋_GB2312" w:hAnsi="仿宋_GB2312" w:eastAsia="仿宋_GB2312" w:cs="仿宋_GB2312"/>
                <w:color w:val="auto"/>
                <w:sz w:val="18"/>
                <w:szCs w:val="18"/>
                <w:highlight w:val="none"/>
                <w:lang w:eastAsia="zh-CN"/>
              </w:rPr>
              <w:t>“二类机构”</w:t>
            </w:r>
            <w:r>
              <w:rPr>
                <w:rFonts w:hint="eastAsia" w:ascii="仿宋_GB2312" w:hAnsi="仿宋_GB2312" w:eastAsia="仿宋_GB2312" w:cs="仿宋_GB2312"/>
                <w:color w:val="auto"/>
                <w:sz w:val="18"/>
                <w:szCs w:val="18"/>
                <w:highlight w:val="none"/>
              </w:rPr>
              <w:t>平均收费价格，社会调研平均收费：一般护理3833元/人/月，半护理5096元/人/月，全护理6930元/人/月。轻度失能对应一般护理标准，中度失能对应半护理标准，重度及以上失能对应全护理标准。</w:t>
            </w:r>
          </w:p>
        </w:tc>
      </w:tr>
    </w:tbl>
    <w:p w14:paraId="41312482">
      <w:pPr>
        <w:keepNext w:val="0"/>
        <w:keepLines w:val="0"/>
        <w:pageBreakBefore w:val="0"/>
        <w:widowControl w:val="0"/>
        <w:kinsoku/>
        <w:overflowPunct/>
        <w:topLinePunct w:val="0"/>
        <w:autoSpaceDE w:val="0"/>
        <w:autoSpaceDN w:val="0"/>
        <w:bidi w:val="0"/>
        <w:adjustRightInd/>
        <w:snapToGrid/>
        <w:spacing w:before="0" w:beforeLines="0" w:after="0" w:afterLines="0" w:line="579" w:lineRule="exact"/>
        <w:ind w:left="0" w:leftChars="0" w:firstLine="624" w:firstLineChars="200"/>
        <w:textAlignment w:val="auto"/>
        <w:outlineLvl w:val="9"/>
        <w:rPr>
          <w:rFonts w:hint="eastAsia" w:ascii="仿宋_GB2312" w:eastAsia="仿宋_GB2312"/>
          <w:sz w:val="32"/>
          <w:szCs w:val="32"/>
        </w:rPr>
      </w:pPr>
      <w:r>
        <w:rPr>
          <w:rFonts w:hint="eastAsia" w:ascii="仿宋_GB2312" w:eastAsia="仿宋_GB2312"/>
          <w:sz w:val="32"/>
          <w:szCs w:val="32"/>
        </w:rPr>
        <w:t>（四）补贴申请流程：</w:t>
      </w:r>
    </w:p>
    <w:p w14:paraId="34996AEE">
      <w:pPr>
        <w:keepNext w:val="0"/>
        <w:keepLines w:val="0"/>
        <w:pageBreakBefore w:val="0"/>
        <w:widowControl w:val="0"/>
        <w:kinsoku/>
        <w:overflowPunct/>
        <w:topLinePunct w:val="0"/>
        <w:autoSpaceDE w:val="0"/>
        <w:autoSpaceDN w:val="0"/>
        <w:bidi w:val="0"/>
        <w:adjustRightInd/>
        <w:snapToGrid/>
        <w:spacing w:before="0" w:beforeLines="0" w:after="0" w:afterLines="0" w:line="579" w:lineRule="exact"/>
        <w:ind w:left="0" w:leftChars="0" w:firstLine="624" w:firstLineChars="200"/>
        <w:textAlignment w:val="auto"/>
        <w:outlineLvl w:val="9"/>
        <w:rPr>
          <w:rFonts w:hint="eastAsia" w:ascii="仿宋_GB2312" w:eastAsia="仿宋_GB2312"/>
          <w:sz w:val="32"/>
          <w:szCs w:val="32"/>
        </w:rPr>
      </w:pPr>
      <w:r>
        <w:rPr>
          <w:rFonts w:hint="eastAsia" w:ascii="仿宋_GB2312" w:eastAsia="仿宋_GB2312"/>
          <w:sz w:val="32"/>
          <w:szCs w:val="32"/>
        </w:rPr>
        <w:t>1</w:t>
      </w:r>
      <w:r>
        <w:rPr>
          <w:rFonts w:hint="eastAsia" w:ascii="仿宋_GB2312" w:eastAsia="仿宋_GB2312"/>
          <w:sz w:val="32"/>
          <w:szCs w:val="32"/>
          <w:lang w:eastAsia="zh-CN"/>
        </w:rPr>
        <w:t>．</w:t>
      </w:r>
      <w:r>
        <w:rPr>
          <w:rFonts w:hint="eastAsia" w:ascii="仿宋_GB2312" w:eastAsia="仿宋_GB2312"/>
          <w:sz w:val="32"/>
          <w:szCs w:val="32"/>
        </w:rPr>
        <w:t>提交申请。符合条件的申请人持相关材料到本人户籍所在地社区进行申请，申请人身体不便可书面委托子女办理。申请人应对提交材料的真实性、准确性、合法性负责，需提交下列材料：</w:t>
      </w:r>
    </w:p>
    <w:p w14:paraId="25A0B5C9">
      <w:pPr>
        <w:keepNext w:val="0"/>
        <w:keepLines w:val="0"/>
        <w:pageBreakBefore w:val="0"/>
        <w:widowControl w:val="0"/>
        <w:kinsoku/>
        <w:overflowPunct/>
        <w:topLinePunct w:val="0"/>
        <w:autoSpaceDE w:val="0"/>
        <w:autoSpaceDN w:val="0"/>
        <w:bidi w:val="0"/>
        <w:adjustRightInd/>
        <w:snapToGrid/>
        <w:spacing w:before="0" w:beforeLines="0" w:after="0" w:afterLines="0" w:line="579" w:lineRule="exact"/>
        <w:ind w:left="0" w:leftChars="0" w:firstLine="624" w:firstLineChars="200"/>
        <w:textAlignment w:val="auto"/>
        <w:outlineLvl w:val="9"/>
        <w:rPr>
          <w:rFonts w:hint="eastAsia" w:ascii="仿宋_GB2312" w:eastAsia="仿宋_GB2312"/>
          <w:sz w:val="32"/>
          <w:szCs w:val="32"/>
        </w:rPr>
      </w:pPr>
      <w:r>
        <w:rPr>
          <w:rFonts w:hint="eastAsia" w:ascii="仿宋_GB2312" w:eastAsia="仿宋_GB2312"/>
          <w:sz w:val="32"/>
          <w:szCs w:val="32"/>
        </w:rPr>
        <w:t>（1）《福田区普惠性社会养老床位补贴申请表》（见附</w:t>
      </w:r>
      <w:r>
        <w:rPr>
          <w:rFonts w:hint="eastAsia" w:ascii="仿宋_GB2312" w:eastAsia="仿宋_GB2312"/>
          <w:sz w:val="32"/>
          <w:szCs w:val="32"/>
          <w:lang w:eastAsia="zh-CN"/>
        </w:rPr>
        <w:t>件</w:t>
      </w:r>
      <w:r>
        <w:rPr>
          <w:rFonts w:hint="eastAsia" w:ascii="仿宋_GB2312" w:eastAsia="仿宋_GB2312"/>
          <w:sz w:val="32"/>
          <w:szCs w:val="32"/>
        </w:rPr>
        <w:t>14）；</w:t>
      </w:r>
    </w:p>
    <w:p w14:paraId="57E79D7C">
      <w:pPr>
        <w:keepNext w:val="0"/>
        <w:keepLines w:val="0"/>
        <w:pageBreakBefore w:val="0"/>
        <w:widowControl w:val="0"/>
        <w:kinsoku/>
        <w:overflowPunct/>
        <w:topLinePunct w:val="0"/>
        <w:autoSpaceDE w:val="0"/>
        <w:autoSpaceDN w:val="0"/>
        <w:bidi w:val="0"/>
        <w:adjustRightInd/>
        <w:snapToGrid/>
        <w:spacing w:before="0" w:beforeLines="0" w:after="0" w:afterLines="0" w:line="579" w:lineRule="exact"/>
        <w:ind w:left="0" w:leftChars="0" w:firstLine="624" w:firstLineChars="200"/>
        <w:textAlignment w:val="auto"/>
        <w:outlineLvl w:val="9"/>
        <w:rPr>
          <w:rFonts w:hint="eastAsia" w:ascii="仿宋_GB2312" w:eastAsia="仿宋_GB2312"/>
          <w:sz w:val="32"/>
          <w:szCs w:val="32"/>
        </w:rPr>
      </w:pPr>
      <w:r>
        <w:rPr>
          <w:rFonts w:hint="eastAsia" w:ascii="仿宋_GB2312" w:eastAsia="仿宋_GB2312"/>
          <w:sz w:val="32"/>
          <w:szCs w:val="32"/>
        </w:rPr>
        <w:t>（2）申请人身份证复印件；</w:t>
      </w:r>
    </w:p>
    <w:p w14:paraId="7CD637E6">
      <w:pPr>
        <w:keepNext w:val="0"/>
        <w:keepLines w:val="0"/>
        <w:pageBreakBefore w:val="0"/>
        <w:widowControl w:val="0"/>
        <w:kinsoku/>
        <w:overflowPunct/>
        <w:topLinePunct w:val="0"/>
        <w:autoSpaceDE w:val="0"/>
        <w:autoSpaceDN w:val="0"/>
        <w:bidi w:val="0"/>
        <w:adjustRightInd/>
        <w:snapToGrid/>
        <w:spacing w:before="0" w:beforeLines="0" w:after="0" w:afterLines="0" w:line="579" w:lineRule="exact"/>
        <w:ind w:left="0" w:leftChars="0" w:firstLine="624" w:firstLineChars="200"/>
        <w:textAlignment w:val="auto"/>
        <w:outlineLvl w:val="9"/>
        <w:rPr>
          <w:rFonts w:hint="eastAsia" w:ascii="仿宋_GB2312" w:eastAsia="仿宋_GB2312"/>
          <w:sz w:val="32"/>
          <w:szCs w:val="32"/>
        </w:rPr>
      </w:pPr>
      <w:r>
        <w:rPr>
          <w:rFonts w:hint="eastAsia" w:ascii="仿宋_GB2312" w:eastAsia="仿宋_GB2312"/>
          <w:sz w:val="32"/>
          <w:szCs w:val="32"/>
        </w:rPr>
        <w:t>（3）由“i深圳”APP“公办养老机构轮候申请”内具有能力评估资质的机构出具的老年人能力评估证明；</w:t>
      </w:r>
    </w:p>
    <w:p w14:paraId="1E9DBA5D">
      <w:pPr>
        <w:keepNext w:val="0"/>
        <w:keepLines w:val="0"/>
        <w:pageBreakBefore w:val="0"/>
        <w:widowControl w:val="0"/>
        <w:kinsoku/>
        <w:overflowPunct/>
        <w:topLinePunct w:val="0"/>
        <w:autoSpaceDE w:val="0"/>
        <w:autoSpaceDN w:val="0"/>
        <w:bidi w:val="0"/>
        <w:adjustRightInd/>
        <w:snapToGrid/>
        <w:spacing w:before="0" w:beforeLines="0" w:after="0" w:afterLines="0" w:line="579" w:lineRule="exact"/>
        <w:ind w:left="0" w:leftChars="0" w:firstLine="624" w:firstLineChars="200"/>
        <w:textAlignment w:val="auto"/>
        <w:outlineLvl w:val="9"/>
        <w:rPr>
          <w:rFonts w:hint="eastAsia" w:ascii="仿宋_GB2312" w:eastAsia="仿宋_GB2312"/>
          <w:sz w:val="32"/>
          <w:szCs w:val="32"/>
        </w:rPr>
      </w:pPr>
      <w:r>
        <w:rPr>
          <w:rFonts w:hint="eastAsia" w:ascii="仿宋_GB2312" w:eastAsia="仿宋_GB2312"/>
          <w:sz w:val="32"/>
          <w:szCs w:val="32"/>
        </w:rPr>
        <w:t>（4）入住辖区内社会养老床位相关证明材料。</w:t>
      </w:r>
    </w:p>
    <w:p w14:paraId="6B497598">
      <w:pPr>
        <w:keepNext w:val="0"/>
        <w:keepLines w:val="0"/>
        <w:pageBreakBefore w:val="0"/>
        <w:widowControl w:val="0"/>
        <w:kinsoku/>
        <w:overflowPunct/>
        <w:topLinePunct w:val="0"/>
        <w:autoSpaceDE w:val="0"/>
        <w:autoSpaceDN w:val="0"/>
        <w:bidi w:val="0"/>
        <w:adjustRightInd/>
        <w:snapToGrid/>
        <w:spacing w:before="0" w:beforeLines="0" w:after="0" w:afterLines="0" w:line="579" w:lineRule="exact"/>
        <w:ind w:left="0" w:leftChars="0" w:firstLine="624" w:firstLineChars="200"/>
        <w:textAlignment w:val="auto"/>
        <w:outlineLvl w:val="9"/>
        <w:rPr>
          <w:rFonts w:hint="eastAsia" w:ascii="仿宋_GB2312" w:eastAsia="仿宋_GB2312"/>
          <w:sz w:val="32"/>
          <w:szCs w:val="32"/>
        </w:rPr>
      </w:pPr>
      <w:r>
        <w:rPr>
          <w:rFonts w:hint="eastAsia" w:ascii="仿宋_GB2312" w:eastAsia="仿宋_GB2312"/>
          <w:sz w:val="32"/>
          <w:szCs w:val="32"/>
        </w:rPr>
        <w:t>2</w:t>
      </w:r>
      <w:r>
        <w:rPr>
          <w:rFonts w:hint="eastAsia" w:ascii="仿宋_GB2312" w:eastAsia="仿宋_GB2312"/>
          <w:sz w:val="32"/>
          <w:szCs w:val="32"/>
          <w:lang w:eastAsia="zh-CN"/>
        </w:rPr>
        <w:t>．</w:t>
      </w:r>
      <w:r>
        <w:rPr>
          <w:rFonts w:hint="eastAsia" w:ascii="仿宋_GB2312" w:eastAsia="仿宋_GB2312"/>
          <w:sz w:val="32"/>
          <w:szCs w:val="32"/>
        </w:rPr>
        <w:t>床位确认。社区应在5个工作日内完成资料初审，报送街道办事处。街道办事处应在5个工作日内完成审核，确定普惠性社会养老床位资格，并由街道办事处公示7天。</w:t>
      </w:r>
    </w:p>
    <w:p w14:paraId="2D28F505">
      <w:pPr>
        <w:keepNext w:val="0"/>
        <w:keepLines w:val="0"/>
        <w:pageBreakBefore w:val="0"/>
        <w:widowControl w:val="0"/>
        <w:kinsoku/>
        <w:overflowPunct/>
        <w:topLinePunct w:val="0"/>
        <w:autoSpaceDE w:val="0"/>
        <w:autoSpaceDN w:val="0"/>
        <w:bidi w:val="0"/>
        <w:adjustRightInd/>
        <w:snapToGrid/>
        <w:spacing w:before="0" w:beforeLines="0" w:after="0" w:afterLines="0" w:line="579" w:lineRule="exact"/>
        <w:ind w:left="0" w:leftChars="0" w:firstLine="624" w:firstLineChars="200"/>
        <w:textAlignment w:val="auto"/>
        <w:outlineLvl w:val="9"/>
        <w:rPr>
          <w:rFonts w:hint="eastAsia" w:ascii="仿宋_GB2312" w:eastAsia="仿宋_GB2312"/>
          <w:sz w:val="32"/>
          <w:szCs w:val="32"/>
        </w:rPr>
      </w:pPr>
      <w:r>
        <w:rPr>
          <w:rFonts w:hint="eastAsia" w:ascii="仿宋_GB2312" w:eastAsia="仿宋_GB2312"/>
          <w:sz w:val="32"/>
          <w:szCs w:val="32"/>
        </w:rPr>
        <w:t>3</w:t>
      </w:r>
      <w:r>
        <w:rPr>
          <w:rFonts w:hint="eastAsia" w:ascii="仿宋_GB2312" w:eastAsia="仿宋_GB2312"/>
          <w:sz w:val="32"/>
          <w:szCs w:val="32"/>
          <w:lang w:eastAsia="zh-CN"/>
        </w:rPr>
        <w:t>．</w:t>
      </w:r>
      <w:r>
        <w:rPr>
          <w:rFonts w:hint="eastAsia" w:ascii="仿宋_GB2312" w:eastAsia="仿宋_GB2312"/>
          <w:sz w:val="32"/>
          <w:szCs w:val="32"/>
        </w:rPr>
        <w:t>补贴发放。公示期满无异议后，街道办事处按月将普惠性社会养老床位补贴发放至老年人银行账户。</w:t>
      </w:r>
    </w:p>
    <w:p w14:paraId="565C9D38">
      <w:pPr>
        <w:keepNext w:val="0"/>
        <w:keepLines w:val="0"/>
        <w:pageBreakBefore w:val="0"/>
        <w:widowControl w:val="0"/>
        <w:kinsoku/>
        <w:overflowPunct/>
        <w:topLinePunct w:val="0"/>
        <w:autoSpaceDE w:val="0"/>
        <w:autoSpaceDN w:val="0"/>
        <w:bidi w:val="0"/>
        <w:adjustRightInd/>
        <w:snapToGrid/>
        <w:spacing w:before="0" w:beforeLines="0" w:after="0" w:afterLines="0" w:line="579" w:lineRule="exact"/>
        <w:ind w:left="0" w:leftChars="0" w:firstLine="624" w:firstLineChars="200"/>
        <w:textAlignment w:val="auto"/>
        <w:outlineLvl w:val="9"/>
        <w:rPr>
          <w:rFonts w:hint="eastAsia" w:ascii="仿宋_GB2312" w:eastAsia="仿宋_GB2312"/>
          <w:sz w:val="32"/>
          <w:szCs w:val="32"/>
        </w:rPr>
      </w:pPr>
      <w:r>
        <w:rPr>
          <w:rFonts w:hint="eastAsia" w:ascii="仿宋_GB2312" w:eastAsia="仿宋_GB2312"/>
          <w:sz w:val="32"/>
          <w:szCs w:val="32"/>
        </w:rPr>
        <w:t>（五）相关要求：</w:t>
      </w:r>
    </w:p>
    <w:p w14:paraId="27AEDC1D">
      <w:pPr>
        <w:keepNext w:val="0"/>
        <w:keepLines w:val="0"/>
        <w:pageBreakBefore w:val="0"/>
        <w:widowControl w:val="0"/>
        <w:kinsoku/>
        <w:overflowPunct/>
        <w:topLinePunct w:val="0"/>
        <w:autoSpaceDE w:val="0"/>
        <w:autoSpaceDN w:val="0"/>
        <w:bidi w:val="0"/>
        <w:adjustRightInd/>
        <w:snapToGrid/>
        <w:spacing w:before="0" w:beforeLines="0" w:after="0" w:afterLines="0" w:line="579" w:lineRule="exact"/>
        <w:ind w:left="0" w:leftChars="0" w:firstLine="624" w:firstLineChars="200"/>
        <w:textAlignment w:val="auto"/>
        <w:outlineLvl w:val="9"/>
        <w:rPr>
          <w:rFonts w:hint="eastAsia" w:ascii="仿宋_GB2312" w:eastAsia="仿宋_GB2312"/>
          <w:sz w:val="32"/>
          <w:szCs w:val="32"/>
        </w:rPr>
      </w:pPr>
      <w:r>
        <w:rPr>
          <w:rFonts w:hint="eastAsia" w:ascii="仿宋_GB2312" w:eastAsia="仿宋_GB2312"/>
          <w:sz w:val="32"/>
          <w:szCs w:val="32"/>
        </w:rPr>
        <w:t>1</w:t>
      </w:r>
      <w:r>
        <w:rPr>
          <w:rFonts w:hint="eastAsia" w:ascii="仿宋_GB2312" w:eastAsia="仿宋_GB2312"/>
          <w:sz w:val="32"/>
          <w:szCs w:val="32"/>
          <w:lang w:eastAsia="zh-CN"/>
        </w:rPr>
        <w:t>．</w:t>
      </w:r>
      <w:r>
        <w:rPr>
          <w:rFonts w:hint="eastAsia" w:ascii="仿宋_GB2312" w:eastAsia="仿宋_GB2312"/>
          <w:sz w:val="32"/>
          <w:szCs w:val="32"/>
        </w:rPr>
        <w:t>区民政部门下属事业单位每月向各街道推送上月全区全日照料机构在住政策性养老床位老年人名单，供各街道办事处核实。</w:t>
      </w:r>
    </w:p>
    <w:p w14:paraId="51180703">
      <w:pPr>
        <w:keepNext w:val="0"/>
        <w:keepLines w:val="0"/>
        <w:pageBreakBefore w:val="0"/>
        <w:widowControl w:val="0"/>
        <w:kinsoku/>
        <w:overflowPunct/>
        <w:topLinePunct w:val="0"/>
        <w:autoSpaceDE w:val="0"/>
        <w:autoSpaceDN w:val="0"/>
        <w:bidi w:val="0"/>
        <w:adjustRightInd/>
        <w:snapToGrid/>
        <w:spacing w:before="0" w:beforeLines="0" w:after="0" w:afterLines="0" w:line="579" w:lineRule="exact"/>
        <w:ind w:left="0" w:leftChars="0" w:firstLine="624" w:firstLineChars="200"/>
        <w:textAlignment w:val="auto"/>
        <w:outlineLvl w:val="9"/>
        <w:rPr>
          <w:rFonts w:hint="eastAsia" w:ascii="仿宋_GB2312" w:eastAsia="仿宋_GB2312"/>
          <w:sz w:val="32"/>
          <w:szCs w:val="32"/>
        </w:rPr>
      </w:pPr>
      <w:r>
        <w:rPr>
          <w:rFonts w:hint="eastAsia" w:ascii="仿宋_GB2312" w:eastAsia="仿宋_GB2312"/>
          <w:sz w:val="32"/>
          <w:szCs w:val="32"/>
        </w:rPr>
        <w:t>2</w:t>
      </w:r>
      <w:r>
        <w:rPr>
          <w:rFonts w:hint="eastAsia" w:ascii="仿宋_GB2312" w:eastAsia="仿宋_GB2312"/>
          <w:sz w:val="32"/>
          <w:szCs w:val="32"/>
          <w:lang w:eastAsia="zh-CN"/>
        </w:rPr>
        <w:t>．</w:t>
      </w:r>
      <w:r>
        <w:rPr>
          <w:rFonts w:hint="eastAsia" w:ascii="仿宋_GB2312" w:eastAsia="仿宋_GB2312"/>
          <w:sz w:val="32"/>
          <w:szCs w:val="32"/>
        </w:rPr>
        <w:t>街道办事处落实属地管理责任，负责普惠性社会养老床位的组织申报、审核及补贴发放。</w:t>
      </w:r>
    </w:p>
    <w:p w14:paraId="25A44ECB">
      <w:pPr>
        <w:keepNext w:val="0"/>
        <w:keepLines w:val="0"/>
        <w:pageBreakBefore w:val="0"/>
        <w:widowControl w:val="0"/>
        <w:kinsoku/>
        <w:overflowPunct/>
        <w:topLinePunct w:val="0"/>
        <w:autoSpaceDE w:val="0"/>
        <w:autoSpaceDN w:val="0"/>
        <w:bidi w:val="0"/>
        <w:adjustRightInd/>
        <w:snapToGrid/>
        <w:spacing w:before="0" w:beforeLines="0" w:after="0" w:afterLines="0" w:line="579" w:lineRule="exact"/>
        <w:ind w:left="0" w:leftChars="0" w:firstLine="624" w:firstLineChars="200"/>
        <w:textAlignment w:val="auto"/>
        <w:outlineLvl w:val="9"/>
        <w:rPr>
          <w:rFonts w:hint="eastAsia" w:ascii="黑体" w:hAnsi="黑体" w:eastAsia="黑体" w:cs="黑体"/>
          <w:sz w:val="32"/>
          <w:szCs w:val="32"/>
        </w:rPr>
      </w:pPr>
      <w:r>
        <w:rPr>
          <w:rFonts w:hint="eastAsia" w:ascii="黑体" w:hAnsi="黑体" w:eastAsia="黑体" w:cs="黑体"/>
          <w:sz w:val="32"/>
          <w:szCs w:val="32"/>
        </w:rPr>
        <w:t>十二、从业人员补贴</w:t>
      </w:r>
    </w:p>
    <w:p w14:paraId="7F188B56">
      <w:pPr>
        <w:keepNext w:val="0"/>
        <w:keepLines w:val="0"/>
        <w:pageBreakBefore w:val="0"/>
        <w:widowControl w:val="0"/>
        <w:kinsoku/>
        <w:overflowPunct/>
        <w:topLinePunct w:val="0"/>
        <w:autoSpaceDE w:val="0"/>
        <w:autoSpaceDN w:val="0"/>
        <w:bidi w:val="0"/>
        <w:adjustRightInd/>
        <w:snapToGrid/>
        <w:spacing w:before="0" w:beforeLines="0" w:after="0" w:afterLines="0" w:line="579" w:lineRule="exact"/>
        <w:ind w:left="0" w:leftChars="0" w:firstLine="624" w:firstLineChars="200"/>
        <w:textAlignment w:val="auto"/>
        <w:outlineLvl w:val="9"/>
        <w:rPr>
          <w:rFonts w:hint="eastAsia" w:ascii="仿宋_GB2312" w:eastAsia="仿宋_GB2312"/>
          <w:sz w:val="32"/>
          <w:szCs w:val="32"/>
        </w:rPr>
      </w:pPr>
      <w:r>
        <w:rPr>
          <w:rFonts w:hint="eastAsia" w:ascii="仿宋_GB2312" w:eastAsia="仿宋_GB2312"/>
          <w:sz w:val="32"/>
          <w:szCs w:val="32"/>
        </w:rPr>
        <w:t>（一）补贴对象：高等教育院校、中高等职业教育院校毕业生，在毕业三年以内进入深圳市养老机构，且从事一线专业技术岗位或养老护理技能岗位工作累计满三年，取得国家认可岗位相关职业证书的，可以申请享受一次性养老机构从业人员入职补贴。</w:t>
      </w:r>
    </w:p>
    <w:p w14:paraId="54AEB56A">
      <w:pPr>
        <w:keepNext w:val="0"/>
        <w:keepLines w:val="0"/>
        <w:pageBreakBefore w:val="0"/>
        <w:widowControl w:val="0"/>
        <w:kinsoku/>
        <w:overflowPunct/>
        <w:topLinePunct w:val="0"/>
        <w:autoSpaceDE w:val="0"/>
        <w:autoSpaceDN w:val="0"/>
        <w:bidi w:val="0"/>
        <w:adjustRightInd/>
        <w:snapToGrid/>
        <w:spacing w:before="0" w:beforeLines="0" w:after="0" w:afterLines="0" w:line="579" w:lineRule="exact"/>
        <w:ind w:left="0" w:leftChars="0" w:firstLine="624" w:firstLineChars="200"/>
        <w:textAlignment w:val="auto"/>
        <w:outlineLvl w:val="9"/>
        <w:rPr>
          <w:rFonts w:hint="eastAsia" w:ascii="仿宋_GB2312" w:eastAsia="仿宋_GB2312"/>
          <w:sz w:val="32"/>
          <w:szCs w:val="32"/>
        </w:rPr>
      </w:pPr>
      <w:r>
        <w:rPr>
          <w:rFonts w:hint="eastAsia" w:ascii="仿宋_GB2312" w:eastAsia="仿宋_GB2312"/>
          <w:sz w:val="32"/>
          <w:szCs w:val="32"/>
        </w:rPr>
        <w:t>在深圳市养老机构内连续从事一线养老护理工作满一年的养老护理技能岗位人员，取得国家认可岗位相关职业证书的，可以申请享受养老机构从业人员岗位补贴。</w:t>
      </w:r>
    </w:p>
    <w:p w14:paraId="18CD27A2">
      <w:pPr>
        <w:keepNext w:val="0"/>
        <w:keepLines w:val="0"/>
        <w:pageBreakBefore w:val="0"/>
        <w:widowControl w:val="0"/>
        <w:kinsoku/>
        <w:overflowPunct/>
        <w:topLinePunct w:val="0"/>
        <w:autoSpaceDE w:val="0"/>
        <w:autoSpaceDN w:val="0"/>
        <w:bidi w:val="0"/>
        <w:adjustRightInd/>
        <w:snapToGrid/>
        <w:spacing w:before="0" w:beforeLines="0" w:after="0" w:afterLines="0" w:line="579" w:lineRule="exact"/>
        <w:ind w:left="0" w:leftChars="0" w:firstLine="624" w:firstLineChars="200"/>
        <w:textAlignment w:val="auto"/>
        <w:outlineLvl w:val="9"/>
        <w:rPr>
          <w:rFonts w:hint="eastAsia" w:ascii="仿宋_GB2312" w:eastAsia="仿宋_GB2312"/>
          <w:sz w:val="32"/>
          <w:szCs w:val="32"/>
        </w:rPr>
      </w:pPr>
      <w:r>
        <w:rPr>
          <w:rFonts w:hint="eastAsia" w:ascii="仿宋_GB2312" w:eastAsia="仿宋_GB2312"/>
          <w:sz w:val="32"/>
          <w:szCs w:val="32"/>
        </w:rPr>
        <w:t>（二）资助标准：按照《深圳市养老机构从业人员补贴试行办法》（深民规〔2023〕2号）的规定执行。</w:t>
      </w:r>
    </w:p>
    <w:p w14:paraId="0EA42D37">
      <w:pPr>
        <w:keepNext w:val="0"/>
        <w:keepLines w:val="0"/>
        <w:pageBreakBefore w:val="0"/>
        <w:widowControl w:val="0"/>
        <w:kinsoku/>
        <w:overflowPunct/>
        <w:topLinePunct w:val="0"/>
        <w:autoSpaceDE w:val="0"/>
        <w:autoSpaceDN w:val="0"/>
        <w:bidi w:val="0"/>
        <w:adjustRightInd/>
        <w:snapToGrid/>
        <w:spacing w:before="0" w:beforeLines="0" w:after="0" w:afterLines="0" w:line="579" w:lineRule="exact"/>
        <w:ind w:left="0" w:leftChars="0" w:firstLine="624" w:firstLineChars="200"/>
        <w:textAlignment w:val="auto"/>
        <w:outlineLvl w:val="9"/>
        <w:rPr>
          <w:rFonts w:hint="eastAsia" w:ascii="仿宋_GB2312" w:eastAsia="仿宋_GB2312"/>
          <w:sz w:val="32"/>
          <w:szCs w:val="32"/>
        </w:rPr>
      </w:pPr>
      <w:r>
        <w:rPr>
          <w:rFonts w:hint="eastAsia" w:ascii="仿宋_GB2312" w:eastAsia="仿宋_GB2312"/>
          <w:sz w:val="32"/>
          <w:szCs w:val="32"/>
        </w:rPr>
        <w:t>（三）相关要求：</w:t>
      </w:r>
    </w:p>
    <w:p w14:paraId="17B55D95">
      <w:pPr>
        <w:keepNext w:val="0"/>
        <w:keepLines w:val="0"/>
        <w:pageBreakBefore w:val="0"/>
        <w:widowControl w:val="0"/>
        <w:kinsoku/>
        <w:overflowPunct/>
        <w:topLinePunct w:val="0"/>
        <w:autoSpaceDE w:val="0"/>
        <w:autoSpaceDN w:val="0"/>
        <w:bidi w:val="0"/>
        <w:adjustRightInd/>
        <w:snapToGrid/>
        <w:spacing w:before="0" w:beforeLines="0" w:after="0" w:afterLines="0" w:line="579" w:lineRule="exact"/>
        <w:ind w:left="0" w:leftChars="0" w:firstLine="624" w:firstLineChars="200"/>
        <w:textAlignment w:val="auto"/>
        <w:outlineLvl w:val="9"/>
        <w:rPr>
          <w:rFonts w:hint="eastAsia" w:ascii="仿宋_GB2312" w:eastAsia="仿宋_GB2312"/>
          <w:sz w:val="32"/>
          <w:szCs w:val="32"/>
        </w:rPr>
      </w:pPr>
      <w:r>
        <w:rPr>
          <w:rFonts w:hint="eastAsia" w:ascii="仿宋_GB2312" w:eastAsia="仿宋_GB2312"/>
          <w:sz w:val="32"/>
          <w:szCs w:val="32"/>
        </w:rPr>
        <w:t>1</w:t>
      </w:r>
      <w:r>
        <w:rPr>
          <w:rFonts w:hint="eastAsia" w:ascii="仿宋_GB2312" w:eastAsia="仿宋_GB2312"/>
          <w:sz w:val="32"/>
          <w:szCs w:val="32"/>
          <w:lang w:eastAsia="zh-CN"/>
        </w:rPr>
        <w:t>．</w:t>
      </w:r>
      <w:r>
        <w:rPr>
          <w:rFonts w:hint="eastAsia" w:ascii="仿宋_GB2312" w:eastAsia="仿宋_GB2312"/>
          <w:sz w:val="32"/>
          <w:szCs w:val="32"/>
        </w:rPr>
        <w:t>区民政部门对全日照料机构从业人员补贴发放情况定期核查，及时根据养老服务从业人员变化情况调整或终止补贴的发放，并每年定期通过门户网站公布补贴发放情况，接受社会监督。</w:t>
      </w:r>
    </w:p>
    <w:p w14:paraId="05826546">
      <w:pPr>
        <w:keepNext w:val="0"/>
        <w:keepLines w:val="0"/>
        <w:pageBreakBefore w:val="0"/>
        <w:widowControl w:val="0"/>
        <w:kinsoku/>
        <w:overflowPunct/>
        <w:topLinePunct w:val="0"/>
        <w:autoSpaceDE w:val="0"/>
        <w:autoSpaceDN w:val="0"/>
        <w:bidi w:val="0"/>
        <w:adjustRightInd/>
        <w:snapToGrid/>
        <w:spacing w:before="0" w:beforeLines="0" w:after="0" w:afterLines="0" w:line="579" w:lineRule="exact"/>
        <w:ind w:left="0" w:leftChars="0" w:firstLine="624" w:firstLineChars="200"/>
        <w:textAlignment w:val="auto"/>
        <w:outlineLvl w:val="9"/>
        <w:rPr>
          <w:rFonts w:hint="eastAsia" w:ascii="仿宋_GB2312" w:eastAsia="仿宋_GB2312"/>
          <w:sz w:val="32"/>
          <w:szCs w:val="32"/>
        </w:rPr>
      </w:pPr>
      <w:r>
        <w:rPr>
          <w:rFonts w:hint="eastAsia" w:ascii="仿宋_GB2312" w:eastAsia="仿宋_GB2312"/>
          <w:sz w:val="32"/>
          <w:szCs w:val="32"/>
        </w:rPr>
        <w:t>2</w:t>
      </w:r>
      <w:r>
        <w:rPr>
          <w:rFonts w:hint="eastAsia" w:ascii="仿宋_GB2312" w:eastAsia="仿宋_GB2312"/>
          <w:sz w:val="32"/>
          <w:szCs w:val="32"/>
          <w:lang w:eastAsia="zh-CN"/>
        </w:rPr>
        <w:t>．</w:t>
      </w:r>
      <w:r>
        <w:rPr>
          <w:rFonts w:hint="eastAsia" w:ascii="仿宋_GB2312" w:eastAsia="仿宋_GB2312"/>
          <w:sz w:val="32"/>
          <w:szCs w:val="32"/>
        </w:rPr>
        <w:t>区民政部门下属事业单位负责区级全日照料机构从业人员补贴的组织申报、审核及补贴发放；街道办事处负责本辖区内全日照料机构从业人员补贴的组织申报、审核及补贴发放。</w:t>
      </w:r>
    </w:p>
    <w:p w14:paraId="6A644F04">
      <w:pPr>
        <w:keepNext w:val="0"/>
        <w:keepLines w:val="0"/>
        <w:pageBreakBefore w:val="0"/>
        <w:widowControl w:val="0"/>
        <w:kinsoku/>
        <w:overflowPunct/>
        <w:topLinePunct w:val="0"/>
        <w:autoSpaceDE w:val="0"/>
        <w:autoSpaceDN w:val="0"/>
        <w:bidi w:val="0"/>
        <w:adjustRightInd/>
        <w:snapToGrid/>
        <w:spacing w:before="0" w:beforeLines="0" w:after="0" w:afterLines="0" w:line="579" w:lineRule="exact"/>
        <w:ind w:left="0" w:leftChars="0" w:firstLine="624" w:firstLineChars="200"/>
        <w:textAlignment w:val="auto"/>
        <w:outlineLvl w:val="9"/>
        <w:rPr>
          <w:rFonts w:hint="eastAsia" w:ascii="仿宋_GB2312" w:eastAsia="仿宋_GB2312"/>
          <w:sz w:val="32"/>
          <w:szCs w:val="32"/>
        </w:rPr>
      </w:pPr>
      <w:r>
        <w:rPr>
          <w:rFonts w:hint="eastAsia" w:ascii="仿宋_GB2312" w:eastAsia="仿宋_GB2312"/>
          <w:sz w:val="32"/>
          <w:szCs w:val="32"/>
        </w:rPr>
        <w:t>3</w:t>
      </w:r>
      <w:r>
        <w:rPr>
          <w:rFonts w:hint="eastAsia" w:ascii="仿宋_GB2312" w:eastAsia="仿宋_GB2312"/>
          <w:sz w:val="32"/>
          <w:szCs w:val="32"/>
          <w:lang w:eastAsia="zh-CN"/>
        </w:rPr>
        <w:t>．</w:t>
      </w:r>
      <w:r>
        <w:rPr>
          <w:rFonts w:hint="eastAsia" w:ascii="仿宋_GB2312" w:eastAsia="仿宋_GB2312"/>
          <w:sz w:val="32"/>
          <w:szCs w:val="32"/>
        </w:rPr>
        <w:t>从业人员补贴对象、补贴条件、补贴标准、申请和审批、发放等具体事宜按照《深圳市养老机构从业人员补贴试行办法》（深民规〔2023〕2号）的规定执行。</w:t>
      </w:r>
    </w:p>
    <w:p w14:paraId="029687B8">
      <w:pPr>
        <w:keepNext w:val="0"/>
        <w:keepLines w:val="0"/>
        <w:pageBreakBefore w:val="0"/>
        <w:widowControl w:val="0"/>
        <w:kinsoku/>
        <w:overflowPunct/>
        <w:topLinePunct w:val="0"/>
        <w:autoSpaceDE w:val="0"/>
        <w:autoSpaceDN w:val="0"/>
        <w:bidi w:val="0"/>
        <w:adjustRightInd/>
        <w:snapToGrid/>
        <w:spacing w:before="0" w:beforeLines="0" w:after="0" w:afterLines="0" w:line="579" w:lineRule="exact"/>
        <w:ind w:left="0" w:leftChars="0" w:firstLine="624" w:firstLineChars="200"/>
        <w:textAlignment w:val="auto"/>
        <w:outlineLvl w:val="9"/>
        <w:rPr>
          <w:rFonts w:hint="eastAsia" w:ascii="仿宋_GB2312" w:eastAsia="仿宋_GB2312"/>
          <w:sz w:val="32"/>
          <w:szCs w:val="32"/>
        </w:rPr>
      </w:pPr>
    </w:p>
    <w:p w14:paraId="3AD16043">
      <w:pPr>
        <w:keepNext w:val="0"/>
        <w:keepLines w:val="0"/>
        <w:pageBreakBefore w:val="0"/>
        <w:widowControl w:val="0"/>
        <w:kinsoku/>
        <w:wordWrap/>
        <w:overflowPunct/>
        <w:topLinePunct w:val="0"/>
        <w:autoSpaceDE w:val="0"/>
        <w:autoSpaceDN w:val="0"/>
        <w:bidi w:val="0"/>
        <w:adjustRightInd/>
        <w:snapToGrid/>
        <w:spacing w:before="0" w:beforeLines="0" w:after="0" w:afterLines="0" w:line="579" w:lineRule="exact"/>
        <w:ind w:left="0" w:leftChars="0" w:right="0" w:rightChars="0" w:firstLine="0" w:firstLineChars="0"/>
        <w:jc w:val="center"/>
        <w:textAlignment w:val="auto"/>
        <w:outlineLvl w:val="9"/>
        <w:rPr>
          <w:rFonts w:hint="eastAsia" w:ascii="黑体" w:hAnsi="黑体" w:eastAsia="黑体" w:cs="黑体"/>
          <w:color w:val="000000"/>
          <w:sz w:val="32"/>
          <w:szCs w:val="32"/>
          <w:lang w:eastAsia="zh-CN"/>
        </w:rPr>
      </w:pPr>
      <w:r>
        <w:rPr>
          <w:rFonts w:hint="eastAsia" w:ascii="黑体" w:hAnsi="黑体" w:eastAsia="黑体" w:cs="黑体"/>
          <w:color w:val="000000"/>
          <w:sz w:val="32"/>
          <w:szCs w:val="32"/>
          <w:lang w:eastAsia="zh-CN"/>
        </w:rPr>
        <w:t>第二章</w:t>
      </w:r>
      <w:r>
        <w:rPr>
          <w:rFonts w:hint="eastAsia" w:ascii="黑体" w:hAnsi="黑体" w:eastAsia="黑体" w:cs="黑体"/>
          <w:color w:val="000000"/>
          <w:sz w:val="32"/>
          <w:szCs w:val="32"/>
          <w:lang w:val="en-US" w:eastAsia="zh-CN"/>
        </w:rPr>
        <w:t xml:space="preserve">  </w:t>
      </w:r>
      <w:r>
        <w:rPr>
          <w:rFonts w:hint="eastAsia" w:ascii="黑体" w:hAnsi="黑体" w:eastAsia="黑体" w:cs="黑体"/>
          <w:color w:val="000000"/>
          <w:sz w:val="32"/>
          <w:szCs w:val="32"/>
          <w:lang w:eastAsia="zh-CN"/>
        </w:rPr>
        <w:t>资助申报和资助审核</w:t>
      </w:r>
    </w:p>
    <w:p w14:paraId="4A82873D">
      <w:pPr>
        <w:keepNext w:val="0"/>
        <w:keepLines w:val="0"/>
        <w:pageBreakBefore w:val="0"/>
        <w:widowControl w:val="0"/>
        <w:kinsoku/>
        <w:overflowPunct/>
        <w:topLinePunct w:val="0"/>
        <w:autoSpaceDE w:val="0"/>
        <w:autoSpaceDN w:val="0"/>
        <w:bidi w:val="0"/>
        <w:adjustRightInd/>
        <w:snapToGrid/>
        <w:spacing w:before="0" w:beforeLines="0" w:after="0" w:afterLines="0" w:line="579" w:lineRule="exact"/>
        <w:ind w:left="0" w:leftChars="0" w:firstLine="624" w:firstLineChars="200"/>
        <w:textAlignment w:val="auto"/>
        <w:outlineLvl w:val="9"/>
        <w:rPr>
          <w:rFonts w:hint="eastAsia" w:ascii="仿宋_GB2312" w:eastAsia="仿宋_GB2312"/>
          <w:sz w:val="32"/>
          <w:szCs w:val="32"/>
        </w:rPr>
      </w:pPr>
    </w:p>
    <w:p w14:paraId="53B6D7F6">
      <w:pPr>
        <w:keepNext w:val="0"/>
        <w:keepLines w:val="0"/>
        <w:pageBreakBefore w:val="0"/>
        <w:widowControl w:val="0"/>
        <w:kinsoku/>
        <w:overflowPunct/>
        <w:topLinePunct w:val="0"/>
        <w:autoSpaceDE w:val="0"/>
        <w:autoSpaceDN w:val="0"/>
        <w:bidi w:val="0"/>
        <w:adjustRightInd/>
        <w:snapToGrid/>
        <w:spacing w:before="0" w:beforeLines="0" w:after="0" w:afterLines="0" w:line="579" w:lineRule="exact"/>
        <w:ind w:left="0" w:leftChars="0" w:firstLine="624" w:firstLineChars="200"/>
        <w:textAlignment w:val="auto"/>
        <w:outlineLvl w:val="9"/>
        <w:rPr>
          <w:rFonts w:hint="eastAsia" w:ascii="黑体" w:hAnsi="黑体" w:eastAsia="黑体" w:cs="黑体"/>
          <w:sz w:val="32"/>
          <w:szCs w:val="32"/>
        </w:rPr>
      </w:pPr>
      <w:r>
        <w:rPr>
          <w:rFonts w:hint="eastAsia" w:ascii="黑体" w:hAnsi="黑体" w:eastAsia="黑体" w:cs="黑体"/>
          <w:sz w:val="32"/>
          <w:szCs w:val="32"/>
        </w:rPr>
        <w:t>一、资助申报</w:t>
      </w:r>
    </w:p>
    <w:p w14:paraId="7CEFF8A7">
      <w:pPr>
        <w:keepNext w:val="0"/>
        <w:keepLines w:val="0"/>
        <w:pageBreakBefore w:val="0"/>
        <w:widowControl w:val="0"/>
        <w:kinsoku/>
        <w:overflowPunct/>
        <w:topLinePunct w:val="0"/>
        <w:autoSpaceDE w:val="0"/>
        <w:autoSpaceDN w:val="0"/>
        <w:bidi w:val="0"/>
        <w:adjustRightInd/>
        <w:snapToGrid/>
        <w:spacing w:before="0" w:beforeLines="0" w:after="0" w:afterLines="0" w:line="579" w:lineRule="exact"/>
        <w:ind w:left="0" w:leftChars="0" w:firstLine="624" w:firstLineChars="200"/>
        <w:textAlignment w:val="auto"/>
        <w:outlineLvl w:val="9"/>
        <w:rPr>
          <w:rFonts w:hint="eastAsia" w:ascii="仿宋_GB2312" w:eastAsia="仿宋_GB2312"/>
          <w:sz w:val="32"/>
          <w:szCs w:val="32"/>
        </w:rPr>
      </w:pPr>
      <w:r>
        <w:rPr>
          <w:rFonts w:hint="eastAsia" w:ascii="仿宋_GB2312" w:eastAsia="仿宋_GB2312"/>
          <w:sz w:val="32"/>
          <w:szCs w:val="32"/>
        </w:rPr>
        <w:t>拟申请资助的老年人照料机构于每年第一季度结束前，按资助条件要求向主管单位提出申请，并一次性提交全部申请及相关材料。</w:t>
      </w:r>
    </w:p>
    <w:p w14:paraId="4A84E313">
      <w:pPr>
        <w:keepNext w:val="0"/>
        <w:keepLines w:val="0"/>
        <w:pageBreakBefore w:val="0"/>
        <w:widowControl w:val="0"/>
        <w:kinsoku/>
        <w:overflowPunct/>
        <w:topLinePunct w:val="0"/>
        <w:autoSpaceDE w:val="0"/>
        <w:autoSpaceDN w:val="0"/>
        <w:bidi w:val="0"/>
        <w:adjustRightInd/>
        <w:snapToGrid/>
        <w:spacing w:before="0" w:beforeLines="0" w:after="0" w:afterLines="0" w:line="579" w:lineRule="exact"/>
        <w:ind w:left="0" w:leftChars="0" w:firstLine="624" w:firstLineChars="200"/>
        <w:textAlignment w:val="auto"/>
        <w:outlineLvl w:val="9"/>
        <w:rPr>
          <w:rFonts w:hint="eastAsia" w:ascii="黑体" w:hAnsi="黑体" w:eastAsia="黑体" w:cs="黑体"/>
          <w:sz w:val="32"/>
          <w:szCs w:val="32"/>
        </w:rPr>
      </w:pPr>
      <w:r>
        <w:rPr>
          <w:rFonts w:hint="eastAsia" w:ascii="黑体" w:hAnsi="黑体" w:eastAsia="黑体" w:cs="黑体"/>
          <w:sz w:val="32"/>
          <w:szCs w:val="32"/>
        </w:rPr>
        <w:t>二、资助申请核查</w:t>
      </w:r>
    </w:p>
    <w:p w14:paraId="6518297B">
      <w:pPr>
        <w:keepNext w:val="0"/>
        <w:keepLines w:val="0"/>
        <w:pageBreakBefore w:val="0"/>
        <w:widowControl w:val="0"/>
        <w:kinsoku/>
        <w:overflowPunct/>
        <w:topLinePunct w:val="0"/>
        <w:autoSpaceDE w:val="0"/>
        <w:autoSpaceDN w:val="0"/>
        <w:bidi w:val="0"/>
        <w:adjustRightInd/>
        <w:snapToGrid/>
        <w:spacing w:before="0" w:beforeLines="0" w:after="0" w:afterLines="0" w:line="579" w:lineRule="exact"/>
        <w:ind w:left="0" w:leftChars="0" w:firstLine="624" w:firstLineChars="200"/>
        <w:textAlignment w:val="auto"/>
        <w:outlineLvl w:val="9"/>
        <w:rPr>
          <w:rFonts w:hint="eastAsia" w:ascii="仿宋_GB2312" w:eastAsia="仿宋_GB2312"/>
          <w:sz w:val="32"/>
          <w:szCs w:val="32"/>
        </w:rPr>
      </w:pPr>
      <w:r>
        <w:rPr>
          <w:rFonts w:hint="eastAsia" w:ascii="仿宋_GB2312" w:eastAsia="仿宋_GB2312"/>
          <w:sz w:val="32"/>
          <w:szCs w:val="32"/>
        </w:rPr>
        <w:t>（一）初审。主管单位收到老年人照料机构提交的齐全资助申请材料之日起5个工作日内，组织工作力量对资助申请材料进行初审，对老年人照料机构进行实地核查，并出具初审意见。</w:t>
      </w:r>
    </w:p>
    <w:p w14:paraId="6DD8491C">
      <w:pPr>
        <w:keepNext w:val="0"/>
        <w:keepLines w:val="0"/>
        <w:pageBreakBefore w:val="0"/>
        <w:widowControl w:val="0"/>
        <w:kinsoku/>
        <w:overflowPunct/>
        <w:topLinePunct w:val="0"/>
        <w:autoSpaceDE w:val="0"/>
        <w:autoSpaceDN w:val="0"/>
        <w:bidi w:val="0"/>
        <w:adjustRightInd/>
        <w:snapToGrid/>
        <w:spacing w:before="0" w:beforeLines="0" w:after="0" w:afterLines="0" w:line="579" w:lineRule="exact"/>
        <w:ind w:left="0" w:leftChars="0" w:firstLine="624" w:firstLineChars="200"/>
        <w:textAlignment w:val="auto"/>
        <w:outlineLvl w:val="9"/>
        <w:rPr>
          <w:rFonts w:hint="eastAsia" w:ascii="仿宋_GB2312" w:eastAsia="仿宋_GB2312"/>
          <w:sz w:val="32"/>
          <w:szCs w:val="32"/>
        </w:rPr>
      </w:pPr>
      <w:r>
        <w:rPr>
          <w:rFonts w:hint="eastAsia" w:ascii="仿宋_GB2312" w:eastAsia="仿宋_GB2312"/>
          <w:sz w:val="32"/>
          <w:szCs w:val="32"/>
        </w:rPr>
        <w:t>（二）审批。经资料初审、实地核查符合资助条件的，主管单位于出具初审意见之日起10个工作日内出具审批意见，进行建设类资助审核时，需对申请机构提交的造价材料进行造价复审。</w:t>
      </w:r>
    </w:p>
    <w:p w14:paraId="2DC1611D">
      <w:pPr>
        <w:keepNext w:val="0"/>
        <w:keepLines w:val="0"/>
        <w:pageBreakBefore w:val="0"/>
        <w:widowControl w:val="0"/>
        <w:kinsoku/>
        <w:overflowPunct/>
        <w:topLinePunct w:val="0"/>
        <w:autoSpaceDE w:val="0"/>
        <w:autoSpaceDN w:val="0"/>
        <w:bidi w:val="0"/>
        <w:adjustRightInd/>
        <w:snapToGrid/>
        <w:spacing w:before="0" w:beforeLines="0" w:after="0" w:afterLines="0" w:line="579" w:lineRule="exact"/>
        <w:ind w:left="0" w:leftChars="0" w:firstLine="624" w:firstLineChars="200"/>
        <w:textAlignment w:val="auto"/>
        <w:outlineLvl w:val="9"/>
        <w:rPr>
          <w:rFonts w:hint="eastAsia" w:ascii="仿宋_GB2312" w:eastAsia="仿宋_GB2312"/>
          <w:sz w:val="32"/>
          <w:szCs w:val="32"/>
        </w:rPr>
      </w:pPr>
      <w:r>
        <w:rPr>
          <w:rFonts w:hint="eastAsia" w:ascii="仿宋_GB2312" w:eastAsia="仿宋_GB2312"/>
          <w:sz w:val="32"/>
          <w:szCs w:val="32"/>
        </w:rPr>
        <w:t>（三）签订资助协议。经实地核查、审批确定予以资助的，主管单位与接受资助的老年人照料机构签订资助协议，并将资助协议报区民政部门备案；不符合资助条件的，主管单位书面通知申请机构并说明理由。</w:t>
      </w:r>
    </w:p>
    <w:p w14:paraId="7B600C7B">
      <w:pPr>
        <w:keepNext w:val="0"/>
        <w:keepLines w:val="0"/>
        <w:pageBreakBefore w:val="0"/>
        <w:widowControl w:val="0"/>
        <w:kinsoku/>
        <w:overflowPunct/>
        <w:topLinePunct w:val="0"/>
        <w:autoSpaceDE w:val="0"/>
        <w:autoSpaceDN w:val="0"/>
        <w:bidi w:val="0"/>
        <w:adjustRightInd/>
        <w:snapToGrid/>
        <w:spacing w:before="0" w:beforeLines="0" w:after="0" w:afterLines="0" w:line="579" w:lineRule="exact"/>
        <w:ind w:left="0" w:leftChars="0" w:firstLine="624" w:firstLineChars="200"/>
        <w:textAlignment w:val="auto"/>
        <w:outlineLvl w:val="9"/>
        <w:rPr>
          <w:rFonts w:hint="eastAsia" w:ascii="仿宋_GB2312" w:eastAsia="仿宋_GB2312"/>
          <w:sz w:val="32"/>
          <w:szCs w:val="32"/>
        </w:rPr>
      </w:pPr>
      <w:r>
        <w:rPr>
          <w:rFonts w:hint="eastAsia" w:ascii="仿宋_GB2312" w:eastAsia="仿宋_GB2312"/>
          <w:sz w:val="32"/>
          <w:szCs w:val="32"/>
        </w:rPr>
        <w:t>（四）拨付。主管单位作出资助决定并签订协议之日起5个工作日内完成资助资金拨付工作。</w:t>
      </w:r>
    </w:p>
    <w:p w14:paraId="456F8814">
      <w:pPr>
        <w:keepNext w:val="0"/>
        <w:keepLines w:val="0"/>
        <w:pageBreakBefore w:val="0"/>
        <w:widowControl w:val="0"/>
        <w:kinsoku/>
        <w:overflowPunct/>
        <w:topLinePunct w:val="0"/>
        <w:autoSpaceDE w:val="0"/>
        <w:autoSpaceDN w:val="0"/>
        <w:bidi w:val="0"/>
        <w:adjustRightInd/>
        <w:snapToGrid/>
        <w:spacing w:before="0" w:beforeLines="0" w:after="0" w:afterLines="0" w:line="579" w:lineRule="exact"/>
        <w:ind w:left="0" w:leftChars="0" w:firstLine="624" w:firstLineChars="200"/>
        <w:textAlignment w:val="auto"/>
        <w:outlineLvl w:val="9"/>
        <w:rPr>
          <w:rFonts w:hint="eastAsia" w:ascii="仿宋_GB2312" w:eastAsia="仿宋_GB2312"/>
          <w:sz w:val="32"/>
          <w:szCs w:val="32"/>
        </w:rPr>
      </w:pPr>
      <w:r>
        <w:rPr>
          <w:rFonts w:hint="eastAsia" w:ascii="仿宋_GB2312" w:eastAsia="仿宋_GB2312"/>
          <w:sz w:val="32"/>
          <w:szCs w:val="32"/>
        </w:rPr>
        <w:t>（五）归档。主管单位做好资助申请和审核全流程档案管理工作。</w:t>
      </w:r>
    </w:p>
    <w:p w14:paraId="49AC9ED9">
      <w:pPr>
        <w:keepNext w:val="0"/>
        <w:keepLines w:val="0"/>
        <w:pageBreakBefore w:val="0"/>
        <w:widowControl w:val="0"/>
        <w:kinsoku/>
        <w:overflowPunct/>
        <w:topLinePunct w:val="0"/>
        <w:autoSpaceDE w:val="0"/>
        <w:autoSpaceDN w:val="0"/>
        <w:bidi w:val="0"/>
        <w:adjustRightInd/>
        <w:snapToGrid/>
        <w:spacing w:before="0" w:beforeLines="0" w:after="0" w:afterLines="0" w:line="579" w:lineRule="exact"/>
        <w:ind w:left="0" w:leftChars="0" w:firstLine="624" w:firstLineChars="200"/>
        <w:textAlignment w:val="auto"/>
        <w:outlineLvl w:val="9"/>
        <w:rPr>
          <w:rFonts w:hint="eastAsia" w:ascii="黑体" w:hAnsi="黑体" w:eastAsia="黑体" w:cs="黑体"/>
          <w:sz w:val="32"/>
          <w:szCs w:val="32"/>
        </w:rPr>
      </w:pPr>
      <w:r>
        <w:rPr>
          <w:rFonts w:hint="eastAsia" w:ascii="黑体" w:hAnsi="黑体" w:eastAsia="黑体" w:cs="黑体"/>
          <w:sz w:val="32"/>
          <w:szCs w:val="32"/>
        </w:rPr>
        <w:t>三、其他事项</w:t>
      </w:r>
    </w:p>
    <w:p w14:paraId="497298AA">
      <w:pPr>
        <w:keepNext w:val="0"/>
        <w:keepLines w:val="0"/>
        <w:pageBreakBefore w:val="0"/>
        <w:widowControl w:val="0"/>
        <w:kinsoku/>
        <w:overflowPunct/>
        <w:topLinePunct w:val="0"/>
        <w:autoSpaceDE w:val="0"/>
        <w:autoSpaceDN w:val="0"/>
        <w:bidi w:val="0"/>
        <w:adjustRightInd/>
        <w:snapToGrid/>
        <w:spacing w:before="0" w:beforeLines="0" w:after="0" w:afterLines="0" w:line="579" w:lineRule="exact"/>
        <w:ind w:left="0" w:leftChars="0" w:firstLine="624" w:firstLineChars="200"/>
        <w:textAlignment w:val="auto"/>
        <w:outlineLvl w:val="9"/>
        <w:rPr>
          <w:rFonts w:hint="eastAsia" w:ascii="仿宋_GB2312" w:eastAsia="仿宋_GB2312"/>
          <w:sz w:val="32"/>
          <w:szCs w:val="32"/>
        </w:rPr>
      </w:pPr>
      <w:r>
        <w:rPr>
          <w:rFonts w:hint="eastAsia" w:ascii="仿宋_GB2312" w:eastAsia="仿宋_GB2312"/>
          <w:sz w:val="32"/>
          <w:szCs w:val="32"/>
        </w:rPr>
        <w:t>政策性养老床位资助、普惠性社会养老床位补贴和养老机构从业人员补贴申请流程按本工作指引第一章有关要求执行。</w:t>
      </w:r>
    </w:p>
    <w:p w14:paraId="34178730">
      <w:pPr>
        <w:keepNext w:val="0"/>
        <w:keepLines w:val="0"/>
        <w:pageBreakBefore w:val="0"/>
        <w:widowControl w:val="0"/>
        <w:kinsoku/>
        <w:overflowPunct/>
        <w:topLinePunct w:val="0"/>
        <w:autoSpaceDE w:val="0"/>
        <w:autoSpaceDN w:val="0"/>
        <w:bidi w:val="0"/>
        <w:adjustRightInd/>
        <w:snapToGrid/>
        <w:spacing w:before="0" w:beforeLines="0" w:after="0" w:afterLines="0" w:line="579" w:lineRule="exact"/>
        <w:ind w:left="0" w:leftChars="0" w:firstLine="624" w:firstLineChars="200"/>
        <w:textAlignment w:val="auto"/>
        <w:outlineLvl w:val="9"/>
        <w:rPr>
          <w:rFonts w:hint="eastAsia" w:ascii="仿宋_GB2312" w:eastAsia="仿宋_GB2312"/>
          <w:sz w:val="32"/>
          <w:szCs w:val="32"/>
        </w:rPr>
      </w:pPr>
    </w:p>
    <w:p w14:paraId="3778CA96">
      <w:pPr>
        <w:keepNext w:val="0"/>
        <w:keepLines w:val="0"/>
        <w:pageBreakBefore w:val="0"/>
        <w:widowControl w:val="0"/>
        <w:kinsoku/>
        <w:overflowPunct/>
        <w:topLinePunct w:val="0"/>
        <w:autoSpaceDE w:val="0"/>
        <w:autoSpaceDN w:val="0"/>
        <w:bidi w:val="0"/>
        <w:adjustRightInd/>
        <w:snapToGrid/>
        <w:spacing w:before="0" w:beforeLines="0" w:after="0" w:afterLines="0" w:line="579" w:lineRule="exact"/>
        <w:ind w:left="0" w:leftChars="0" w:firstLine="624"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附</w:t>
      </w:r>
      <w:r>
        <w:rPr>
          <w:rFonts w:hint="eastAsia" w:ascii="仿宋_GB2312" w:hAnsi="仿宋_GB2312" w:eastAsia="仿宋_GB2312" w:cs="仿宋_GB2312"/>
          <w:sz w:val="32"/>
          <w:szCs w:val="32"/>
          <w:lang w:eastAsia="zh-CN"/>
        </w:rPr>
        <w:t>件</w:t>
      </w:r>
      <w:r>
        <w:rPr>
          <w:rFonts w:hint="eastAsia" w:ascii="仿宋_GB2312" w:hAnsi="仿宋_GB2312" w:eastAsia="仿宋_GB2312" w:cs="仿宋_GB2312"/>
          <w:sz w:val="32"/>
          <w:szCs w:val="32"/>
        </w:rPr>
        <w:t>：1</w:t>
      </w:r>
      <w:r>
        <w:rPr>
          <w:rFonts w:hint="eastAsia" w:ascii="仿宋_GB2312" w:hAnsi="仿宋_GB2312" w:eastAsia="仿宋_GB2312" w:cs="仿宋_GB2312"/>
          <w:sz w:val="32"/>
          <w:szCs w:val="32"/>
          <w:lang w:eastAsia="zh-CN"/>
        </w:rPr>
        <w:t>．福田区老年人照料机构新增床位资助申请表</w:t>
      </w:r>
    </w:p>
    <w:p w14:paraId="6C29A5B1">
      <w:pPr>
        <w:keepNext w:val="0"/>
        <w:keepLines w:val="0"/>
        <w:pageBreakBefore w:val="0"/>
        <w:widowControl w:val="0"/>
        <w:kinsoku/>
        <w:wordWrap/>
        <w:overflowPunct/>
        <w:topLinePunct w:val="0"/>
        <w:autoSpaceDE w:val="0"/>
        <w:autoSpaceDN w:val="0"/>
        <w:bidi w:val="0"/>
        <w:adjustRightInd/>
        <w:snapToGrid/>
        <w:spacing w:line="579" w:lineRule="exact"/>
        <w:ind w:left="2053" w:leftChars="769" w:right="0" w:rightChars="0" w:hanging="500" w:hangingChars="160"/>
        <w:jc w:val="both"/>
        <w:textAlignment w:val="auto"/>
        <w:outlineLvl w:val="9"/>
        <w:rPr>
          <w:rFonts w:hint="eastAsia" w:ascii="仿宋_GB2312" w:hAnsi="Times New Roman" w:eastAsia="仿宋_GB2312" w:cs="Times New Roman"/>
          <w:sz w:val="32"/>
          <w:szCs w:val="32"/>
        </w:rPr>
      </w:pPr>
      <w:r>
        <w:rPr>
          <w:rFonts w:hint="eastAsia" w:ascii="仿宋_GB2312" w:hAnsi="Times New Roman" w:eastAsia="仿宋_GB2312" w:cs="Times New Roman"/>
          <w:sz w:val="32"/>
          <w:szCs w:val="32"/>
        </w:rPr>
        <w:t>2</w:t>
      </w:r>
      <w:r>
        <w:rPr>
          <w:rFonts w:hint="eastAsia" w:ascii="仿宋_GB2312" w:hAnsi="Times New Roman" w:eastAsia="仿宋_GB2312" w:cs="Times New Roman"/>
          <w:sz w:val="32"/>
          <w:szCs w:val="32"/>
          <w:lang w:eastAsia="zh-CN"/>
        </w:rPr>
        <w:t>．</w:t>
      </w:r>
      <w:r>
        <w:rPr>
          <w:rFonts w:hint="eastAsia" w:ascii="仿宋_GB2312" w:hAnsi="Times New Roman" w:eastAsia="仿宋_GB2312" w:cs="Times New Roman"/>
          <w:sz w:val="32"/>
          <w:szCs w:val="32"/>
        </w:rPr>
        <w:t>福田区</w:t>
      </w:r>
      <w:r>
        <w:rPr>
          <w:rFonts w:hint="eastAsia" w:ascii="仿宋_GB2312" w:hAnsi="Times New Roman" w:eastAsia="仿宋_GB2312" w:cs="Times New Roman"/>
          <w:sz w:val="32"/>
          <w:szCs w:val="32"/>
          <w:lang w:eastAsia="zh-CN"/>
        </w:rPr>
        <w:t>老年人</w:t>
      </w:r>
      <w:r>
        <w:rPr>
          <w:rFonts w:hint="eastAsia" w:ascii="仿宋_GB2312" w:hAnsi="Times New Roman" w:eastAsia="仿宋_GB2312" w:cs="Times New Roman"/>
          <w:sz w:val="32"/>
          <w:szCs w:val="32"/>
        </w:rPr>
        <w:t>照料机构新增床位明细表</w:t>
      </w:r>
    </w:p>
    <w:p w14:paraId="2F43F0DC">
      <w:pPr>
        <w:keepNext w:val="0"/>
        <w:keepLines w:val="0"/>
        <w:pageBreakBefore w:val="0"/>
        <w:widowControl w:val="0"/>
        <w:kinsoku/>
        <w:wordWrap/>
        <w:overflowPunct/>
        <w:topLinePunct w:val="0"/>
        <w:autoSpaceDE w:val="0"/>
        <w:autoSpaceDN w:val="0"/>
        <w:bidi w:val="0"/>
        <w:adjustRightInd/>
        <w:snapToGrid/>
        <w:spacing w:line="579" w:lineRule="exact"/>
        <w:ind w:left="2053" w:leftChars="769" w:right="0" w:rightChars="0" w:hanging="500" w:hangingChars="160"/>
        <w:jc w:val="both"/>
        <w:textAlignment w:val="auto"/>
        <w:outlineLvl w:val="9"/>
        <w:rPr>
          <w:rFonts w:hint="eastAsia" w:ascii="仿宋_GB2312" w:hAnsi="Times New Roman" w:eastAsia="仿宋_GB2312" w:cs="Times New Roman"/>
          <w:sz w:val="32"/>
          <w:szCs w:val="32"/>
        </w:rPr>
      </w:pPr>
      <w:r>
        <w:rPr>
          <w:rFonts w:hint="eastAsia" w:ascii="仿宋_GB2312" w:hAnsi="Times New Roman" w:eastAsia="仿宋_GB2312" w:cs="Times New Roman"/>
          <w:sz w:val="32"/>
          <w:szCs w:val="32"/>
        </w:rPr>
        <w:t>3</w:t>
      </w:r>
      <w:r>
        <w:rPr>
          <w:rFonts w:hint="eastAsia" w:ascii="仿宋_GB2312" w:hAnsi="Times New Roman" w:eastAsia="仿宋_GB2312" w:cs="Times New Roman"/>
          <w:sz w:val="32"/>
          <w:szCs w:val="32"/>
          <w:lang w:eastAsia="zh-CN"/>
        </w:rPr>
        <w:t>．</w:t>
      </w:r>
      <w:r>
        <w:rPr>
          <w:rFonts w:hint="eastAsia" w:ascii="仿宋_GB2312" w:hAnsi="Times New Roman" w:eastAsia="仿宋_GB2312" w:cs="Times New Roman"/>
          <w:sz w:val="32"/>
          <w:szCs w:val="32"/>
        </w:rPr>
        <w:t>福田区老年人照料机构护理服务资助申请表</w:t>
      </w:r>
    </w:p>
    <w:p w14:paraId="6A1CFDBC">
      <w:pPr>
        <w:keepNext w:val="0"/>
        <w:keepLines w:val="0"/>
        <w:pageBreakBefore w:val="0"/>
        <w:widowControl w:val="0"/>
        <w:kinsoku/>
        <w:wordWrap/>
        <w:overflowPunct/>
        <w:topLinePunct w:val="0"/>
        <w:autoSpaceDE w:val="0"/>
        <w:autoSpaceDN w:val="0"/>
        <w:bidi w:val="0"/>
        <w:adjustRightInd/>
        <w:snapToGrid/>
        <w:spacing w:line="579" w:lineRule="exact"/>
        <w:ind w:left="2053" w:leftChars="769" w:right="0" w:rightChars="0" w:hanging="500" w:hangingChars="160"/>
        <w:jc w:val="both"/>
        <w:textAlignment w:val="auto"/>
        <w:outlineLvl w:val="9"/>
        <w:rPr>
          <w:rFonts w:hint="eastAsia" w:ascii="仿宋_GB2312" w:hAnsi="Times New Roman" w:eastAsia="仿宋_GB2312" w:cs="Times New Roman"/>
          <w:sz w:val="32"/>
          <w:szCs w:val="32"/>
        </w:rPr>
      </w:pPr>
      <w:r>
        <w:rPr>
          <w:rFonts w:hint="eastAsia" w:ascii="仿宋_GB2312" w:hAnsi="Times New Roman" w:eastAsia="仿宋_GB2312" w:cs="Times New Roman"/>
          <w:sz w:val="32"/>
          <w:szCs w:val="32"/>
        </w:rPr>
        <w:t>4</w:t>
      </w:r>
      <w:r>
        <w:rPr>
          <w:rFonts w:hint="eastAsia" w:ascii="仿宋_GB2312" w:hAnsi="Times New Roman" w:eastAsia="仿宋_GB2312" w:cs="Times New Roman"/>
          <w:sz w:val="32"/>
          <w:szCs w:val="32"/>
          <w:lang w:eastAsia="zh-CN"/>
        </w:rPr>
        <w:t>．</w:t>
      </w:r>
      <w:r>
        <w:rPr>
          <w:rFonts w:hint="eastAsia" w:ascii="仿宋_GB2312" w:hAnsi="Times New Roman" w:eastAsia="仿宋_GB2312" w:cs="Times New Roman"/>
          <w:sz w:val="32"/>
          <w:szCs w:val="32"/>
        </w:rPr>
        <w:t>福田区老年人照料机构服务老年人名册表</w:t>
      </w:r>
    </w:p>
    <w:p w14:paraId="230ED3A3">
      <w:pPr>
        <w:keepNext w:val="0"/>
        <w:keepLines w:val="0"/>
        <w:pageBreakBefore w:val="0"/>
        <w:widowControl w:val="0"/>
        <w:kinsoku/>
        <w:wordWrap/>
        <w:overflowPunct/>
        <w:topLinePunct w:val="0"/>
        <w:autoSpaceDE w:val="0"/>
        <w:autoSpaceDN w:val="0"/>
        <w:bidi w:val="0"/>
        <w:adjustRightInd/>
        <w:snapToGrid/>
        <w:spacing w:line="579" w:lineRule="exact"/>
        <w:ind w:left="2053" w:leftChars="769" w:right="0" w:rightChars="0" w:hanging="500" w:hangingChars="160"/>
        <w:jc w:val="both"/>
        <w:textAlignment w:val="auto"/>
        <w:outlineLvl w:val="9"/>
        <w:rPr>
          <w:rFonts w:hint="eastAsia" w:ascii="仿宋_GB2312" w:hAnsi="Times New Roman" w:eastAsia="仿宋_GB2312" w:cs="Times New Roman"/>
          <w:sz w:val="32"/>
          <w:szCs w:val="32"/>
        </w:rPr>
      </w:pPr>
      <w:r>
        <w:rPr>
          <w:rFonts w:hint="eastAsia" w:ascii="仿宋_GB2312" w:hAnsi="Times New Roman" w:eastAsia="仿宋_GB2312" w:cs="Times New Roman"/>
          <w:sz w:val="32"/>
          <w:szCs w:val="32"/>
        </w:rPr>
        <w:t>5</w:t>
      </w:r>
      <w:r>
        <w:rPr>
          <w:rFonts w:hint="eastAsia" w:ascii="仿宋_GB2312" w:hAnsi="Times New Roman" w:eastAsia="仿宋_GB2312" w:cs="Times New Roman"/>
          <w:sz w:val="32"/>
          <w:szCs w:val="32"/>
          <w:lang w:eastAsia="zh-CN"/>
        </w:rPr>
        <w:t>．</w:t>
      </w:r>
      <w:r>
        <w:rPr>
          <w:rFonts w:hint="eastAsia" w:ascii="仿宋_GB2312" w:hAnsi="Times New Roman" w:eastAsia="仿宋_GB2312" w:cs="Times New Roman"/>
          <w:sz w:val="32"/>
          <w:szCs w:val="32"/>
        </w:rPr>
        <w:t>福田区老年人照料机构从业人员名册表</w:t>
      </w:r>
    </w:p>
    <w:p w14:paraId="03967BDD">
      <w:pPr>
        <w:keepNext w:val="0"/>
        <w:keepLines w:val="0"/>
        <w:pageBreakBefore w:val="0"/>
        <w:widowControl w:val="0"/>
        <w:kinsoku/>
        <w:wordWrap/>
        <w:overflowPunct/>
        <w:topLinePunct w:val="0"/>
        <w:autoSpaceDE w:val="0"/>
        <w:autoSpaceDN w:val="0"/>
        <w:bidi w:val="0"/>
        <w:adjustRightInd/>
        <w:snapToGrid/>
        <w:spacing w:line="579" w:lineRule="exact"/>
        <w:ind w:left="2053" w:leftChars="769" w:right="0" w:rightChars="0" w:hanging="500" w:hangingChars="160"/>
        <w:jc w:val="both"/>
        <w:textAlignment w:val="auto"/>
        <w:outlineLvl w:val="9"/>
        <w:rPr>
          <w:rFonts w:hint="eastAsia" w:ascii="仿宋_GB2312" w:hAnsi="Times New Roman" w:eastAsia="仿宋_GB2312" w:cs="Times New Roman"/>
          <w:sz w:val="32"/>
          <w:szCs w:val="32"/>
        </w:rPr>
      </w:pPr>
      <w:r>
        <w:rPr>
          <w:rFonts w:hint="eastAsia" w:ascii="仿宋_GB2312" w:hAnsi="Times New Roman" w:eastAsia="仿宋_GB2312" w:cs="Times New Roman"/>
          <w:sz w:val="32"/>
          <w:szCs w:val="32"/>
        </w:rPr>
        <w:t>6</w:t>
      </w:r>
      <w:r>
        <w:rPr>
          <w:rFonts w:hint="eastAsia" w:ascii="仿宋_GB2312" w:hAnsi="Times New Roman" w:eastAsia="仿宋_GB2312" w:cs="Times New Roman"/>
          <w:sz w:val="32"/>
          <w:szCs w:val="32"/>
          <w:lang w:eastAsia="zh-CN"/>
        </w:rPr>
        <w:t>．</w:t>
      </w:r>
      <w:r>
        <w:rPr>
          <w:rFonts w:hint="eastAsia" w:ascii="仿宋_GB2312" w:hAnsi="Times New Roman" w:eastAsia="仿宋_GB2312" w:cs="Times New Roman"/>
          <w:sz w:val="32"/>
          <w:szCs w:val="32"/>
        </w:rPr>
        <w:t>福田区老年人照料机构医养结合资助申请表</w:t>
      </w:r>
    </w:p>
    <w:p w14:paraId="19EAD04A">
      <w:pPr>
        <w:keepNext w:val="0"/>
        <w:keepLines w:val="0"/>
        <w:pageBreakBefore w:val="0"/>
        <w:widowControl w:val="0"/>
        <w:kinsoku/>
        <w:wordWrap/>
        <w:overflowPunct/>
        <w:topLinePunct w:val="0"/>
        <w:autoSpaceDE w:val="0"/>
        <w:autoSpaceDN w:val="0"/>
        <w:bidi w:val="0"/>
        <w:adjustRightInd/>
        <w:snapToGrid/>
        <w:spacing w:line="579" w:lineRule="exact"/>
        <w:ind w:left="2053" w:leftChars="769" w:right="0" w:rightChars="0" w:hanging="500" w:hangingChars="160"/>
        <w:jc w:val="both"/>
        <w:textAlignment w:val="auto"/>
        <w:outlineLvl w:val="9"/>
        <w:rPr>
          <w:rFonts w:hint="eastAsia" w:ascii="仿宋_GB2312" w:hAnsi="Times New Roman" w:eastAsia="仿宋_GB2312" w:cs="Times New Roman"/>
          <w:sz w:val="32"/>
          <w:szCs w:val="32"/>
        </w:rPr>
      </w:pPr>
      <w:r>
        <w:rPr>
          <w:rFonts w:hint="eastAsia" w:ascii="仿宋_GB2312" w:hAnsi="Times New Roman" w:eastAsia="仿宋_GB2312" w:cs="Times New Roman"/>
          <w:sz w:val="32"/>
          <w:szCs w:val="32"/>
        </w:rPr>
        <w:t>7</w:t>
      </w:r>
      <w:r>
        <w:rPr>
          <w:rFonts w:hint="eastAsia" w:ascii="仿宋_GB2312" w:hAnsi="Times New Roman" w:eastAsia="仿宋_GB2312" w:cs="Times New Roman"/>
          <w:sz w:val="32"/>
          <w:szCs w:val="32"/>
          <w:lang w:eastAsia="zh-CN"/>
        </w:rPr>
        <w:t>．</w:t>
      </w:r>
      <w:r>
        <w:rPr>
          <w:rFonts w:hint="eastAsia" w:ascii="仿宋_GB2312" w:hAnsi="Times New Roman" w:eastAsia="仿宋_GB2312" w:cs="Times New Roman"/>
          <w:sz w:val="32"/>
          <w:szCs w:val="32"/>
        </w:rPr>
        <w:t>福田区老年人照料机构等级评定奖励申请表</w:t>
      </w:r>
    </w:p>
    <w:p w14:paraId="49C524F6">
      <w:pPr>
        <w:keepNext w:val="0"/>
        <w:keepLines w:val="0"/>
        <w:pageBreakBefore w:val="0"/>
        <w:widowControl w:val="0"/>
        <w:kinsoku/>
        <w:wordWrap/>
        <w:overflowPunct/>
        <w:topLinePunct w:val="0"/>
        <w:autoSpaceDE w:val="0"/>
        <w:autoSpaceDN w:val="0"/>
        <w:bidi w:val="0"/>
        <w:adjustRightInd/>
        <w:snapToGrid/>
        <w:spacing w:line="579" w:lineRule="exact"/>
        <w:ind w:left="2053" w:leftChars="769" w:right="0" w:rightChars="0" w:hanging="500" w:hangingChars="160"/>
        <w:jc w:val="both"/>
        <w:textAlignment w:val="auto"/>
        <w:outlineLvl w:val="9"/>
        <w:rPr>
          <w:rFonts w:hint="eastAsia" w:ascii="仿宋_GB2312" w:hAnsi="Times New Roman" w:eastAsia="仿宋_GB2312" w:cs="Times New Roman"/>
          <w:sz w:val="32"/>
          <w:szCs w:val="32"/>
        </w:rPr>
      </w:pPr>
      <w:r>
        <w:rPr>
          <w:rFonts w:hint="eastAsia" w:ascii="仿宋_GB2312" w:hAnsi="Times New Roman" w:eastAsia="仿宋_GB2312" w:cs="Times New Roman"/>
          <w:sz w:val="32"/>
          <w:szCs w:val="32"/>
        </w:rPr>
        <w:t>8</w:t>
      </w:r>
      <w:r>
        <w:rPr>
          <w:rFonts w:hint="eastAsia" w:ascii="仿宋_GB2312" w:hAnsi="Times New Roman" w:eastAsia="仿宋_GB2312" w:cs="Times New Roman"/>
          <w:sz w:val="32"/>
          <w:szCs w:val="32"/>
          <w:lang w:eastAsia="zh-CN"/>
        </w:rPr>
        <w:t>．</w:t>
      </w:r>
      <w:r>
        <w:rPr>
          <w:rFonts w:hint="eastAsia" w:ascii="仿宋_GB2312" w:hAnsi="Times New Roman" w:eastAsia="仿宋_GB2312" w:cs="Times New Roman"/>
          <w:sz w:val="32"/>
          <w:szCs w:val="32"/>
        </w:rPr>
        <w:t>福田区老年人照料机构责任保险资助申请表</w:t>
      </w:r>
    </w:p>
    <w:p w14:paraId="2918BF96">
      <w:pPr>
        <w:keepNext w:val="0"/>
        <w:keepLines w:val="0"/>
        <w:pageBreakBefore w:val="0"/>
        <w:widowControl w:val="0"/>
        <w:kinsoku/>
        <w:wordWrap/>
        <w:overflowPunct/>
        <w:topLinePunct w:val="0"/>
        <w:autoSpaceDE w:val="0"/>
        <w:autoSpaceDN w:val="0"/>
        <w:bidi w:val="0"/>
        <w:adjustRightInd/>
        <w:snapToGrid/>
        <w:spacing w:line="579" w:lineRule="exact"/>
        <w:ind w:left="2033" w:leftChars="769" w:right="0" w:rightChars="0" w:hanging="480" w:hangingChars="154"/>
        <w:jc w:val="both"/>
        <w:textAlignment w:val="auto"/>
        <w:outlineLvl w:val="9"/>
        <w:rPr>
          <w:rFonts w:hint="eastAsia" w:ascii="仿宋_GB2312" w:hAnsi="Times New Roman" w:eastAsia="仿宋_GB2312" w:cs="Times New Roman"/>
          <w:sz w:val="32"/>
          <w:szCs w:val="32"/>
        </w:rPr>
      </w:pPr>
      <w:r>
        <w:rPr>
          <w:rFonts w:hint="eastAsia" w:ascii="仿宋_GB2312" w:hAnsi="Times New Roman" w:eastAsia="仿宋_GB2312" w:cs="Times New Roman"/>
          <w:sz w:val="32"/>
          <w:szCs w:val="32"/>
        </w:rPr>
        <w:t>9</w:t>
      </w:r>
      <w:r>
        <w:rPr>
          <w:rFonts w:hint="eastAsia" w:ascii="仿宋_GB2312" w:hAnsi="Times New Roman" w:eastAsia="仿宋_GB2312" w:cs="Times New Roman"/>
          <w:sz w:val="32"/>
          <w:szCs w:val="32"/>
          <w:lang w:eastAsia="zh-CN"/>
        </w:rPr>
        <w:t>．</w:t>
      </w:r>
      <w:r>
        <w:rPr>
          <w:rFonts w:hint="eastAsia" w:ascii="仿宋_GB2312" w:hAnsi="Times New Roman" w:eastAsia="仿宋_GB2312" w:cs="Times New Roman"/>
          <w:sz w:val="32"/>
          <w:szCs w:val="32"/>
        </w:rPr>
        <w:t>福田区老年人照料机构更新改造资助/建设经费资助申请表</w:t>
      </w:r>
    </w:p>
    <w:p w14:paraId="4137F52C">
      <w:pPr>
        <w:keepNext w:val="0"/>
        <w:keepLines w:val="0"/>
        <w:pageBreakBefore w:val="0"/>
        <w:widowControl w:val="0"/>
        <w:kinsoku/>
        <w:wordWrap/>
        <w:overflowPunct/>
        <w:topLinePunct w:val="0"/>
        <w:autoSpaceDE w:val="0"/>
        <w:autoSpaceDN w:val="0"/>
        <w:bidi w:val="0"/>
        <w:adjustRightInd/>
        <w:snapToGrid/>
        <w:spacing w:line="579" w:lineRule="exact"/>
        <w:ind w:left="2053" w:leftChars="769" w:right="0" w:rightChars="0" w:hanging="500" w:hangingChars="160"/>
        <w:jc w:val="both"/>
        <w:textAlignment w:val="auto"/>
        <w:outlineLvl w:val="9"/>
        <w:rPr>
          <w:rFonts w:hint="eastAsia" w:ascii="仿宋_GB2312" w:hAnsi="Times New Roman" w:eastAsia="仿宋_GB2312" w:cs="Times New Roman"/>
          <w:sz w:val="32"/>
          <w:szCs w:val="32"/>
        </w:rPr>
      </w:pPr>
      <w:r>
        <w:rPr>
          <w:rFonts w:hint="eastAsia" w:ascii="仿宋_GB2312" w:hAnsi="Times New Roman" w:eastAsia="仿宋_GB2312" w:cs="Times New Roman"/>
          <w:sz w:val="32"/>
          <w:szCs w:val="32"/>
        </w:rPr>
        <w:t>10</w:t>
      </w:r>
      <w:r>
        <w:rPr>
          <w:rFonts w:hint="eastAsia" w:ascii="仿宋_GB2312" w:hAnsi="Times New Roman" w:eastAsia="仿宋_GB2312" w:cs="Times New Roman"/>
          <w:sz w:val="32"/>
          <w:szCs w:val="32"/>
          <w:lang w:eastAsia="zh-CN"/>
        </w:rPr>
        <w:t>．</w:t>
      </w:r>
      <w:r>
        <w:rPr>
          <w:rFonts w:hint="eastAsia" w:ascii="仿宋_GB2312" w:hAnsi="Times New Roman" w:eastAsia="仿宋_GB2312" w:cs="Times New Roman"/>
          <w:sz w:val="32"/>
          <w:szCs w:val="32"/>
        </w:rPr>
        <w:t>福田区老年人照料机构年度运营资助申请表</w:t>
      </w:r>
    </w:p>
    <w:p w14:paraId="1643B55D">
      <w:pPr>
        <w:keepNext w:val="0"/>
        <w:keepLines w:val="0"/>
        <w:pageBreakBefore w:val="0"/>
        <w:widowControl w:val="0"/>
        <w:kinsoku/>
        <w:wordWrap/>
        <w:overflowPunct/>
        <w:topLinePunct w:val="0"/>
        <w:autoSpaceDE w:val="0"/>
        <w:autoSpaceDN w:val="0"/>
        <w:bidi w:val="0"/>
        <w:adjustRightInd/>
        <w:snapToGrid/>
        <w:spacing w:line="579" w:lineRule="exact"/>
        <w:ind w:left="2053" w:leftChars="769" w:right="0" w:rightChars="0" w:hanging="500" w:hangingChars="160"/>
        <w:jc w:val="both"/>
        <w:textAlignment w:val="auto"/>
        <w:outlineLvl w:val="9"/>
        <w:rPr>
          <w:rFonts w:hint="eastAsia" w:ascii="仿宋_GB2312" w:hAnsi="Times New Roman" w:eastAsia="仿宋_GB2312" w:cs="Times New Roman"/>
          <w:sz w:val="32"/>
          <w:szCs w:val="32"/>
        </w:rPr>
      </w:pPr>
      <w:r>
        <w:rPr>
          <w:rFonts w:hint="eastAsia" w:ascii="仿宋_GB2312" w:hAnsi="Times New Roman" w:eastAsia="仿宋_GB2312" w:cs="Times New Roman"/>
          <w:sz w:val="32"/>
          <w:szCs w:val="32"/>
        </w:rPr>
        <w:t>11</w:t>
      </w:r>
      <w:r>
        <w:rPr>
          <w:rFonts w:hint="eastAsia" w:ascii="仿宋_GB2312" w:hAnsi="Times New Roman" w:eastAsia="仿宋_GB2312" w:cs="Times New Roman"/>
          <w:sz w:val="32"/>
          <w:szCs w:val="32"/>
          <w:lang w:eastAsia="zh-CN"/>
        </w:rPr>
        <w:t>．</w:t>
      </w:r>
      <w:r>
        <w:rPr>
          <w:rFonts w:hint="eastAsia" w:ascii="仿宋_GB2312" w:hAnsi="Times New Roman" w:eastAsia="仿宋_GB2312" w:cs="Times New Roman"/>
          <w:sz w:val="32"/>
          <w:szCs w:val="32"/>
        </w:rPr>
        <w:t>福田区物业融合型照料机构年度运营资助申请表</w:t>
      </w:r>
    </w:p>
    <w:p w14:paraId="2CAB2AB7">
      <w:pPr>
        <w:keepNext w:val="0"/>
        <w:keepLines w:val="0"/>
        <w:pageBreakBefore w:val="0"/>
        <w:widowControl w:val="0"/>
        <w:kinsoku/>
        <w:wordWrap/>
        <w:overflowPunct/>
        <w:topLinePunct w:val="0"/>
        <w:autoSpaceDE w:val="0"/>
        <w:autoSpaceDN w:val="0"/>
        <w:bidi w:val="0"/>
        <w:adjustRightInd/>
        <w:snapToGrid/>
        <w:spacing w:line="579" w:lineRule="exact"/>
        <w:ind w:left="2053" w:leftChars="769" w:right="0" w:rightChars="0" w:hanging="500" w:hangingChars="160"/>
        <w:jc w:val="both"/>
        <w:textAlignment w:val="auto"/>
        <w:outlineLvl w:val="9"/>
        <w:rPr>
          <w:rFonts w:hint="eastAsia" w:ascii="仿宋_GB2312" w:hAnsi="Times New Roman" w:eastAsia="仿宋_GB2312" w:cs="Times New Roman"/>
          <w:sz w:val="32"/>
          <w:szCs w:val="32"/>
        </w:rPr>
      </w:pPr>
      <w:r>
        <w:rPr>
          <w:rFonts w:hint="eastAsia" w:ascii="仿宋_GB2312" w:hAnsi="Times New Roman" w:eastAsia="仿宋_GB2312" w:cs="Times New Roman"/>
          <w:sz w:val="32"/>
          <w:szCs w:val="32"/>
        </w:rPr>
        <w:t>12</w:t>
      </w:r>
      <w:r>
        <w:rPr>
          <w:rFonts w:hint="eastAsia" w:ascii="仿宋_GB2312" w:hAnsi="Times New Roman" w:eastAsia="仿宋_GB2312" w:cs="Times New Roman"/>
          <w:sz w:val="32"/>
          <w:szCs w:val="32"/>
          <w:lang w:eastAsia="zh-CN"/>
        </w:rPr>
        <w:t>．</w:t>
      </w:r>
      <w:r>
        <w:rPr>
          <w:rFonts w:hint="eastAsia" w:ascii="仿宋_GB2312" w:hAnsi="Times New Roman" w:eastAsia="仿宋_GB2312" w:cs="Times New Roman"/>
          <w:sz w:val="32"/>
          <w:szCs w:val="32"/>
        </w:rPr>
        <w:t>福田区老年人照料机构场地租金资助申请表</w:t>
      </w:r>
    </w:p>
    <w:p w14:paraId="308E417C">
      <w:pPr>
        <w:keepNext w:val="0"/>
        <w:keepLines w:val="0"/>
        <w:pageBreakBefore w:val="0"/>
        <w:widowControl w:val="0"/>
        <w:kinsoku/>
        <w:wordWrap/>
        <w:overflowPunct/>
        <w:topLinePunct w:val="0"/>
        <w:autoSpaceDE w:val="0"/>
        <w:autoSpaceDN w:val="0"/>
        <w:bidi w:val="0"/>
        <w:adjustRightInd/>
        <w:snapToGrid/>
        <w:spacing w:line="579" w:lineRule="exact"/>
        <w:ind w:left="2053" w:leftChars="769" w:right="0" w:rightChars="0" w:hanging="500" w:hangingChars="160"/>
        <w:jc w:val="both"/>
        <w:textAlignment w:val="auto"/>
        <w:outlineLvl w:val="9"/>
        <w:rPr>
          <w:rFonts w:hint="eastAsia" w:ascii="仿宋_GB2312" w:hAnsi="Times New Roman" w:eastAsia="仿宋_GB2312" w:cs="Times New Roman"/>
          <w:sz w:val="32"/>
          <w:szCs w:val="32"/>
        </w:rPr>
      </w:pPr>
      <w:r>
        <w:rPr>
          <w:rFonts w:hint="eastAsia" w:ascii="仿宋_GB2312" w:hAnsi="Times New Roman" w:eastAsia="仿宋_GB2312" w:cs="Times New Roman"/>
          <w:sz w:val="32"/>
          <w:szCs w:val="32"/>
        </w:rPr>
        <w:t>13</w:t>
      </w:r>
      <w:r>
        <w:rPr>
          <w:rFonts w:hint="eastAsia" w:ascii="仿宋_GB2312" w:hAnsi="Times New Roman" w:eastAsia="仿宋_GB2312" w:cs="Times New Roman"/>
          <w:sz w:val="32"/>
          <w:szCs w:val="32"/>
          <w:lang w:eastAsia="zh-CN"/>
        </w:rPr>
        <w:t>．</w:t>
      </w:r>
      <w:r>
        <w:rPr>
          <w:rFonts w:hint="eastAsia" w:ascii="仿宋_GB2312" w:hAnsi="Times New Roman" w:eastAsia="仿宋_GB2312" w:cs="Times New Roman"/>
          <w:sz w:val="32"/>
          <w:szCs w:val="32"/>
        </w:rPr>
        <w:t>福田区政策性养老床位补贴申请汇总表</w:t>
      </w:r>
    </w:p>
    <w:p w14:paraId="406A80C1">
      <w:pPr>
        <w:keepNext w:val="0"/>
        <w:keepLines w:val="0"/>
        <w:pageBreakBefore w:val="0"/>
        <w:widowControl w:val="0"/>
        <w:kinsoku/>
        <w:wordWrap/>
        <w:overflowPunct/>
        <w:topLinePunct w:val="0"/>
        <w:autoSpaceDE w:val="0"/>
        <w:autoSpaceDN w:val="0"/>
        <w:bidi w:val="0"/>
        <w:adjustRightInd/>
        <w:snapToGrid/>
        <w:spacing w:line="579" w:lineRule="exact"/>
        <w:ind w:left="2053" w:leftChars="769" w:right="0" w:rightChars="0" w:hanging="500" w:hangingChars="160"/>
        <w:jc w:val="both"/>
        <w:textAlignment w:val="auto"/>
        <w:outlineLvl w:val="9"/>
        <w:rPr>
          <w:rFonts w:hint="eastAsia" w:ascii="仿宋_GB2312" w:hAnsi="Times New Roman" w:eastAsia="仿宋_GB2312" w:cs="Times New Roman"/>
          <w:sz w:val="32"/>
          <w:szCs w:val="32"/>
        </w:rPr>
      </w:pPr>
      <w:r>
        <w:rPr>
          <w:rFonts w:hint="eastAsia" w:ascii="仿宋_GB2312" w:hAnsi="Times New Roman" w:eastAsia="仿宋_GB2312" w:cs="Times New Roman"/>
          <w:sz w:val="32"/>
          <w:szCs w:val="32"/>
        </w:rPr>
        <w:t>14</w:t>
      </w:r>
      <w:r>
        <w:rPr>
          <w:rFonts w:hint="eastAsia" w:ascii="仿宋_GB2312" w:hAnsi="Times New Roman" w:eastAsia="仿宋_GB2312" w:cs="Times New Roman"/>
          <w:sz w:val="32"/>
          <w:szCs w:val="32"/>
          <w:lang w:eastAsia="zh-CN"/>
        </w:rPr>
        <w:t>．</w:t>
      </w:r>
      <w:r>
        <w:rPr>
          <w:rFonts w:hint="eastAsia" w:ascii="仿宋_GB2312" w:hAnsi="Times New Roman" w:eastAsia="仿宋_GB2312" w:cs="Times New Roman"/>
          <w:sz w:val="32"/>
          <w:szCs w:val="32"/>
        </w:rPr>
        <w:t>福田区普惠性社会养老床位补贴申请表</w:t>
      </w:r>
    </w:p>
    <w:p w14:paraId="72A5265A">
      <w:pPr>
        <w:keepNext w:val="0"/>
        <w:keepLines w:val="0"/>
        <w:pageBreakBefore w:val="0"/>
        <w:widowControl w:val="0"/>
        <w:kinsoku/>
        <w:wordWrap/>
        <w:overflowPunct/>
        <w:topLinePunct w:val="0"/>
        <w:autoSpaceDE w:val="0"/>
        <w:autoSpaceDN w:val="0"/>
        <w:bidi w:val="0"/>
        <w:adjustRightInd/>
        <w:snapToGrid/>
        <w:spacing w:line="579" w:lineRule="exact"/>
        <w:ind w:left="2053" w:leftChars="769" w:right="0" w:rightChars="0" w:hanging="500" w:hangingChars="160"/>
        <w:jc w:val="both"/>
        <w:textAlignment w:val="auto"/>
        <w:outlineLvl w:val="9"/>
        <w:rPr>
          <w:rFonts w:hint="eastAsia" w:ascii="仿宋_GB2312" w:hAnsi="Times New Roman" w:eastAsia="仿宋_GB2312" w:cs="Times New Roman"/>
          <w:sz w:val="32"/>
          <w:szCs w:val="32"/>
        </w:rPr>
      </w:pPr>
      <w:r>
        <w:rPr>
          <w:rFonts w:hint="eastAsia" w:ascii="仿宋_GB2312" w:hAnsi="Times New Roman" w:eastAsia="仿宋_GB2312" w:cs="Times New Roman"/>
          <w:sz w:val="32"/>
          <w:szCs w:val="32"/>
        </w:rPr>
        <w:t>15</w:t>
      </w:r>
      <w:r>
        <w:rPr>
          <w:rFonts w:hint="eastAsia" w:ascii="仿宋_GB2312" w:hAnsi="Times New Roman" w:eastAsia="仿宋_GB2312" w:cs="Times New Roman"/>
          <w:sz w:val="32"/>
          <w:szCs w:val="32"/>
          <w:lang w:eastAsia="zh-CN"/>
        </w:rPr>
        <w:t>．</w:t>
      </w:r>
      <w:r>
        <w:rPr>
          <w:rFonts w:hint="eastAsia" w:ascii="仿宋_GB2312" w:hAnsi="Times New Roman" w:eastAsia="仿宋_GB2312" w:cs="Times New Roman"/>
          <w:sz w:val="32"/>
          <w:szCs w:val="32"/>
        </w:rPr>
        <w:t>福田区养老机构从业人员入职补贴申请表</w:t>
      </w:r>
    </w:p>
    <w:p w14:paraId="3802F7D0">
      <w:pPr>
        <w:keepNext w:val="0"/>
        <w:keepLines w:val="0"/>
        <w:pageBreakBefore w:val="0"/>
        <w:widowControl w:val="0"/>
        <w:kinsoku/>
        <w:wordWrap/>
        <w:overflowPunct/>
        <w:topLinePunct w:val="0"/>
        <w:autoSpaceDE w:val="0"/>
        <w:autoSpaceDN w:val="0"/>
        <w:bidi w:val="0"/>
        <w:adjustRightInd/>
        <w:snapToGrid/>
        <w:spacing w:line="579" w:lineRule="exact"/>
        <w:ind w:left="2053" w:leftChars="769" w:right="0" w:rightChars="0" w:hanging="500" w:hangingChars="160"/>
        <w:jc w:val="both"/>
        <w:textAlignment w:val="auto"/>
        <w:outlineLvl w:val="9"/>
        <w:rPr>
          <w:rFonts w:hint="eastAsia" w:ascii="仿宋_GB2312" w:eastAsia="仿宋_GB2312"/>
          <w:sz w:val="32"/>
          <w:szCs w:val="32"/>
        </w:rPr>
        <w:sectPr>
          <w:footerReference r:id="rId3" w:type="default"/>
          <w:footerReference r:id="rId4" w:type="even"/>
          <w:pgSz w:w="11906" w:h="16838"/>
          <w:pgMar w:top="2098" w:right="1474" w:bottom="1984" w:left="1587" w:header="851" w:footer="1361" w:gutter="0"/>
          <w:cols w:space="720" w:num="1"/>
          <w:rtlGutter w:val="0"/>
          <w:docGrid w:type="linesAndChars" w:linePitch="579" w:charSpace="-1839"/>
        </w:sectPr>
      </w:pPr>
      <w:r>
        <w:rPr>
          <w:rFonts w:hint="eastAsia" w:ascii="仿宋_GB2312" w:hAnsi="Times New Roman" w:eastAsia="仿宋_GB2312" w:cs="Times New Roman"/>
          <w:sz w:val="32"/>
          <w:szCs w:val="32"/>
        </w:rPr>
        <w:t>16</w:t>
      </w:r>
      <w:r>
        <w:rPr>
          <w:rFonts w:hint="eastAsia" w:ascii="仿宋_GB2312" w:hAnsi="Times New Roman" w:eastAsia="仿宋_GB2312" w:cs="Times New Roman"/>
          <w:sz w:val="32"/>
          <w:szCs w:val="32"/>
          <w:lang w:eastAsia="zh-CN"/>
        </w:rPr>
        <w:t>．</w:t>
      </w:r>
      <w:r>
        <w:rPr>
          <w:rFonts w:hint="eastAsia" w:ascii="仿宋_GB2312" w:hAnsi="Times New Roman" w:eastAsia="仿宋_GB2312" w:cs="Times New Roman"/>
          <w:sz w:val="32"/>
          <w:szCs w:val="32"/>
        </w:rPr>
        <w:t>福田区养老机构从业人员岗位补贴申请表</w:t>
      </w:r>
    </w:p>
    <w:p w14:paraId="0F843E88">
      <w:pPr>
        <w:keepNext w:val="0"/>
        <w:keepLines w:val="0"/>
        <w:pageBreakBefore w:val="0"/>
        <w:widowControl w:val="0"/>
        <w:kinsoku/>
        <w:wordWrap/>
        <w:overflowPunct/>
        <w:topLinePunct w:val="0"/>
        <w:autoSpaceDE w:val="0"/>
        <w:autoSpaceDN w:val="0"/>
        <w:bidi w:val="0"/>
        <w:adjustRightInd w:val="0"/>
        <w:snapToGrid w:val="0"/>
        <w:spacing w:line="240" w:lineRule="auto"/>
        <w:ind w:left="0" w:leftChars="-99" w:right="0" w:rightChars="0" w:hanging="199" w:hangingChars="64"/>
        <w:jc w:val="both"/>
        <w:textAlignment w:val="auto"/>
        <w:outlineLvl w:val="9"/>
        <w:rPr>
          <w:rFonts w:hint="default" w:ascii="黑体" w:hAnsi="黑体" w:eastAsia="黑体" w:cs="黑体"/>
          <w:color w:val="000000"/>
          <w:sz w:val="32"/>
          <w:szCs w:val="32"/>
          <w:lang w:val="en-US" w:eastAsia="zh-CN"/>
        </w:rPr>
      </w:pPr>
      <w:r>
        <w:rPr>
          <w:rFonts w:hint="eastAsia" w:ascii="黑体" w:hAnsi="黑体" w:eastAsia="黑体" w:cs="黑体"/>
          <w:color w:val="000000"/>
          <w:sz w:val="32"/>
          <w:szCs w:val="32"/>
          <w:lang w:eastAsia="zh-CN"/>
        </w:rPr>
        <w:t>附件</w:t>
      </w:r>
      <w:r>
        <w:rPr>
          <w:rFonts w:hint="eastAsia" w:ascii="黑体" w:hAnsi="黑体" w:eastAsia="黑体" w:cs="黑体"/>
          <w:color w:val="000000"/>
          <w:sz w:val="32"/>
          <w:szCs w:val="32"/>
          <w:lang w:val="en-US" w:eastAsia="zh-CN"/>
        </w:rPr>
        <w:t>1</w:t>
      </w:r>
    </w:p>
    <w:p w14:paraId="60DC497C">
      <w:pPr>
        <w:keepNext w:val="0"/>
        <w:keepLines w:val="0"/>
        <w:pageBreakBefore w:val="0"/>
        <w:widowControl w:val="0"/>
        <w:kinsoku/>
        <w:wordWrap/>
        <w:overflowPunct/>
        <w:topLinePunct w:val="0"/>
        <w:autoSpaceDE w:val="0"/>
        <w:autoSpaceDN w:val="0"/>
        <w:bidi w:val="0"/>
        <w:adjustRightInd w:val="0"/>
        <w:snapToGrid w:val="0"/>
        <w:spacing w:line="240" w:lineRule="auto"/>
        <w:ind w:left="0" w:leftChars="0" w:right="0" w:rightChars="0" w:firstLine="0" w:firstLineChars="0"/>
        <w:jc w:val="both"/>
        <w:textAlignment w:val="auto"/>
        <w:outlineLvl w:val="9"/>
        <w:rPr>
          <w:rFonts w:hint="eastAsia" w:ascii="黑体" w:hAnsi="黑体" w:eastAsia="黑体" w:cs="黑体"/>
          <w:color w:val="000000"/>
          <w:sz w:val="32"/>
          <w:szCs w:val="32"/>
          <w:lang w:eastAsia="zh-CN"/>
        </w:rPr>
      </w:pPr>
    </w:p>
    <w:p w14:paraId="59244182">
      <w:pPr>
        <w:pStyle w:val="4"/>
        <w:keepNext w:val="0"/>
        <w:keepLines w:val="0"/>
        <w:pageBreakBefore w:val="0"/>
        <w:widowControl w:val="0"/>
        <w:kinsoku/>
        <w:wordWrap/>
        <w:overflowPunct/>
        <w:topLinePunct w:val="0"/>
        <w:autoSpaceDE w:val="0"/>
        <w:autoSpaceDN w:val="0"/>
        <w:bidi w:val="0"/>
        <w:adjustRightInd/>
        <w:snapToGrid/>
        <w:spacing w:before="0" w:beforeLines="0" w:after="0" w:afterLines="0" w:line="579" w:lineRule="exact"/>
        <w:ind w:left="0" w:leftChars="0" w:right="0" w:rightChars="0" w:firstLine="0" w:firstLineChars="0"/>
        <w:jc w:val="center"/>
        <w:textAlignment w:val="auto"/>
        <w:outlineLvl w:val="9"/>
        <w:rPr>
          <w:rFonts w:hint="eastAsia" w:ascii="方正小标宋_GBK" w:hAnsi="方正小标宋_GBK" w:eastAsia="方正小标宋_GBK" w:cs="方正小标宋_GBK"/>
          <w:bCs/>
          <w:color w:val="000000"/>
          <w:kern w:val="2"/>
          <w:sz w:val="44"/>
          <w:szCs w:val="24"/>
          <w:lang w:val="en-US" w:eastAsia="zh-CN" w:bidi="ar-SA"/>
        </w:rPr>
      </w:pPr>
      <w:r>
        <w:rPr>
          <w:rFonts w:hint="eastAsia" w:ascii="方正小标宋_GBK" w:hAnsi="方正小标宋_GBK" w:eastAsia="方正小标宋_GBK" w:cs="方正小标宋_GBK"/>
          <w:bCs/>
          <w:color w:val="000000"/>
          <w:kern w:val="2"/>
          <w:sz w:val="44"/>
          <w:szCs w:val="24"/>
          <w:lang w:val="en-US" w:eastAsia="zh-CN" w:bidi="ar-SA"/>
        </w:rPr>
        <w:t>福田区老年人照料机构新增床位资助申请表</w:t>
      </w:r>
    </w:p>
    <w:p w14:paraId="633CEEE4">
      <w:pPr>
        <w:keepNext w:val="0"/>
        <w:keepLines w:val="0"/>
        <w:pageBreakBefore w:val="0"/>
        <w:widowControl w:val="0"/>
        <w:kinsoku/>
        <w:wordWrap/>
        <w:overflowPunct/>
        <w:topLinePunct w:val="0"/>
        <w:autoSpaceDE w:val="0"/>
        <w:autoSpaceDN w:val="0"/>
        <w:bidi w:val="0"/>
        <w:adjustRightInd/>
        <w:snapToGrid/>
        <w:spacing w:before="0" w:beforeLines="0" w:after="0" w:afterLines="0" w:line="579" w:lineRule="exact"/>
        <w:ind w:left="0" w:leftChars="0" w:right="0" w:rightChars="0" w:firstLine="0" w:firstLineChars="0"/>
        <w:jc w:val="both"/>
        <w:textAlignment w:val="auto"/>
        <w:outlineLvl w:val="9"/>
        <w:rPr>
          <w:rFonts w:hint="eastAsia" w:ascii="仿宋_GB2312" w:hAnsi="仿宋_GB2312" w:eastAsia="仿宋_GB2312" w:cs="Times New Roman"/>
          <w:color w:val="000000"/>
          <w:sz w:val="32"/>
          <w:szCs w:val="32"/>
          <w:lang w:eastAsia="zh-CN"/>
        </w:rPr>
      </w:pPr>
      <w:r>
        <w:rPr>
          <w:rFonts w:hint="eastAsia" w:ascii="仿宋_GB2312" w:hAnsi="仿宋_GB2312" w:eastAsia="仿宋_GB2312" w:cs="仿宋_GB2312"/>
          <w:color w:val="auto"/>
          <w:spacing w:val="0"/>
          <w:sz w:val="24"/>
          <w:szCs w:val="24"/>
          <w:highlight w:val="none"/>
        </w:rPr>
        <w:t>填报单位（盖章）：                   填报时间：</w:t>
      </w:r>
    </w:p>
    <w:tbl>
      <w:tblPr>
        <w:tblStyle w:val="9"/>
        <w:tblW w:w="9352" w:type="dxa"/>
        <w:jc w:val="center"/>
        <w:tblLayout w:type="fixed"/>
        <w:tblCellMar>
          <w:top w:w="0" w:type="dxa"/>
          <w:left w:w="108" w:type="dxa"/>
          <w:bottom w:w="0" w:type="dxa"/>
          <w:right w:w="108" w:type="dxa"/>
        </w:tblCellMar>
      </w:tblPr>
      <w:tblGrid>
        <w:gridCol w:w="1736"/>
        <w:gridCol w:w="418"/>
        <w:gridCol w:w="258"/>
        <w:gridCol w:w="227"/>
        <w:gridCol w:w="564"/>
        <w:gridCol w:w="698"/>
        <w:gridCol w:w="805"/>
        <w:gridCol w:w="205"/>
        <w:gridCol w:w="929"/>
        <w:gridCol w:w="346"/>
        <w:gridCol w:w="907"/>
        <w:gridCol w:w="333"/>
        <w:gridCol w:w="894"/>
        <w:gridCol w:w="1032"/>
      </w:tblGrid>
      <w:tr w14:paraId="3E7B52F3">
        <w:tblPrEx>
          <w:tblCellMar>
            <w:top w:w="0" w:type="dxa"/>
            <w:left w:w="108" w:type="dxa"/>
            <w:bottom w:w="0" w:type="dxa"/>
            <w:right w:w="108" w:type="dxa"/>
          </w:tblCellMar>
        </w:tblPrEx>
        <w:trPr>
          <w:trHeight w:val="340" w:hRule="atLeast"/>
          <w:jc w:val="center"/>
        </w:trPr>
        <w:tc>
          <w:tcPr>
            <w:tcW w:w="9352" w:type="dxa"/>
            <w:gridSpan w:val="14"/>
            <w:tcBorders>
              <w:top w:val="single" w:color="auto" w:sz="4" w:space="0"/>
              <w:left w:val="single" w:color="auto" w:sz="4" w:space="0"/>
              <w:bottom w:val="single" w:color="auto" w:sz="4" w:space="0"/>
              <w:right w:val="single" w:color="auto" w:sz="4" w:space="0"/>
            </w:tcBorders>
            <w:noWrap w:val="0"/>
            <w:vAlign w:val="center"/>
          </w:tcPr>
          <w:p w14:paraId="27DD4520">
            <w:pPr>
              <w:pageBreakBefore w:val="0"/>
              <w:widowControl/>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b/>
                <w:bCs/>
                <w:color w:val="auto"/>
                <w:spacing w:val="0"/>
                <w:sz w:val="24"/>
                <w:szCs w:val="24"/>
                <w:highlight w:val="none"/>
              </w:rPr>
            </w:pPr>
            <w:r>
              <w:rPr>
                <w:rFonts w:hint="eastAsia" w:ascii="仿宋_GB2312" w:hAnsi="仿宋_GB2312" w:eastAsia="仿宋_GB2312" w:cs="仿宋_GB2312"/>
                <w:b/>
                <w:bCs/>
                <w:color w:val="auto"/>
                <w:spacing w:val="0"/>
                <w:sz w:val="24"/>
                <w:szCs w:val="24"/>
                <w:highlight w:val="none"/>
              </w:rPr>
              <w:t>基  本  情  况</w:t>
            </w:r>
          </w:p>
        </w:tc>
      </w:tr>
      <w:tr w14:paraId="266B0201">
        <w:tblPrEx>
          <w:tblCellMar>
            <w:top w:w="0" w:type="dxa"/>
            <w:left w:w="108" w:type="dxa"/>
            <w:bottom w:w="0" w:type="dxa"/>
            <w:right w:w="108" w:type="dxa"/>
          </w:tblCellMar>
        </w:tblPrEx>
        <w:trPr>
          <w:trHeight w:val="306" w:hRule="atLeast"/>
          <w:jc w:val="center"/>
        </w:trPr>
        <w:tc>
          <w:tcPr>
            <w:tcW w:w="2154" w:type="dxa"/>
            <w:gridSpan w:val="2"/>
            <w:tcBorders>
              <w:top w:val="single" w:color="auto" w:sz="4" w:space="0"/>
              <w:left w:val="single" w:color="auto" w:sz="4" w:space="0"/>
              <w:bottom w:val="single" w:color="auto" w:sz="4" w:space="0"/>
              <w:right w:val="single" w:color="auto" w:sz="4" w:space="0"/>
            </w:tcBorders>
            <w:noWrap w:val="0"/>
            <w:vAlign w:val="center"/>
          </w:tcPr>
          <w:p w14:paraId="3F56C7D8">
            <w:pPr>
              <w:pageBreakBefore w:val="0"/>
              <w:widowControl/>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color w:val="auto"/>
                <w:spacing w:val="0"/>
                <w:sz w:val="24"/>
                <w:szCs w:val="24"/>
                <w:highlight w:val="none"/>
              </w:rPr>
            </w:pPr>
            <w:r>
              <w:rPr>
                <w:rFonts w:hint="eastAsia" w:ascii="仿宋_GB2312" w:hAnsi="仿宋_GB2312" w:eastAsia="仿宋_GB2312" w:cs="仿宋_GB2312"/>
                <w:color w:val="auto"/>
                <w:spacing w:val="0"/>
                <w:sz w:val="24"/>
                <w:szCs w:val="24"/>
                <w:highlight w:val="none"/>
                <w:lang w:val="en-US" w:eastAsia="zh-CN"/>
              </w:rPr>
              <w:t>全日照料</w:t>
            </w:r>
            <w:r>
              <w:rPr>
                <w:rFonts w:hint="eastAsia" w:ascii="仿宋_GB2312" w:hAnsi="仿宋_GB2312" w:eastAsia="仿宋_GB2312" w:cs="仿宋_GB2312"/>
                <w:color w:val="auto"/>
                <w:spacing w:val="0"/>
                <w:sz w:val="24"/>
                <w:szCs w:val="24"/>
                <w:highlight w:val="none"/>
              </w:rPr>
              <w:t>机构名称</w:t>
            </w:r>
          </w:p>
        </w:tc>
        <w:tc>
          <w:tcPr>
            <w:tcW w:w="3686" w:type="dxa"/>
            <w:gridSpan w:val="7"/>
            <w:tcBorders>
              <w:top w:val="single" w:color="auto" w:sz="4" w:space="0"/>
              <w:left w:val="nil"/>
              <w:bottom w:val="single" w:color="auto" w:sz="4" w:space="0"/>
              <w:right w:val="single" w:color="auto" w:sz="4" w:space="0"/>
            </w:tcBorders>
            <w:noWrap w:val="0"/>
            <w:vAlign w:val="center"/>
          </w:tcPr>
          <w:p w14:paraId="762B3093">
            <w:pPr>
              <w:pageBreakBefore w:val="0"/>
              <w:widowControl/>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color w:val="auto"/>
                <w:spacing w:val="0"/>
                <w:sz w:val="24"/>
                <w:szCs w:val="24"/>
                <w:highlight w:val="none"/>
              </w:rPr>
            </w:pPr>
          </w:p>
        </w:tc>
        <w:tc>
          <w:tcPr>
            <w:tcW w:w="1586" w:type="dxa"/>
            <w:gridSpan w:val="3"/>
            <w:tcBorders>
              <w:top w:val="single" w:color="auto" w:sz="4" w:space="0"/>
              <w:left w:val="nil"/>
              <w:bottom w:val="single" w:color="auto" w:sz="4" w:space="0"/>
              <w:right w:val="single" w:color="auto" w:sz="4" w:space="0"/>
            </w:tcBorders>
            <w:noWrap w:val="0"/>
            <w:vAlign w:val="center"/>
          </w:tcPr>
          <w:p w14:paraId="584DB6AA">
            <w:pPr>
              <w:pageBreakBefore w:val="0"/>
              <w:widowControl/>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color w:val="auto"/>
                <w:spacing w:val="0"/>
                <w:sz w:val="24"/>
                <w:szCs w:val="24"/>
                <w:highlight w:val="none"/>
              </w:rPr>
            </w:pPr>
            <w:r>
              <w:rPr>
                <w:rFonts w:hint="eastAsia" w:ascii="仿宋_GB2312" w:hAnsi="仿宋_GB2312" w:eastAsia="仿宋_GB2312" w:cs="仿宋_GB2312"/>
                <w:color w:val="auto"/>
                <w:spacing w:val="0"/>
                <w:sz w:val="24"/>
                <w:szCs w:val="24"/>
                <w:highlight w:val="none"/>
              </w:rPr>
              <w:t>法定代表人</w:t>
            </w:r>
          </w:p>
        </w:tc>
        <w:tc>
          <w:tcPr>
            <w:tcW w:w="1926" w:type="dxa"/>
            <w:gridSpan w:val="2"/>
            <w:tcBorders>
              <w:top w:val="single" w:color="auto" w:sz="4" w:space="0"/>
              <w:left w:val="nil"/>
              <w:bottom w:val="single" w:color="auto" w:sz="4" w:space="0"/>
              <w:right w:val="single" w:color="auto" w:sz="4" w:space="0"/>
            </w:tcBorders>
            <w:noWrap w:val="0"/>
            <w:vAlign w:val="top"/>
          </w:tcPr>
          <w:p w14:paraId="01FA2C69">
            <w:pPr>
              <w:pageBreakBefore w:val="0"/>
              <w:widowControl/>
              <w:kinsoku/>
              <w:wordWrap/>
              <w:overflowPunct/>
              <w:topLinePunct w:val="0"/>
              <w:autoSpaceDE/>
              <w:autoSpaceDN/>
              <w:bidi w:val="0"/>
              <w:adjustRightInd w:val="0"/>
              <w:snapToGrid w:val="0"/>
              <w:spacing w:line="240" w:lineRule="auto"/>
              <w:jc w:val="left"/>
              <w:textAlignment w:val="auto"/>
              <w:rPr>
                <w:rFonts w:hint="eastAsia" w:ascii="仿宋_GB2312" w:hAnsi="仿宋_GB2312" w:eastAsia="仿宋_GB2312" w:cs="仿宋_GB2312"/>
                <w:color w:val="auto"/>
                <w:spacing w:val="0"/>
                <w:sz w:val="24"/>
                <w:szCs w:val="24"/>
                <w:highlight w:val="none"/>
              </w:rPr>
            </w:pPr>
          </w:p>
        </w:tc>
      </w:tr>
      <w:tr w14:paraId="7E4B7539">
        <w:tblPrEx>
          <w:tblCellMar>
            <w:top w:w="0" w:type="dxa"/>
            <w:left w:w="108" w:type="dxa"/>
            <w:bottom w:w="0" w:type="dxa"/>
            <w:right w:w="108" w:type="dxa"/>
          </w:tblCellMar>
        </w:tblPrEx>
        <w:trPr>
          <w:trHeight w:val="306" w:hRule="atLeast"/>
          <w:jc w:val="center"/>
        </w:trPr>
        <w:tc>
          <w:tcPr>
            <w:tcW w:w="2154" w:type="dxa"/>
            <w:gridSpan w:val="2"/>
            <w:tcBorders>
              <w:top w:val="single" w:color="auto" w:sz="4" w:space="0"/>
              <w:left w:val="single" w:color="auto" w:sz="4" w:space="0"/>
              <w:bottom w:val="single" w:color="auto" w:sz="4" w:space="0"/>
              <w:right w:val="single" w:color="auto" w:sz="4" w:space="0"/>
            </w:tcBorders>
            <w:noWrap w:val="0"/>
            <w:vAlign w:val="center"/>
          </w:tcPr>
          <w:p w14:paraId="426CDFB3">
            <w:pPr>
              <w:pageBreakBefore w:val="0"/>
              <w:widowControl/>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color w:val="auto"/>
                <w:spacing w:val="0"/>
                <w:sz w:val="24"/>
                <w:szCs w:val="24"/>
                <w:highlight w:val="none"/>
              </w:rPr>
            </w:pPr>
            <w:r>
              <w:rPr>
                <w:rFonts w:hint="eastAsia" w:ascii="仿宋_GB2312" w:hAnsi="仿宋_GB2312" w:eastAsia="仿宋_GB2312" w:cs="仿宋_GB2312"/>
                <w:color w:val="auto"/>
                <w:spacing w:val="0"/>
                <w:sz w:val="24"/>
                <w:szCs w:val="24"/>
                <w:highlight w:val="none"/>
              </w:rPr>
              <w:t>地址</w:t>
            </w:r>
          </w:p>
        </w:tc>
        <w:tc>
          <w:tcPr>
            <w:tcW w:w="3686" w:type="dxa"/>
            <w:gridSpan w:val="7"/>
            <w:tcBorders>
              <w:top w:val="single" w:color="auto" w:sz="4" w:space="0"/>
              <w:left w:val="nil"/>
              <w:bottom w:val="single" w:color="auto" w:sz="4" w:space="0"/>
              <w:right w:val="single" w:color="auto" w:sz="4" w:space="0"/>
            </w:tcBorders>
            <w:noWrap w:val="0"/>
            <w:vAlign w:val="center"/>
          </w:tcPr>
          <w:p w14:paraId="255DD8A1">
            <w:pPr>
              <w:pageBreakBefore w:val="0"/>
              <w:widowControl/>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color w:val="auto"/>
                <w:spacing w:val="0"/>
                <w:sz w:val="24"/>
                <w:szCs w:val="24"/>
                <w:highlight w:val="none"/>
              </w:rPr>
            </w:pPr>
          </w:p>
        </w:tc>
        <w:tc>
          <w:tcPr>
            <w:tcW w:w="1586" w:type="dxa"/>
            <w:gridSpan w:val="3"/>
            <w:tcBorders>
              <w:top w:val="single" w:color="auto" w:sz="4" w:space="0"/>
              <w:left w:val="nil"/>
              <w:bottom w:val="single" w:color="auto" w:sz="4" w:space="0"/>
              <w:right w:val="single" w:color="auto" w:sz="4" w:space="0"/>
            </w:tcBorders>
            <w:noWrap w:val="0"/>
            <w:vAlign w:val="center"/>
          </w:tcPr>
          <w:p w14:paraId="13155786">
            <w:pPr>
              <w:pageBreakBefore w:val="0"/>
              <w:widowControl/>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color w:val="auto"/>
                <w:spacing w:val="0"/>
                <w:sz w:val="24"/>
                <w:szCs w:val="24"/>
                <w:highlight w:val="none"/>
              </w:rPr>
            </w:pPr>
            <w:r>
              <w:rPr>
                <w:rFonts w:hint="eastAsia" w:ascii="仿宋_GB2312" w:hAnsi="仿宋_GB2312" w:eastAsia="仿宋_GB2312" w:cs="仿宋_GB2312"/>
                <w:color w:val="auto"/>
                <w:spacing w:val="0"/>
                <w:sz w:val="24"/>
                <w:szCs w:val="24"/>
                <w:highlight w:val="none"/>
              </w:rPr>
              <w:t>投资总额</w:t>
            </w:r>
          </w:p>
        </w:tc>
        <w:tc>
          <w:tcPr>
            <w:tcW w:w="1926" w:type="dxa"/>
            <w:gridSpan w:val="2"/>
            <w:tcBorders>
              <w:top w:val="single" w:color="auto" w:sz="4" w:space="0"/>
              <w:left w:val="nil"/>
              <w:bottom w:val="single" w:color="auto" w:sz="4" w:space="0"/>
              <w:right w:val="single" w:color="auto" w:sz="4" w:space="0"/>
            </w:tcBorders>
            <w:noWrap w:val="0"/>
            <w:vAlign w:val="top"/>
          </w:tcPr>
          <w:p w14:paraId="1BA7E2A3">
            <w:pPr>
              <w:pageBreakBefore w:val="0"/>
              <w:widowControl/>
              <w:kinsoku/>
              <w:wordWrap/>
              <w:overflowPunct/>
              <w:topLinePunct w:val="0"/>
              <w:autoSpaceDE/>
              <w:autoSpaceDN/>
              <w:bidi w:val="0"/>
              <w:adjustRightInd w:val="0"/>
              <w:snapToGrid w:val="0"/>
              <w:spacing w:line="240" w:lineRule="auto"/>
              <w:jc w:val="left"/>
              <w:textAlignment w:val="auto"/>
              <w:rPr>
                <w:rFonts w:hint="eastAsia" w:ascii="仿宋_GB2312" w:hAnsi="仿宋_GB2312" w:eastAsia="仿宋_GB2312" w:cs="仿宋_GB2312"/>
                <w:color w:val="auto"/>
                <w:spacing w:val="0"/>
                <w:sz w:val="24"/>
                <w:szCs w:val="24"/>
                <w:highlight w:val="none"/>
              </w:rPr>
            </w:pPr>
          </w:p>
        </w:tc>
      </w:tr>
      <w:tr w14:paraId="3E7BCC58">
        <w:trPr>
          <w:trHeight w:val="306" w:hRule="atLeast"/>
          <w:jc w:val="center"/>
        </w:trPr>
        <w:tc>
          <w:tcPr>
            <w:tcW w:w="2154" w:type="dxa"/>
            <w:gridSpan w:val="2"/>
            <w:tcBorders>
              <w:top w:val="single" w:color="auto" w:sz="4" w:space="0"/>
              <w:left w:val="single" w:color="auto" w:sz="4" w:space="0"/>
              <w:bottom w:val="single" w:color="auto" w:sz="4" w:space="0"/>
              <w:right w:val="single" w:color="auto" w:sz="4" w:space="0"/>
            </w:tcBorders>
            <w:noWrap w:val="0"/>
            <w:vAlign w:val="center"/>
          </w:tcPr>
          <w:p w14:paraId="2BDCE375">
            <w:pPr>
              <w:pageBreakBefore w:val="0"/>
              <w:widowControl/>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color w:val="auto"/>
                <w:spacing w:val="0"/>
                <w:sz w:val="24"/>
                <w:szCs w:val="24"/>
                <w:highlight w:val="none"/>
              </w:rPr>
            </w:pPr>
            <w:r>
              <w:rPr>
                <w:rFonts w:hint="eastAsia" w:ascii="仿宋_GB2312" w:hAnsi="仿宋_GB2312" w:eastAsia="仿宋_GB2312" w:cs="仿宋_GB2312"/>
                <w:color w:val="auto"/>
                <w:spacing w:val="0"/>
                <w:sz w:val="24"/>
                <w:szCs w:val="24"/>
                <w:highlight w:val="none"/>
              </w:rPr>
              <w:t>占地面积</w:t>
            </w:r>
          </w:p>
        </w:tc>
        <w:tc>
          <w:tcPr>
            <w:tcW w:w="1049" w:type="dxa"/>
            <w:gridSpan w:val="3"/>
            <w:tcBorders>
              <w:top w:val="single" w:color="auto" w:sz="4" w:space="0"/>
              <w:left w:val="nil"/>
              <w:bottom w:val="single" w:color="auto" w:sz="4" w:space="0"/>
              <w:right w:val="single" w:color="auto" w:sz="4" w:space="0"/>
            </w:tcBorders>
            <w:noWrap w:val="0"/>
            <w:vAlign w:val="center"/>
          </w:tcPr>
          <w:p w14:paraId="1C734F5A">
            <w:pPr>
              <w:pageBreakBefore w:val="0"/>
              <w:widowControl/>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color w:val="auto"/>
                <w:spacing w:val="0"/>
                <w:sz w:val="24"/>
                <w:szCs w:val="24"/>
                <w:highlight w:val="none"/>
              </w:rPr>
            </w:pPr>
          </w:p>
        </w:tc>
        <w:tc>
          <w:tcPr>
            <w:tcW w:w="1503" w:type="dxa"/>
            <w:gridSpan w:val="2"/>
            <w:tcBorders>
              <w:top w:val="single" w:color="auto" w:sz="4" w:space="0"/>
              <w:left w:val="nil"/>
              <w:bottom w:val="single" w:color="auto" w:sz="4" w:space="0"/>
              <w:right w:val="single" w:color="auto" w:sz="4" w:space="0"/>
            </w:tcBorders>
            <w:noWrap w:val="0"/>
            <w:vAlign w:val="center"/>
          </w:tcPr>
          <w:p w14:paraId="6B54DCF4">
            <w:pPr>
              <w:pageBreakBefore w:val="0"/>
              <w:widowControl/>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color w:val="auto"/>
                <w:spacing w:val="0"/>
                <w:sz w:val="24"/>
                <w:szCs w:val="24"/>
                <w:highlight w:val="none"/>
              </w:rPr>
            </w:pPr>
            <w:r>
              <w:rPr>
                <w:rFonts w:hint="eastAsia" w:ascii="仿宋_GB2312" w:hAnsi="仿宋_GB2312" w:eastAsia="仿宋_GB2312" w:cs="仿宋_GB2312"/>
                <w:color w:val="auto"/>
                <w:spacing w:val="0"/>
                <w:sz w:val="24"/>
                <w:szCs w:val="24"/>
                <w:highlight w:val="none"/>
              </w:rPr>
              <w:t>固定电话</w:t>
            </w:r>
          </w:p>
        </w:tc>
        <w:tc>
          <w:tcPr>
            <w:tcW w:w="1134" w:type="dxa"/>
            <w:gridSpan w:val="2"/>
            <w:tcBorders>
              <w:top w:val="single" w:color="auto" w:sz="4" w:space="0"/>
              <w:left w:val="nil"/>
              <w:bottom w:val="single" w:color="auto" w:sz="4" w:space="0"/>
              <w:right w:val="single" w:color="auto" w:sz="4" w:space="0"/>
            </w:tcBorders>
            <w:noWrap w:val="0"/>
            <w:vAlign w:val="center"/>
          </w:tcPr>
          <w:p w14:paraId="5DD1054D">
            <w:pPr>
              <w:pageBreakBefore w:val="0"/>
              <w:widowControl/>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color w:val="auto"/>
                <w:spacing w:val="0"/>
                <w:sz w:val="24"/>
                <w:szCs w:val="24"/>
                <w:highlight w:val="none"/>
              </w:rPr>
            </w:pPr>
          </w:p>
        </w:tc>
        <w:tc>
          <w:tcPr>
            <w:tcW w:w="1586" w:type="dxa"/>
            <w:gridSpan w:val="3"/>
            <w:tcBorders>
              <w:top w:val="single" w:color="auto" w:sz="4" w:space="0"/>
              <w:left w:val="nil"/>
              <w:bottom w:val="single" w:color="auto" w:sz="4" w:space="0"/>
              <w:right w:val="single" w:color="auto" w:sz="4" w:space="0"/>
            </w:tcBorders>
            <w:noWrap w:val="0"/>
            <w:vAlign w:val="center"/>
          </w:tcPr>
          <w:p w14:paraId="3FF2A38E">
            <w:pPr>
              <w:pageBreakBefore w:val="0"/>
              <w:widowControl/>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color w:val="auto"/>
                <w:spacing w:val="0"/>
                <w:sz w:val="24"/>
                <w:szCs w:val="24"/>
                <w:highlight w:val="none"/>
              </w:rPr>
            </w:pPr>
            <w:r>
              <w:rPr>
                <w:rFonts w:hint="eastAsia" w:ascii="仿宋_GB2312" w:hAnsi="仿宋_GB2312" w:eastAsia="仿宋_GB2312" w:cs="仿宋_GB2312"/>
                <w:color w:val="auto"/>
                <w:spacing w:val="0"/>
                <w:sz w:val="24"/>
                <w:szCs w:val="24"/>
                <w:highlight w:val="none"/>
              </w:rPr>
              <w:t>设置床位数</w:t>
            </w:r>
          </w:p>
        </w:tc>
        <w:tc>
          <w:tcPr>
            <w:tcW w:w="1926" w:type="dxa"/>
            <w:gridSpan w:val="2"/>
            <w:tcBorders>
              <w:top w:val="single" w:color="auto" w:sz="4" w:space="0"/>
              <w:left w:val="nil"/>
              <w:bottom w:val="single" w:color="auto" w:sz="4" w:space="0"/>
              <w:right w:val="single" w:color="auto" w:sz="4" w:space="0"/>
            </w:tcBorders>
            <w:noWrap w:val="0"/>
            <w:vAlign w:val="top"/>
          </w:tcPr>
          <w:p w14:paraId="06EF364A">
            <w:pPr>
              <w:pageBreakBefore w:val="0"/>
              <w:widowControl/>
              <w:kinsoku/>
              <w:wordWrap/>
              <w:overflowPunct/>
              <w:topLinePunct w:val="0"/>
              <w:autoSpaceDE/>
              <w:autoSpaceDN/>
              <w:bidi w:val="0"/>
              <w:adjustRightInd w:val="0"/>
              <w:snapToGrid w:val="0"/>
              <w:spacing w:line="240" w:lineRule="auto"/>
              <w:jc w:val="left"/>
              <w:textAlignment w:val="auto"/>
              <w:rPr>
                <w:rFonts w:hint="eastAsia" w:ascii="仿宋_GB2312" w:hAnsi="仿宋_GB2312" w:eastAsia="仿宋_GB2312" w:cs="仿宋_GB2312"/>
                <w:color w:val="auto"/>
                <w:spacing w:val="0"/>
                <w:sz w:val="24"/>
                <w:szCs w:val="24"/>
                <w:highlight w:val="none"/>
              </w:rPr>
            </w:pPr>
          </w:p>
        </w:tc>
      </w:tr>
      <w:tr w14:paraId="5A532D8F">
        <w:tblPrEx>
          <w:tblCellMar>
            <w:top w:w="0" w:type="dxa"/>
            <w:left w:w="108" w:type="dxa"/>
            <w:bottom w:w="0" w:type="dxa"/>
            <w:right w:w="108" w:type="dxa"/>
          </w:tblCellMar>
        </w:tblPrEx>
        <w:trPr>
          <w:trHeight w:val="306" w:hRule="atLeast"/>
          <w:jc w:val="center"/>
        </w:trPr>
        <w:tc>
          <w:tcPr>
            <w:tcW w:w="2154" w:type="dxa"/>
            <w:gridSpan w:val="2"/>
            <w:tcBorders>
              <w:top w:val="single" w:color="auto" w:sz="4" w:space="0"/>
              <w:left w:val="single" w:color="auto" w:sz="4" w:space="0"/>
              <w:bottom w:val="single" w:color="auto" w:sz="4" w:space="0"/>
              <w:right w:val="single" w:color="auto" w:sz="4" w:space="0"/>
            </w:tcBorders>
            <w:noWrap w:val="0"/>
            <w:vAlign w:val="center"/>
          </w:tcPr>
          <w:p w14:paraId="0FB3D836">
            <w:pPr>
              <w:pageBreakBefore w:val="0"/>
              <w:widowControl/>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color w:val="auto"/>
                <w:spacing w:val="0"/>
                <w:sz w:val="24"/>
                <w:szCs w:val="24"/>
                <w:highlight w:val="none"/>
              </w:rPr>
            </w:pPr>
            <w:r>
              <w:rPr>
                <w:rFonts w:hint="eastAsia" w:ascii="仿宋_GB2312" w:hAnsi="仿宋_GB2312" w:eastAsia="仿宋_GB2312" w:cs="仿宋_GB2312"/>
                <w:color w:val="auto"/>
                <w:spacing w:val="0"/>
                <w:sz w:val="24"/>
                <w:szCs w:val="24"/>
                <w:highlight w:val="none"/>
              </w:rPr>
              <w:t>建筑面积</w:t>
            </w:r>
          </w:p>
        </w:tc>
        <w:tc>
          <w:tcPr>
            <w:tcW w:w="1049" w:type="dxa"/>
            <w:gridSpan w:val="3"/>
            <w:tcBorders>
              <w:top w:val="single" w:color="auto" w:sz="4" w:space="0"/>
              <w:left w:val="nil"/>
              <w:bottom w:val="single" w:color="auto" w:sz="4" w:space="0"/>
              <w:right w:val="single" w:color="auto" w:sz="4" w:space="0"/>
            </w:tcBorders>
            <w:noWrap w:val="0"/>
            <w:vAlign w:val="center"/>
          </w:tcPr>
          <w:p w14:paraId="5F1378AB">
            <w:pPr>
              <w:pageBreakBefore w:val="0"/>
              <w:widowControl/>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color w:val="auto"/>
                <w:spacing w:val="0"/>
                <w:sz w:val="24"/>
                <w:szCs w:val="24"/>
                <w:highlight w:val="none"/>
              </w:rPr>
            </w:pPr>
          </w:p>
        </w:tc>
        <w:tc>
          <w:tcPr>
            <w:tcW w:w="1503" w:type="dxa"/>
            <w:gridSpan w:val="2"/>
            <w:tcBorders>
              <w:top w:val="single" w:color="auto" w:sz="4" w:space="0"/>
              <w:left w:val="nil"/>
              <w:bottom w:val="single" w:color="auto" w:sz="4" w:space="0"/>
              <w:right w:val="single" w:color="auto" w:sz="4" w:space="0"/>
            </w:tcBorders>
            <w:noWrap w:val="0"/>
            <w:vAlign w:val="center"/>
          </w:tcPr>
          <w:p w14:paraId="403991E6">
            <w:pPr>
              <w:pageBreakBefore w:val="0"/>
              <w:widowControl/>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color w:val="auto"/>
                <w:spacing w:val="0"/>
                <w:sz w:val="24"/>
                <w:szCs w:val="24"/>
                <w:highlight w:val="none"/>
              </w:rPr>
            </w:pPr>
            <w:r>
              <w:rPr>
                <w:rFonts w:hint="eastAsia" w:ascii="仿宋_GB2312" w:hAnsi="仿宋_GB2312" w:eastAsia="仿宋_GB2312" w:cs="仿宋_GB2312"/>
                <w:color w:val="auto"/>
                <w:spacing w:val="0"/>
                <w:sz w:val="24"/>
                <w:szCs w:val="24"/>
                <w:highlight w:val="none"/>
              </w:rPr>
              <w:t>移动电话</w:t>
            </w:r>
          </w:p>
        </w:tc>
        <w:tc>
          <w:tcPr>
            <w:tcW w:w="1134" w:type="dxa"/>
            <w:gridSpan w:val="2"/>
            <w:tcBorders>
              <w:top w:val="single" w:color="auto" w:sz="4" w:space="0"/>
              <w:left w:val="nil"/>
              <w:bottom w:val="single" w:color="auto" w:sz="4" w:space="0"/>
              <w:right w:val="single" w:color="auto" w:sz="4" w:space="0"/>
            </w:tcBorders>
            <w:noWrap w:val="0"/>
            <w:vAlign w:val="center"/>
          </w:tcPr>
          <w:p w14:paraId="5F76526B">
            <w:pPr>
              <w:pageBreakBefore w:val="0"/>
              <w:widowControl/>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color w:val="auto"/>
                <w:spacing w:val="0"/>
                <w:sz w:val="24"/>
                <w:szCs w:val="24"/>
                <w:highlight w:val="none"/>
              </w:rPr>
            </w:pPr>
          </w:p>
        </w:tc>
        <w:tc>
          <w:tcPr>
            <w:tcW w:w="1586" w:type="dxa"/>
            <w:gridSpan w:val="3"/>
            <w:tcBorders>
              <w:top w:val="single" w:color="auto" w:sz="4" w:space="0"/>
              <w:left w:val="nil"/>
              <w:bottom w:val="single" w:color="auto" w:sz="4" w:space="0"/>
              <w:right w:val="single" w:color="auto" w:sz="4" w:space="0"/>
            </w:tcBorders>
            <w:noWrap w:val="0"/>
            <w:vAlign w:val="center"/>
          </w:tcPr>
          <w:p w14:paraId="335E563B">
            <w:pPr>
              <w:pageBreakBefore w:val="0"/>
              <w:widowControl/>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color w:val="auto"/>
                <w:spacing w:val="0"/>
                <w:sz w:val="24"/>
                <w:szCs w:val="24"/>
                <w:highlight w:val="none"/>
              </w:rPr>
            </w:pPr>
            <w:r>
              <w:rPr>
                <w:rFonts w:hint="eastAsia" w:ascii="仿宋_GB2312" w:hAnsi="仿宋_GB2312" w:eastAsia="仿宋_GB2312" w:cs="仿宋_GB2312"/>
                <w:color w:val="auto"/>
                <w:spacing w:val="0"/>
                <w:sz w:val="24"/>
                <w:szCs w:val="24"/>
                <w:highlight w:val="none"/>
              </w:rPr>
              <w:t>实际床位数</w:t>
            </w:r>
          </w:p>
        </w:tc>
        <w:tc>
          <w:tcPr>
            <w:tcW w:w="1926" w:type="dxa"/>
            <w:gridSpan w:val="2"/>
            <w:tcBorders>
              <w:top w:val="single" w:color="auto" w:sz="4" w:space="0"/>
              <w:left w:val="nil"/>
              <w:bottom w:val="single" w:color="auto" w:sz="4" w:space="0"/>
              <w:right w:val="single" w:color="auto" w:sz="4" w:space="0"/>
            </w:tcBorders>
            <w:noWrap w:val="0"/>
            <w:vAlign w:val="top"/>
          </w:tcPr>
          <w:p w14:paraId="54A03C46">
            <w:pPr>
              <w:pageBreakBefore w:val="0"/>
              <w:widowControl/>
              <w:kinsoku/>
              <w:wordWrap/>
              <w:overflowPunct/>
              <w:topLinePunct w:val="0"/>
              <w:autoSpaceDE/>
              <w:autoSpaceDN/>
              <w:bidi w:val="0"/>
              <w:adjustRightInd w:val="0"/>
              <w:snapToGrid w:val="0"/>
              <w:spacing w:line="240" w:lineRule="auto"/>
              <w:jc w:val="left"/>
              <w:textAlignment w:val="auto"/>
              <w:rPr>
                <w:rFonts w:hint="eastAsia" w:ascii="仿宋_GB2312" w:hAnsi="仿宋_GB2312" w:eastAsia="仿宋_GB2312" w:cs="仿宋_GB2312"/>
                <w:color w:val="auto"/>
                <w:spacing w:val="0"/>
                <w:sz w:val="24"/>
                <w:szCs w:val="24"/>
                <w:highlight w:val="none"/>
              </w:rPr>
            </w:pPr>
          </w:p>
        </w:tc>
      </w:tr>
      <w:tr w14:paraId="5831DF6E">
        <w:tblPrEx>
          <w:tblCellMar>
            <w:top w:w="0" w:type="dxa"/>
            <w:left w:w="108" w:type="dxa"/>
            <w:bottom w:w="0" w:type="dxa"/>
            <w:right w:w="108" w:type="dxa"/>
          </w:tblCellMar>
        </w:tblPrEx>
        <w:trPr>
          <w:trHeight w:val="306" w:hRule="atLeast"/>
          <w:jc w:val="center"/>
        </w:trPr>
        <w:tc>
          <w:tcPr>
            <w:tcW w:w="2154" w:type="dxa"/>
            <w:gridSpan w:val="2"/>
            <w:tcBorders>
              <w:top w:val="single" w:color="auto" w:sz="4" w:space="0"/>
              <w:left w:val="single" w:color="auto" w:sz="4" w:space="0"/>
              <w:bottom w:val="single" w:color="auto" w:sz="4" w:space="0"/>
              <w:right w:val="single" w:color="auto" w:sz="4" w:space="0"/>
            </w:tcBorders>
            <w:noWrap w:val="0"/>
            <w:vAlign w:val="center"/>
          </w:tcPr>
          <w:p w14:paraId="4DB1024D">
            <w:pPr>
              <w:pageBreakBefore w:val="0"/>
              <w:widowControl/>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color w:val="auto"/>
                <w:spacing w:val="0"/>
                <w:sz w:val="24"/>
                <w:szCs w:val="24"/>
                <w:highlight w:val="none"/>
              </w:rPr>
            </w:pPr>
            <w:r>
              <w:rPr>
                <w:rFonts w:hint="eastAsia" w:ascii="仿宋_GB2312" w:hAnsi="仿宋_GB2312" w:eastAsia="仿宋_GB2312" w:cs="仿宋_GB2312"/>
                <w:color w:val="auto"/>
                <w:spacing w:val="0"/>
                <w:sz w:val="24"/>
                <w:szCs w:val="24"/>
                <w:highlight w:val="none"/>
              </w:rPr>
              <w:t>投资类型</w:t>
            </w:r>
          </w:p>
        </w:tc>
        <w:tc>
          <w:tcPr>
            <w:tcW w:w="1049" w:type="dxa"/>
            <w:gridSpan w:val="3"/>
            <w:tcBorders>
              <w:top w:val="single" w:color="auto" w:sz="4" w:space="0"/>
              <w:left w:val="nil"/>
              <w:bottom w:val="single" w:color="auto" w:sz="4" w:space="0"/>
              <w:right w:val="single" w:color="auto" w:sz="4" w:space="0"/>
            </w:tcBorders>
            <w:noWrap w:val="0"/>
            <w:vAlign w:val="center"/>
          </w:tcPr>
          <w:p w14:paraId="579B79AB">
            <w:pPr>
              <w:pageBreakBefore w:val="0"/>
              <w:widowControl/>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color w:val="auto"/>
                <w:spacing w:val="0"/>
                <w:sz w:val="24"/>
                <w:szCs w:val="24"/>
                <w:highlight w:val="none"/>
              </w:rPr>
            </w:pPr>
          </w:p>
        </w:tc>
        <w:tc>
          <w:tcPr>
            <w:tcW w:w="1503" w:type="dxa"/>
            <w:gridSpan w:val="2"/>
            <w:tcBorders>
              <w:top w:val="single" w:color="auto" w:sz="4" w:space="0"/>
              <w:left w:val="nil"/>
              <w:bottom w:val="single" w:color="auto" w:sz="4" w:space="0"/>
              <w:right w:val="single" w:color="auto" w:sz="4" w:space="0"/>
            </w:tcBorders>
            <w:noWrap w:val="0"/>
            <w:vAlign w:val="center"/>
          </w:tcPr>
          <w:p w14:paraId="239B2EEB">
            <w:pPr>
              <w:pageBreakBefore w:val="0"/>
              <w:widowControl/>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color w:val="auto"/>
                <w:spacing w:val="0"/>
                <w:sz w:val="24"/>
                <w:szCs w:val="24"/>
                <w:highlight w:val="none"/>
              </w:rPr>
            </w:pPr>
            <w:r>
              <w:rPr>
                <w:rFonts w:hint="eastAsia" w:ascii="仿宋_GB2312" w:hAnsi="仿宋_GB2312" w:eastAsia="仿宋_GB2312" w:cs="仿宋_GB2312"/>
                <w:color w:val="auto"/>
                <w:spacing w:val="0"/>
                <w:sz w:val="24"/>
                <w:szCs w:val="24"/>
                <w:highlight w:val="none"/>
              </w:rPr>
              <w:t>电子邮箱</w:t>
            </w:r>
          </w:p>
        </w:tc>
        <w:tc>
          <w:tcPr>
            <w:tcW w:w="1134" w:type="dxa"/>
            <w:gridSpan w:val="2"/>
            <w:tcBorders>
              <w:top w:val="single" w:color="auto" w:sz="4" w:space="0"/>
              <w:left w:val="nil"/>
              <w:bottom w:val="single" w:color="auto" w:sz="4" w:space="0"/>
              <w:right w:val="single" w:color="auto" w:sz="4" w:space="0"/>
            </w:tcBorders>
            <w:noWrap w:val="0"/>
            <w:vAlign w:val="center"/>
          </w:tcPr>
          <w:p w14:paraId="3D306AA9">
            <w:pPr>
              <w:pageBreakBefore w:val="0"/>
              <w:widowControl/>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color w:val="auto"/>
                <w:spacing w:val="0"/>
                <w:sz w:val="24"/>
                <w:szCs w:val="24"/>
                <w:highlight w:val="none"/>
              </w:rPr>
            </w:pPr>
          </w:p>
        </w:tc>
        <w:tc>
          <w:tcPr>
            <w:tcW w:w="1586" w:type="dxa"/>
            <w:gridSpan w:val="3"/>
            <w:tcBorders>
              <w:top w:val="single" w:color="auto" w:sz="4" w:space="0"/>
              <w:left w:val="nil"/>
              <w:bottom w:val="single" w:color="auto" w:sz="4" w:space="0"/>
              <w:right w:val="single" w:color="auto" w:sz="4" w:space="0"/>
            </w:tcBorders>
            <w:noWrap w:val="0"/>
            <w:vAlign w:val="center"/>
          </w:tcPr>
          <w:p w14:paraId="10CD5538">
            <w:pPr>
              <w:pageBreakBefore w:val="0"/>
              <w:widowControl/>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color w:val="auto"/>
                <w:spacing w:val="0"/>
                <w:sz w:val="24"/>
                <w:szCs w:val="24"/>
                <w:highlight w:val="none"/>
              </w:rPr>
            </w:pPr>
            <w:r>
              <w:rPr>
                <w:rFonts w:hint="eastAsia" w:ascii="仿宋_GB2312" w:hAnsi="仿宋_GB2312" w:eastAsia="仿宋_GB2312" w:cs="仿宋_GB2312"/>
                <w:color w:val="auto"/>
                <w:spacing w:val="0"/>
                <w:sz w:val="24"/>
                <w:szCs w:val="24"/>
                <w:highlight w:val="none"/>
              </w:rPr>
              <w:t>入住老人数</w:t>
            </w:r>
          </w:p>
        </w:tc>
        <w:tc>
          <w:tcPr>
            <w:tcW w:w="1926" w:type="dxa"/>
            <w:gridSpan w:val="2"/>
            <w:tcBorders>
              <w:top w:val="single" w:color="auto" w:sz="4" w:space="0"/>
              <w:left w:val="nil"/>
              <w:bottom w:val="single" w:color="auto" w:sz="4" w:space="0"/>
              <w:right w:val="single" w:color="auto" w:sz="4" w:space="0"/>
            </w:tcBorders>
            <w:noWrap w:val="0"/>
            <w:vAlign w:val="top"/>
          </w:tcPr>
          <w:p w14:paraId="20E1247D">
            <w:pPr>
              <w:pageBreakBefore w:val="0"/>
              <w:widowControl/>
              <w:kinsoku/>
              <w:wordWrap/>
              <w:overflowPunct/>
              <w:topLinePunct w:val="0"/>
              <w:autoSpaceDE/>
              <w:autoSpaceDN/>
              <w:bidi w:val="0"/>
              <w:adjustRightInd w:val="0"/>
              <w:snapToGrid w:val="0"/>
              <w:spacing w:line="240" w:lineRule="auto"/>
              <w:jc w:val="left"/>
              <w:textAlignment w:val="auto"/>
              <w:rPr>
                <w:rFonts w:hint="eastAsia" w:ascii="仿宋_GB2312" w:hAnsi="仿宋_GB2312" w:eastAsia="仿宋_GB2312" w:cs="仿宋_GB2312"/>
                <w:color w:val="auto"/>
                <w:spacing w:val="0"/>
                <w:sz w:val="24"/>
                <w:szCs w:val="24"/>
                <w:highlight w:val="none"/>
              </w:rPr>
            </w:pPr>
          </w:p>
        </w:tc>
      </w:tr>
      <w:tr w14:paraId="2AA25EC3">
        <w:tblPrEx>
          <w:tblCellMar>
            <w:top w:w="0" w:type="dxa"/>
            <w:left w:w="108" w:type="dxa"/>
            <w:bottom w:w="0" w:type="dxa"/>
            <w:right w:w="108" w:type="dxa"/>
          </w:tblCellMar>
        </w:tblPrEx>
        <w:trPr>
          <w:trHeight w:val="426" w:hRule="atLeast"/>
          <w:jc w:val="center"/>
        </w:trPr>
        <w:tc>
          <w:tcPr>
            <w:tcW w:w="2154" w:type="dxa"/>
            <w:gridSpan w:val="2"/>
            <w:tcBorders>
              <w:top w:val="single" w:color="auto" w:sz="4" w:space="0"/>
              <w:left w:val="single" w:color="auto" w:sz="4" w:space="0"/>
              <w:bottom w:val="single" w:color="auto" w:sz="4" w:space="0"/>
              <w:right w:val="single" w:color="auto" w:sz="4" w:space="0"/>
            </w:tcBorders>
            <w:noWrap w:val="0"/>
            <w:vAlign w:val="center"/>
          </w:tcPr>
          <w:p w14:paraId="1482604F">
            <w:pPr>
              <w:pageBreakBefore w:val="0"/>
              <w:widowControl/>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color w:val="auto"/>
                <w:spacing w:val="0"/>
                <w:sz w:val="24"/>
                <w:szCs w:val="24"/>
                <w:highlight w:val="none"/>
              </w:rPr>
            </w:pPr>
            <w:r>
              <w:rPr>
                <w:rFonts w:hint="eastAsia" w:ascii="仿宋_GB2312" w:hAnsi="宋体" w:eastAsia="仿宋_GB2312" w:cs="仿宋"/>
                <w:color w:val="auto"/>
                <w:sz w:val="24"/>
                <w:szCs w:val="22"/>
                <w:highlight w:val="none"/>
                <w:lang w:val="en-US" w:eastAsia="zh-CN"/>
              </w:rPr>
              <w:t>设置</w:t>
            </w:r>
            <w:r>
              <w:rPr>
                <w:rFonts w:hint="eastAsia" w:ascii="仿宋_GB2312" w:hAnsi="宋体" w:eastAsia="仿宋_GB2312" w:cs="仿宋"/>
                <w:color w:val="auto"/>
                <w:sz w:val="24"/>
                <w:szCs w:val="22"/>
                <w:highlight w:val="none"/>
              </w:rPr>
              <w:t>备案</w:t>
            </w:r>
            <w:r>
              <w:rPr>
                <w:rFonts w:hint="eastAsia" w:ascii="仿宋_GB2312" w:hAnsi="宋体" w:eastAsia="仿宋_GB2312" w:cs="仿宋"/>
                <w:color w:val="auto"/>
                <w:sz w:val="24"/>
                <w:szCs w:val="22"/>
                <w:highlight w:val="none"/>
                <w:lang w:val="en-US" w:eastAsia="zh-CN"/>
              </w:rPr>
              <w:t>回执</w:t>
            </w:r>
            <w:r>
              <w:rPr>
                <w:rFonts w:hint="eastAsia" w:ascii="仿宋_GB2312" w:hAnsi="宋体" w:eastAsia="仿宋_GB2312" w:cs="仿宋"/>
                <w:color w:val="auto"/>
                <w:sz w:val="24"/>
                <w:szCs w:val="22"/>
                <w:highlight w:val="none"/>
              </w:rPr>
              <w:t>（或设立许可证）编号</w:t>
            </w:r>
          </w:p>
        </w:tc>
        <w:tc>
          <w:tcPr>
            <w:tcW w:w="3686" w:type="dxa"/>
            <w:gridSpan w:val="7"/>
            <w:tcBorders>
              <w:top w:val="single" w:color="auto" w:sz="4" w:space="0"/>
              <w:left w:val="nil"/>
              <w:bottom w:val="single" w:color="auto" w:sz="4" w:space="0"/>
              <w:right w:val="single" w:color="auto" w:sz="4" w:space="0"/>
            </w:tcBorders>
            <w:noWrap w:val="0"/>
            <w:vAlign w:val="center"/>
          </w:tcPr>
          <w:p w14:paraId="5714F5C9">
            <w:pPr>
              <w:pageBreakBefore w:val="0"/>
              <w:widowControl/>
              <w:kinsoku/>
              <w:wordWrap/>
              <w:overflowPunct/>
              <w:topLinePunct w:val="0"/>
              <w:autoSpaceDE/>
              <w:autoSpaceDN/>
              <w:bidi w:val="0"/>
              <w:adjustRightInd w:val="0"/>
              <w:snapToGrid w:val="0"/>
              <w:spacing w:line="240" w:lineRule="auto"/>
              <w:jc w:val="left"/>
              <w:textAlignment w:val="auto"/>
              <w:rPr>
                <w:rFonts w:hint="eastAsia" w:ascii="仿宋_GB2312" w:hAnsi="仿宋_GB2312" w:eastAsia="仿宋_GB2312" w:cs="仿宋_GB2312"/>
                <w:color w:val="auto"/>
                <w:spacing w:val="0"/>
                <w:sz w:val="24"/>
                <w:szCs w:val="24"/>
                <w:highlight w:val="none"/>
              </w:rPr>
            </w:pPr>
          </w:p>
        </w:tc>
        <w:tc>
          <w:tcPr>
            <w:tcW w:w="1586" w:type="dxa"/>
            <w:gridSpan w:val="3"/>
            <w:tcBorders>
              <w:top w:val="single" w:color="auto" w:sz="4" w:space="0"/>
              <w:left w:val="nil"/>
              <w:bottom w:val="single" w:color="auto" w:sz="4" w:space="0"/>
              <w:right w:val="single" w:color="auto" w:sz="4" w:space="0"/>
            </w:tcBorders>
            <w:noWrap w:val="0"/>
            <w:vAlign w:val="center"/>
          </w:tcPr>
          <w:p w14:paraId="72EC20E2">
            <w:pPr>
              <w:pageBreakBefore w:val="0"/>
              <w:widowControl/>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color w:val="auto"/>
                <w:spacing w:val="0"/>
                <w:sz w:val="24"/>
                <w:szCs w:val="24"/>
                <w:highlight w:val="none"/>
              </w:rPr>
            </w:pPr>
            <w:r>
              <w:rPr>
                <w:rFonts w:hint="eastAsia" w:ascii="仿宋_GB2312" w:hAnsi="仿宋_GB2312" w:eastAsia="仿宋_GB2312" w:cs="仿宋_GB2312"/>
                <w:color w:val="auto"/>
                <w:spacing w:val="0"/>
                <w:sz w:val="24"/>
                <w:szCs w:val="24"/>
                <w:highlight w:val="none"/>
              </w:rPr>
              <w:t>登记类型</w:t>
            </w:r>
          </w:p>
        </w:tc>
        <w:tc>
          <w:tcPr>
            <w:tcW w:w="1926" w:type="dxa"/>
            <w:gridSpan w:val="2"/>
            <w:tcBorders>
              <w:top w:val="single" w:color="auto" w:sz="4" w:space="0"/>
              <w:left w:val="nil"/>
              <w:bottom w:val="single" w:color="auto" w:sz="4" w:space="0"/>
              <w:right w:val="single" w:color="auto" w:sz="4" w:space="0"/>
            </w:tcBorders>
            <w:noWrap w:val="0"/>
            <w:vAlign w:val="center"/>
          </w:tcPr>
          <w:p w14:paraId="0CFFDB45">
            <w:pPr>
              <w:pageBreakBefore w:val="0"/>
              <w:widowControl/>
              <w:kinsoku/>
              <w:wordWrap/>
              <w:overflowPunct/>
              <w:topLinePunct w:val="0"/>
              <w:autoSpaceDE/>
              <w:autoSpaceDN/>
              <w:bidi w:val="0"/>
              <w:adjustRightInd w:val="0"/>
              <w:snapToGrid w:val="0"/>
              <w:spacing w:line="240" w:lineRule="auto"/>
              <w:jc w:val="both"/>
              <w:textAlignment w:val="auto"/>
              <w:rPr>
                <w:rFonts w:hint="eastAsia" w:ascii="仿宋_GB2312" w:hAnsi="仿宋_GB2312" w:eastAsia="仿宋_GB2312" w:cs="仿宋_GB2312"/>
                <w:color w:val="auto"/>
                <w:spacing w:val="0"/>
                <w:sz w:val="21"/>
                <w:szCs w:val="21"/>
                <w:highlight w:val="none"/>
                <w:lang w:eastAsia="zh-CN"/>
              </w:rPr>
            </w:pPr>
            <w:r>
              <w:rPr>
                <w:rFonts w:hint="eastAsia" w:ascii="仿宋_GB2312" w:hAnsi="仿宋_GB2312" w:eastAsia="仿宋_GB2312" w:cs="仿宋_GB2312"/>
                <w:color w:val="auto"/>
                <w:spacing w:val="0"/>
                <w:sz w:val="21"/>
                <w:szCs w:val="21"/>
                <w:highlight w:val="none"/>
              </w:rPr>
              <w:t>□</w:t>
            </w:r>
            <w:r>
              <w:rPr>
                <w:rFonts w:hint="eastAsia" w:ascii="仿宋_GB2312" w:hAnsi="仿宋_GB2312" w:eastAsia="仿宋_GB2312" w:cs="仿宋_GB2312"/>
                <w:color w:val="auto"/>
                <w:spacing w:val="0"/>
                <w:sz w:val="21"/>
                <w:szCs w:val="21"/>
                <w:highlight w:val="none"/>
                <w:lang w:eastAsia="zh-CN"/>
              </w:rPr>
              <w:t>民办非企业单位</w:t>
            </w:r>
          </w:p>
          <w:p w14:paraId="61DB9FE3">
            <w:pPr>
              <w:keepNext/>
              <w:keepLines/>
              <w:pageBreakBefore w:val="0"/>
              <w:widowControl w:val="0"/>
              <w:kinsoku/>
              <w:wordWrap/>
              <w:overflowPunct/>
              <w:topLinePunct w:val="0"/>
              <w:autoSpaceDE/>
              <w:autoSpaceDN/>
              <w:bidi w:val="0"/>
              <w:adjustRightInd w:val="0"/>
              <w:snapToGrid w:val="0"/>
              <w:spacing w:before="0" w:beforeLines="0" w:beforeAutospacing="0" w:after="0" w:afterLines="0" w:afterAutospacing="0" w:line="240" w:lineRule="auto"/>
              <w:jc w:val="both"/>
              <w:textAlignment w:val="auto"/>
              <w:outlineLvl w:val="0"/>
              <w:rPr>
                <w:rFonts w:hint="eastAsia" w:ascii="宋体" w:hAnsi="宋体" w:eastAsia="仿宋_GB2312" w:cs="Times New Roman"/>
                <w:color w:val="auto"/>
                <w:kern w:val="44"/>
                <w:sz w:val="44"/>
                <w:szCs w:val="22"/>
                <w:highlight w:val="none"/>
                <w:lang w:val="en-US" w:eastAsia="zh-CN" w:bidi="ar-SA"/>
              </w:rPr>
            </w:pPr>
            <w:r>
              <w:rPr>
                <w:rFonts w:hint="eastAsia" w:ascii="仿宋_GB2312" w:hAnsi="仿宋_GB2312" w:eastAsia="仿宋_GB2312" w:cs="仿宋_GB2312"/>
                <w:color w:val="auto"/>
                <w:spacing w:val="0"/>
                <w:kern w:val="44"/>
                <w:sz w:val="21"/>
                <w:szCs w:val="21"/>
                <w:highlight w:val="none"/>
                <w:lang w:val="en-US" w:eastAsia="zh-CN" w:bidi="ar-SA"/>
              </w:rPr>
              <w:t>□企业法人</w:t>
            </w:r>
          </w:p>
        </w:tc>
      </w:tr>
      <w:tr w14:paraId="0A78B424">
        <w:tblPrEx>
          <w:tblCellMar>
            <w:top w:w="0" w:type="dxa"/>
            <w:left w:w="108" w:type="dxa"/>
            <w:bottom w:w="0" w:type="dxa"/>
            <w:right w:w="108" w:type="dxa"/>
          </w:tblCellMar>
        </w:tblPrEx>
        <w:trPr>
          <w:trHeight w:val="803" w:hRule="atLeast"/>
          <w:jc w:val="center"/>
        </w:trPr>
        <w:tc>
          <w:tcPr>
            <w:tcW w:w="2154" w:type="dxa"/>
            <w:gridSpan w:val="2"/>
            <w:tcBorders>
              <w:top w:val="single" w:color="auto" w:sz="4" w:space="0"/>
              <w:left w:val="single" w:color="auto" w:sz="4" w:space="0"/>
              <w:bottom w:val="single" w:color="auto" w:sz="4" w:space="0"/>
              <w:right w:val="single" w:color="auto" w:sz="4" w:space="0"/>
            </w:tcBorders>
            <w:noWrap w:val="0"/>
            <w:vAlign w:val="center"/>
          </w:tcPr>
          <w:p w14:paraId="0D5BBE0B">
            <w:pPr>
              <w:pageBreakBefore w:val="0"/>
              <w:widowControl/>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color w:val="auto"/>
                <w:spacing w:val="0"/>
                <w:sz w:val="24"/>
                <w:szCs w:val="24"/>
                <w:highlight w:val="none"/>
              </w:rPr>
            </w:pPr>
            <w:r>
              <w:rPr>
                <w:rFonts w:hint="eastAsia" w:ascii="仿宋_GB2312" w:hAnsi="仿宋_GB2312" w:eastAsia="仿宋_GB2312" w:cs="仿宋_GB2312"/>
                <w:color w:val="auto"/>
                <w:spacing w:val="0"/>
                <w:sz w:val="24"/>
                <w:szCs w:val="24"/>
                <w:highlight w:val="none"/>
              </w:rPr>
              <w:t>统一社会</w:t>
            </w:r>
          </w:p>
          <w:p w14:paraId="67FB7471">
            <w:pPr>
              <w:pageBreakBefore w:val="0"/>
              <w:widowControl/>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color w:val="auto"/>
                <w:spacing w:val="0"/>
                <w:sz w:val="24"/>
                <w:szCs w:val="24"/>
                <w:highlight w:val="none"/>
              </w:rPr>
            </w:pPr>
            <w:r>
              <w:rPr>
                <w:rFonts w:hint="eastAsia" w:ascii="仿宋_GB2312" w:hAnsi="仿宋_GB2312" w:eastAsia="仿宋_GB2312" w:cs="仿宋_GB2312"/>
                <w:color w:val="auto"/>
                <w:spacing w:val="0"/>
                <w:sz w:val="24"/>
                <w:szCs w:val="24"/>
                <w:highlight w:val="none"/>
              </w:rPr>
              <w:t>信用代码</w:t>
            </w:r>
          </w:p>
        </w:tc>
        <w:tc>
          <w:tcPr>
            <w:tcW w:w="3686" w:type="dxa"/>
            <w:gridSpan w:val="7"/>
            <w:tcBorders>
              <w:top w:val="single" w:color="auto" w:sz="4" w:space="0"/>
              <w:left w:val="nil"/>
              <w:bottom w:val="single" w:color="auto" w:sz="4" w:space="0"/>
              <w:right w:val="single" w:color="auto" w:sz="4" w:space="0"/>
            </w:tcBorders>
            <w:noWrap w:val="0"/>
            <w:vAlign w:val="center"/>
          </w:tcPr>
          <w:p w14:paraId="589B2B3A">
            <w:pPr>
              <w:pageBreakBefore w:val="0"/>
              <w:widowControl/>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color w:val="auto"/>
                <w:spacing w:val="0"/>
                <w:sz w:val="24"/>
                <w:szCs w:val="24"/>
                <w:highlight w:val="none"/>
              </w:rPr>
            </w:pPr>
          </w:p>
        </w:tc>
        <w:tc>
          <w:tcPr>
            <w:tcW w:w="1586" w:type="dxa"/>
            <w:gridSpan w:val="3"/>
            <w:tcBorders>
              <w:top w:val="single" w:color="auto" w:sz="4" w:space="0"/>
              <w:left w:val="nil"/>
              <w:bottom w:val="single" w:color="auto" w:sz="4" w:space="0"/>
              <w:right w:val="single" w:color="auto" w:sz="4" w:space="0"/>
            </w:tcBorders>
            <w:noWrap w:val="0"/>
            <w:vAlign w:val="center"/>
          </w:tcPr>
          <w:p w14:paraId="7246C519">
            <w:pPr>
              <w:pageBreakBefore w:val="0"/>
              <w:widowControl/>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color w:val="auto"/>
                <w:spacing w:val="0"/>
                <w:sz w:val="24"/>
                <w:szCs w:val="24"/>
                <w:highlight w:val="none"/>
              </w:rPr>
            </w:pPr>
            <w:r>
              <w:rPr>
                <w:rFonts w:hint="eastAsia" w:ascii="仿宋_GB2312" w:hAnsi="仿宋_GB2312" w:eastAsia="仿宋_GB2312" w:cs="仿宋_GB2312"/>
                <w:color w:val="auto"/>
                <w:spacing w:val="0"/>
                <w:sz w:val="24"/>
                <w:szCs w:val="24"/>
                <w:highlight w:val="none"/>
              </w:rPr>
              <w:t>建设类型</w:t>
            </w:r>
          </w:p>
        </w:tc>
        <w:tc>
          <w:tcPr>
            <w:tcW w:w="1926" w:type="dxa"/>
            <w:gridSpan w:val="2"/>
            <w:tcBorders>
              <w:top w:val="single" w:color="auto" w:sz="4" w:space="0"/>
              <w:left w:val="nil"/>
              <w:bottom w:val="single" w:color="auto" w:sz="4" w:space="0"/>
              <w:right w:val="single" w:color="auto" w:sz="4" w:space="0"/>
            </w:tcBorders>
            <w:noWrap w:val="0"/>
            <w:vAlign w:val="center"/>
          </w:tcPr>
          <w:p w14:paraId="22FBB1FC">
            <w:pPr>
              <w:pageBreakBefore w:val="0"/>
              <w:kinsoku/>
              <w:wordWrap/>
              <w:overflowPunct/>
              <w:topLinePunct w:val="0"/>
              <w:autoSpaceDE/>
              <w:autoSpaceDN/>
              <w:bidi w:val="0"/>
              <w:adjustRightInd w:val="0"/>
              <w:snapToGrid w:val="0"/>
              <w:spacing w:line="240" w:lineRule="auto"/>
              <w:ind w:firstLine="0" w:firstLineChars="0"/>
              <w:jc w:val="both"/>
              <w:textAlignment w:val="auto"/>
              <w:rPr>
                <w:rFonts w:hint="eastAsia" w:ascii="仿宋_GB2312" w:hAnsi="黑体" w:eastAsia="仿宋_GB2312" w:cs="仿宋"/>
                <w:color w:val="auto"/>
                <w:sz w:val="24"/>
                <w:szCs w:val="22"/>
                <w:highlight w:val="none"/>
                <w:lang w:eastAsia="zh-CN"/>
              </w:rPr>
            </w:pPr>
            <w:r>
              <w:rPr>
                <w:rFonts w:hint="eastAsia" w:ascii="仿宋_GB2312" w:hAnsi="仿宋_GB2312" w:eastAsia="仿宋_GB2312" w:cs="仿宋_GB2312"/>
                <w:color w:val="auto"/>
                <w:spacing w:val="0"/>
                <w:sz w:val="24"/>
                <w:szCs w:val="24"/>
                <w:highlight w:val="none"/>
              </w:rPr>
              <w:t>□</w:t>
            </w:r>
            <w:r>
              <w:rPr>
                <w:rFonts w:hint="eastAsia" w:ascii="仿宋_GB2312" w:hAnsi="黑体" w:eastAsia="仿宋_GB2312" w:cs="仿宋"/>
                <w:color w:val="auto"/>
                <w:sz w:val="24"/>
                <w:szCs w:val="22"/>
                <w:highlight w:val="none"/>
                <w:lang w:eastAsia="zh-CN"/>
              </w:rPr>
              <w:t>政府物业</w:t>
            </w:r>
          </w:p>
          <w:p w14:paraId="2F50602B">
            <w:pPr>
              <w:pageBreakBefore w:val="0"/>
              <w:widowControl/>
              <w:kinsoku/>
              <w:wordWrap/>
              <w:overflowPunct/>
              <w:topLinePunct w:val="0"/>
              <w:autoSpaceDE/>
              <w:autoSpaceDN/>
              <w:bidi w:val="0"/>
              <w:adjustRightInd w:val="0"/>
              <w:snapToGrid w:val="0"/>
              <w:spacing w:line="240" w:lineRule="auto"/>
              <w:jc w:val="both"/>
              <w:textAlignment w:val="auto"/>
              <w:rPr>
                <w:rFonts w:hint="eastAsia" w:ascii="仿宋_GB2312" w:hAnsi="仿宋_GB2312" w:eastAsia="仿宋_GB2312" w:cs="仿宋_GB2312"/>
                <w:color w:val="auto"/>
                <w:spacing w:val="0"/>
                <w:sz w:val="24"/>
                <w:szCs w:val="24"/>
                <w:highlight w:val="none"/>
              </w:rPr>
            </w:pPr>
            <w:r>
              <w:rPr>
                <w:rFonts w:hint="eastAsia" w:ascii="仿宋_GB2312" w:hAnsi="仿宋_GB2312" w:eastAsia="仿宋_GB2312" w:cs="仿宋_GB2312"/>
                <w:color w:val="auto"/>
                <w:spacing w:val="0"/>
                <w:sz w:val="24"/>
                <w:szCs w:val="24"/>
                <w:highlight w:val="none"/>
              </w:rPr>
              <w:t>□自有产权</w:t>
            </w:r>
          </w:p>
          <w:p w14:paraId="2CE022E6">
            <w:pPr>
              <w:pageBreakBefore w:val="0"/>
              <w:widowControl/>
              <w:kinsoku/>
              <w:wordWrap/>
              <w:overflowPunct/>
              <w:topLinePunct w:val="0"/>
              <w:autoSpaceDE/>
              <w:autoSpaceDN/>
              <w:bidi w:val="0"/>
              <w:adjustRightInd w:val="0"/>
              <w:snapToGrid w:val="0"/>
              <w:spacing w:line="240" w:lineRule="auto"/>
              <w:jc w:val="both"/>
              <w:textAlignment w:val="auto"/>
              <w:rPr>
                <w:rFonts w:hint="eastAsia" w:ascii="仿宋_GB2312" w:hAnsi="仿宋_GB2312" w:eastAsia="仿宋_GB2312" w:cs="仿宋_GB2312"/>
                <w:color w:val="auto"/>
                <w:spacing w:val="0"/>
                <w:sz w:val="24"/>
                <w:szCs w:val="24"/>
                <w:highlight w:val="none"/>
              </w:rPr>
            </w:pPr>
            <w:r>
              <w:rPr>
                <w:rFonts w:hint="eastAsia" w:ascii="仿宋_GB2312" w:hAnsi="仿宋_GB2312" w:eastAsia="仿宋_GB2312" w:cs="仿宋_GB2312"/>
                <w:color w:val="auto"/>
                <w:spacing w:val="0"/>
                <w:sz w:val="24"/>
                <w:szCs w:val="24"/>
                <w:highlight w:val="none"/>
              </w:rPr>
              <w:t>□租赁场地</w:t>
            </w:r>
          </w:p>
        </w:tc>
      </w:tr>
      <w:tr w14:paraId="73747E2F">
        <w:tblPrEx>
          <w:tblCellMar>
            <w:top w:w="0" w:type="dxa"/>
            <w:left w:w="108" w:type="dxa"/>
            <w:bottom w:w="0" w:type="dxa"/>
            <w:right w:w="108" w:type="dxa"/>
          </w:tblCellMar>
        </w:tblPrEx>
        <w:trPr>
          <w:trHeight w:val="306" w:hRule="atLeast"/>
          <w:jc w:val="center"/>
        </w:trPr>
        <w:tc>
          <w:tcPr>
            <w:tcW w:w="2154" w:type="dxa"/>
            <w:gridSpan w:val="2"/>
            <w:tcBorders>
              <w:top w:val="single" w:color="auto" w:sz="4" w:space="0"/>
              <w:left w:val="single" w:color="auto" w:sz="4" w:space="0"/>
              <w:bottom w:val="single" w:color="auto" w:sz="4" w:space="0"/>
              <w:right w:val="single" w:color="auto" w:sz="4" w:space="0"/>
            </w:tcBorders>
            <w:noWrap w:val="0"/>
            <w:vAlign w:val="center"/>
          </w:tcPr>
          <w:p w14:paraId="5374EC75">
            <w:pPr>
              <w:pageBreakBefore w:val="0"/>
              <w:widowControl/>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color w:val="auto"/>
                <w:spacing w:val="0"/>
                <w:sz w:val="24"/>
                <w:szCs w:val="24"/>
                <w:highlight w:val="none"/>
              </w:rPr>
            </w:pPr>
            <w:r>
              <w:rPr>
                <w:rFonts w:hint="eastAsia" w:ascii="仿宋_GB2312" w:hAnsi="仿宋_GB2312" w:eastAsia="仿宋_GB2312" w:cs="仿宋_GB2312"/>
                <w:color w:val="auto"/>
                <w:spacing w:val="0"/>
                <w:sz w:val="24"/>
                <w:szCs w:val="24"/>
                <w:highlight w:val="none"/>
              </w:rPr>
              <w:t>银行账号</w:t>
            </w:r>
          </w:p>
        </w:tc>
        <w:tc>
          <w:tcPr>
            <w:tcW w:w="3686" w:type="dxa"/>
            <w:gridSpan w:val="7"/>
            <w:tcBorders>
              <w:top w:val="single" w:color="auto" w:sz="4" w:space="0"/>
              <w:left w:val="nil"/>
              <w:bottom w:val="single" w:color="auto" w:sz="4" w:space="0"/>
              <w:right w:val="single" w:color="auto" w:sz="4" w:space="0"/>
            </w:tcBorders>
            <w:noWrap w:val="0"/>
            <w:vAlign w:val="center"/>
          </w:tcPr>
          <w:p w14:paraId="2A45675F">
            <w:pPr>
              <w:pageBreakBefore w:val="0"/>
              <w:widowControl/>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color w:val="auto"/>
                <w:spacing w:val="0"/>
                <w:sz w:val="24"/>
                <w:szCs w:val="24"/>
                <w:highlight w:val="none"/>
              </w:rPr>
            </w:pPr>
          </w:p>
        </w:tc>
        <w:tc>
          <w:tcPr>
            <w:tcW w:w="1586" w:type="dxa"/>
            <w:gridSpan w:val="3"/>
            <w:tcBorders>
              <w:top w:val="single" w:color="auto" w:sz="4" w:space="0"/>
              <w:left w:val="nil"/>
              <w:bottom w:val="single" w:color="auto" w:sz="4" w:space="0"/>
              <w:right w:val="single" w:color="auto" w:sz="4" w:space="0"/>
            </w:tcBorders>
            <w:noWrap w:val="0"/>
            <w:vAlign w:val="center"/>
          </w:tcPr>
          <w:p w14:paraId="7F3C4BDA">
            <w:pPr>
              <w:pageBreakBefore w:val="0"/>
              <w:widowControl/>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color w:val="auto"/>
                <w:spacing w:val="0"/>
                <w:sz w:val="24"/>
                <w:szCs w:val="24"/>
                <w:highlight w:val="none"/>
              </w:rPr>
            </w:pPr>
            <w:r>
              <w:rPr>
                <w:rFonts w:hint="eastAsia" w:ascii="仿宋_GB2312" w:hAnsi="仿宋_GB2312" w:eastAsia="仿宋_GB2312" w:cs="仿宋_GB2312"/>
                <w:color w:val="auto"/>
                <w:spacing w:val="0"/>
                <w:sz w:val="24"/>
                <w:szCs w:val="24"/>
                <w:highlight w:val="none"/>
              </w:rPr>
              <w:t>财务人员</w:t>
            </w:r>
          </w:p>
          <w:p w14:paraId="16BE43E1">
            <w:pPr>
              <w:pageBreakBefore w:val="0"/>
              <w:widowControl/>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color w:val="auto"/>
                <w:spacing w:val="0"/>
                <w:sz w:val="24"/>
                <w:szCs w:val="24"/>
                <w:highlight w:val="none"/>
              </w:rPr>
            </w:pPr>
            <w:r>
              <w:rPr>
                <w:rFonts w:hint="eastAsia" w:ascii="仿宋_GB2312" w:hAnsi="仿宋_GB2312" w:eastAsia="仿宋_GB2312" w:cs="仿宋_GB2312"/>
                <w:color w:val="auto"/>
                <w:spacing w:val="0"/>
                <w:sz w:val="24"/>
                <w:szCs w:val="24"/>
                <w:highlight w:val="none"/>
              </w:rPr>
              <w:t>证号</w:t>
            </w:r>
          </w:p>
        </w:tc>
        <w:tc>
          <w:tcPr>
            <w:tcW w:w="1926" w:type="dxa"/>
            <w:gridSpan w:val="2"/>
            <w:tcBorders>
              <w:top w:val="single" w:color="auto" w:sz="4" w:space="0"/>
              <w:left w:val="nil"/>
              <w:bottom w:val="single" w:color="auto" w:sz="4" w:space="0"/>
              <w:right w:val="single" w:color="auto" w:sz="4" w:space="0"/>
            </w:tcBorders>
            <w:noWrap w:val="0"/>
            <w:vAlign w:val="top"/>
          </w:tcPr>
          <w:p w14:paraId="67E54799">
            <w:pPr>
              <w:pageBreakBefore w:val="0"/>
              <w:widowControl/>
              <w:kinsoku/>
              <w:wordWrap/>
              <w:overflowPunct/>
              <w:topLinePunct w:val="0"/>
              <w:autoSpaceDE/>
              <w:autoSpaceDN/>
              <w:bidi w:val="0"/>
              <w:adjustRightInd w:val="0"/>
              <w:snapToGrid w:val="0"/>
              <w:spacing w:line="240" w:lineRule="auto"/>
              <w:jc w:val="left"/>
              <w:textAlignment w:val="auto"/>
              <w:rPr>
                <w:rFonts w:hint="eastAsia" w:ascii="仿宋_GB2312" w:hAnsi="仿宋_GB2312" w:eastAsia="仿宋_GB2312" w:cs="仿宋_GB2312"/>
                <w:color w:val="auto"/>
                <w:spacing w:val="0"/>
                <w:sz w:val="24"/>
                <w:szCs w:val="24"/>
                <w:highlight w:val="none"/>
              </w:rPr>
            </w:pPr>
          </w:p>
        </w:tc>
      </w:tr>
      <w:tr w14:paraId="41BADB6D">
        <w:tblPrEx>
          <w:tblCellMar>
            <w:top w:w="0" w:type="dxa"/>
            <w:left w:w="108" w:type="dxa"/>
            <w:bottom w:w="0" w:type="dxa"/>
            <w:right w:w="108" w:type="dxa"/>
          </w:tblCellMar>
        </w:tblPrEx>
        <w:trPr>
          <w:trHeight w:val="340" w:hRule="atLeast"/>
          <w:jc w:val="center"/>
        </w:trPr>
        <w:tc>
          <w:tcPr>
            <w:tcW w:w="9352" w:type="dxa"/>
            <w:gridSpan w:val="14"/>
            <w:tcBorders>
              <w:top w:val="single" w:color="auto" w:sz="4" w:space="0"/>
              <w:left w:val="single" w:color="auto" w:sz="4" w:space="0"/>
              <w:bottom w:val="single" w:color="auto" w:sz="4" w:space="0"/>
              <w:right w:val="single" w:color="auto" w:sz="4" w:space="0"/>
            </w:tcBorders>
            <w:noWrap w:val="0"/>
            <w:vAlign w:val="center"/>
          </w:tcPr>
          <w:p w14:paraId="4E5BFACE">
            <w:pPr>
              <w:pageBreakBefore w:val="0"/>
              <w:widowControl/>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b/>
                <w:bCs/>
                <w:color w:val="auto"/>
                <w:spacing w:val="0"/>
                <w:sz w:val="24"/>
                <w:szCs w:val="24"/>
                <w:highlight w:val="none"/>
              </w:rPr>
            </w:pPr>
            <w:r>
              <w:rPr>
                <w:rFonts w:hint="eastAsia" w:ascii="仿宋_GB2312" w:hAnsi="仿宋_GB2312" w:eastAsia="仿宋_GB2312" w:cs="仿宋_GB2312"/>
                <w:b/>
                <w:bCs/>
                <w:color w:val="auto"/>
                <w:spacing w:val="0"/>
                <w:sz w:val="24"/>
                <w:szCs w:val="24"/>
                <w:highlight w:val="none"/>
              </w:rPr>
              <w:t>床  位  情  况</w:t>
            </w:r>
          </w:p>
        </w:tc>
      </w:tr>
      <w:tr w14:paraId="21A56747">
        <w:tblPrEx>
          <w:tblCellMar>
            <w:top w:w="0" w:type="dxa"/>
            <w:left w:w="108" w:type="dxa"/>
            <w:bottom w:w="0" w:type="dxa"/>
            <w:right w:w="108" w:type="dxa"/>
          </w:tblCellMar>
        </w:tblPrEx>
        <w:trPr>
          <w:trHeight w:val="306" w:hRule="atLeast"/>
          <w:jc w:val="center"/>
        </w:trPr>
        <w:tc>
          <w:tcPr>
            <w:tcW w:w="1736" w:type="dxa"/>
            <w:tcBorders>
              <w:top w:val="single" w:color="auto" w:sz="4" w:space="0"/>
              <w:left w:val="single" w:color="auto" w:sz="4" w:space="0"/>
              <w:bottom w:val="single" w:color="auto" w:sz="4" w:space="0"/>
              <w:right w:val="single" w:color="auto" w:sz="4" w:space="0"/>
            </w:tcBorders>
            <w:noWrap w:val="0"/>
            <w:vAlign w:val="center"/>
          </w:tcPr>
          <w:p w14:paraId="6AFAD7A4">
            <w:pPr>
              <w:pageBreakBefore w:val="0"/>
              <w:widowControl/>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color w:val="auto"/>
                <w:spacing w:val="0"/>
                <w:sz w:val="24"/>
                <w:szCs w:val="24"/>
                <w:highlight w:val="none"/>
              </w:rPr>
            </w:pPr>
            <w:r>
              <w:rPr>
                <w:rFonts w:hint="eastAsia" w:ascii="仿宋_GB2312" w:hAnsi="仿宋_GB2312" w:eastAsia="仿宋_GB2312" w:cs="仿宋_GB2312"/>
                <w:color w:val="auto"/>
                <w:spacing w:val="0"/>
                <w:sz w:val="24"/>
                <w:szCs w:val="24"/>
                <w:highlight w:val="none"/>
              </w:rPr>
              <w:t>单人间数</w:t>
            </w:r>
          </w:p>
        </w:tc>
        <w:tc>
          <w:tcPr>
            <w:tcW w:w="903" w:type="dxa"/>
            <w:gridSpan w:val="3"/>
            <w:tcBorders>
              <w:top w:val="single" w:color="auto" w:sz="4" w:space="0"/>
              <w:left w:val="nil"/>
              <w:bottom w:val="single" w:color="auto" w:sz="4" w:space="0"/>
              <w:right w:val="single" w:color="auto" w:sz="4" w:space="0"/>
            </w:tcBorders>
            <w:noWrap w:val="0"/>
            <w:vAlign w:val="center"/>
          </w:tcPr>
          <w:p w14:paraId="70159588">
            <w:pPr>
              <w:pageBreakBefore w:val="0"/>
              <w:widowControl/>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color w:val="auto"/>
                <w:spacing w:val="0"/>
                <w:sz w:val="24"/>
                <w:szCs w:val="24"/>
                <w:highlight w:val="none"/>
              </w:rPr>
            </w:pPr>
          </w:p>
        </w:tc>
        <w:tc>
          <w:tcPr>
            <w:tcW w:w="1262" w:type="dxa"/>
            <w:gridSpan w:val="2"/>
            <w:tcBorders>
              <w:top w:val="single" w:color="auto" w:sz="4" w:space="0"/>
              <w:left w:val="nil"/>
              <w:bottom w:val="single" w:color="auto" w:sz="4" w:space="0"/>
              <w:right w:val="single" w:color="auto" w:sz="4" w:space="0"/>
            </w:tcBorders>
            <w:noWrap w:val="0"/>
            <w:vAlign w:val="center"/>
          </w:tcPr>
          <w:p w14:paraId="28E9DD45">
            <w:pPr>
              <w:pageBreakBefore w:val="0"/>
              <w:widowControl/>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color w:val="auto"/>
                <w:spacing w:val="0"/>
                <w:sz w:val="24"/>
                <w:szCs w:val="24"/>
                <w:highlight w:val="none"/>
              </w:rPr>
            </w:pPr>
            <w:r>
              <w:rPr>
                <w:rFonts w:hint="eastAsia" w:ascii="仿宋_GB2312" w:hAnsi="仿宋_GB2312" w:eastAsia="仿宋_GB2312" w:cs="仿宋_GB2312"/>
                <w:color w:val="auto"/>
                <w:spacing w:val="0"/>
                <w:sz w:val="24"/>
                <w:szCs w:val="24"/>
                <w:highlight w:val="none"/>
              </w:rPr>
              <w:t>双人间数</w:t>
            </w:r>
          </w:p>
        </w:tc>
        <w:tc>
          <w:tcPr>
            <w:tcW w:w="1010" w:type="dxa"/>
            <w:gridSpan w:val="2"/>
            <w:tcBorders>
              <w:top w:val="single" w:color="auto" w:sz="4" w:space="0"/>
              <w:left w:val="nil"/>
              <w:bottom w:val="single" w:color="auto" w:sz="4" w:space="0"/>
              <w:right w:val="single" w:color="auto" w:sz="4" w:space="0"/>
            </w:tcBorders>
            <w:noWrap w:val="0"/>
            <w:vAlign w:val="center"/>
          </w:tcPr>
          <w:p w14:paraId="77E6EE48">
            <w:pPr>
              <w:pageBreakBefore w:val="0"/>
              <w:widowControl/>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color w:val="auto"/>
                <w:spacing w:val="0"/>
                <w:sz w:val="24"/>
                <w:szCs w:val="24"/>
                <w:highlight w:val="none"/>
              </w:rPr>
            </w:pPr>
          </w:p>
        </w:tc>
        <w:tc>
          <w:tcPr>
            <w:tcW w:w="1275" w:type="dxa"/>
            <w:gridSpan w:val="2"/>
            <w:tcBorders>
              <w:top w:val="single" w:color="auto" w:sz="4" w:space="0"/>
              <w:left w:val="nil"/>
              <w:bottom w:val="single" w:color="auto" w:sz="4" w:space="0"/>
              <w:right w:val="single" w:color="auto" w:sz="4" w:space="0"/>
            </w:tcBorders>
            <w:noWrap w:val="0"/>
            <w:vAlign w:val="center"/>
          </w:tcPr>
          <w:p w14:paraId="2BCB7D54">
            <w:pPr>
              <w:pageBreakBefore w:val="0"/>
              <w:widowControl/>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color w:val="auto"/>
                <w:spacing w:val="0"/>
                <w:sz w:val="24"/>
                <w:szCs w:val="24"/>
                <w:highlight w:val="none"/>
              </w:rPr>
            </w:pPr>
            <w:r>
              <w:rPr>
                <w:rFonts w:hint="eastAsia" w:ascii="仿宋_GB2312" w:hAnsi="仿宋_GB2312" w:eastAsia="仿宋_GB2312" w:cs="仿宋_GB2312"/>
                <w:color w:val="auto"/>
                <w:spacing w:val="0"/>
                <w:sz w:val="24"/>
                <w:szCs w:val="24"/>
                <w:highlight w:val="none"/>
              </w:rPr>
              <w:t>三人间数</w:t>
            </w:r>
          </w:p>
        </w:tc>
        <w:tc>
          <w:tcPr>
            <w:tcW w:w="907" w:type="dxa"/>
            <w:tcBorders>
              <w:top w:val="single" w:color="auto" w:sz="4" w:space="0"/>
              <w:left w:val="nil"/>
              <w:bottom w:val="single" w:color="auto" w:sz="4" w:space="0"/>
              <w:right w:val="single" w:color="auto" w:sz="4" w:space="0"/>
            </w:tcBorders>
            <w:noWrap w:val="0"/>
            <w:vAlign w:val="center"/>
          </w:tcPr>
          <w:p w14:paraId="4AB2101B">
            <w:pPr>
              <w:pageBreakBefore w:val="0"/>
              <w:widowControl/>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color w:val="auto"/>
                <w:spacing w:val="0"/>
                <w:sz w:val="24"/>
                <w:szCs w:val="24"/>
                <w:highlight w:val="none"/>
              </w:rPr>
            </w:pPr>
          </w:p>
        </w:tc>
        <w:tc>
          <w:tcPr>
            <w:tcW w:w="1227" w:type="dxa"/>
            <w:gridSpan w:val="2"/>
            <w:tcBorders>
              <w:top w:val="single" w:color="auto" w:sz="4" w:space="0"/>
              <w:left w:val="nil"/>
              <w:bottom w:val="single" w:color="auto" w:sz="4" w:space="0"/>
              <w:right w:val="single" w:color="auto" w:sz="4" w:space="0"/>
            </w:tcBorders>
            <w:noWrap w:val="0"/>
            <w:vAlign w:val="center"/>
          </w:tcPr>
          <w:p w14:paraId="40D6AB52">
            <w:pPr>
              <w:pageBreakBefore w:val="0"/>
              <w:widowControl/>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color w:val="auto"/>
                <w:spacing w:val="0"/>
                <w:sz w:val="24"/>
                <w:szCs w:val="24"/>
                <w:highlight w:val="none"/>
              </w:rPr>
            </w:pPr>
            <w:r>
              <w:rPr>
                <w:rFonts w:hint="eastAsia" w:ascii="仿宋_GB2312" w:hAnsi="仿宋_GB2312" w:eastAsia="仿宋_GB2312" w:cs="仿宋_GB2312"/>
                <w:color w:val="auto"/>
                <w:spacing w:val="0"/>
                <w:sz w:val="24"/>
                <w:szCs w:val="24"/>
                <w:highlight w:val="none"/>
              </w:rPr>
              <w:t>多人间数</w:t>
            </w:r>
          </w:p>
        </w:tc>
        <w:tc>
          <w:tcPr>
            <w:tcW w:w="1032" w:type="dxa"/>
            <w:tcBorders>
              <w:top w:val="single" w:color="auto" w:sz="4" w:space="0"/>
              <w:left w:val="nil"/>
              <w:bottom w:val="single" w:color="auto" w:sz="4" w:space="0"/>
              <w:right w:val="single" w:color="auto" w:sz="4" w:space="0"/>
            </w:tcBorders>
            <w:noWrap w:val="0"/>
            <w:vAlign w:val="center"/>
          </w:tcPr>
          <w:p w14:paraId="24D3EFD6">
            <w:pPr>
              <w:pageBreakBefore w:val="0"/>
              <w:widowControl/>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color w:val="auto"/>
                <w:spacing w:val="0"/>
                <w:sz w:val="24"/>
                <w:szCs w:val="24"/>
                <w:highlight w:val="none"/>
              </w:rPr>
            </w:pPr>
          </w:p>
        </w:tc>
      </w:tr>
      <w:tr w14:paraId="0DE5F553">
        <w:tblPrEx>
          <w:tblCellMar>
            <w:top w:w="0" w:type="dxa"/>
            <w:left w:w="108" w:type="dxa"/>
            <w:bottom w:w="0" w:type="dxa"/>
            <w:right w:w="108" w:type="dxa"/>
          </w:tblCellMar>
        </w:tblPrEx>
        <w:trPr>
          <w:trHeight w:val="306" w:hRule="atLeast"/>
          <w:jc w:val="center"/>
        </w:trPr>
        <w:tc>
          <w:tcPr>
            <w:tcW w:w="1736" w:type="dxa"/>
            <w:tcBorders>
              <w:top w:val="single" w:color="auto" w:sz="4" w:space="0"/>
              <w:left w:val="single" w:color="auto" w:sz="4" w:space="0"/>
              <w:bottom w:val="single" w:color="auto" w:sz="4" w:space="0"/>
              <w:right w:val="single" w:color="auto" w:sz="4" w:space="0"/>
            </w:tcBorders>
            <w:noWrap w:val="0"/>
            <w:vAlign w:val="center"/>
          </w:tcPr>
          <w:p w14:paraId="0FAE3AF3">
            <w:pPr>
              <w:pageBreakBefore w:val="0"/>
              <w:widowControl/>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color w:val="auto"/>
                <w:spacing w:val="0"/>
                <w:sz w:val="24"/>
                <w:szCs w:val="24"/>
                <w:highlight w:val="none"/>
              </w:rPr>
            </w:pPr>
            <w:r>
              <w:rPr>
                <w:rFonts w:hint="eastAsia" w:ascii="仿宋_GB2312" w:hAnsi="仿宋_GB2312" w:eastAsia="仿宋_GB2312" w:cs="仿宋_GB2312"/>
                <w:color w:val="auto"/>
                <w:spacing w:val="0"/>
                <w:sz w:val="24"/>
                <w:szCs w:val="24"/>
                <w:highlight w:val="none"/>
              </w:rPr>
              <w:t>房间总数</w:t>
            </w:r>
          </w:p>
        </w:tc>
        <w:tc>
          <w:tcPr>
            <w:tcW w:w="903" w:type="dxa"/>
            <w:gridSpan w:val="3"/>
            <w:tcBorders>
              <w:top w:val="single" w:color="auto" w:sz="4" w:space="0"/>
              <w:left w:val="nil"/>
              <w:bottom w:val="single" w:color="auto" w:sz="4" w:space="0"/>
              <w:right w:val="single" w:color="auto" w:sz="4" w:space="0"/>
            </w:tcBorders>
            <w:noWrap w:val="0"/>
            <w:vAlign w:val="center"/>
          </w:tcPr>
          <w:p w14:paraId="1BC786AC">
            <w:pPr>
              <w:pageBreakBefore w:val="0"/>
              <w:widowControl/>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color w:val="auto"/>
                <w:spacing w:val="0"/>
                <w:sz w:val="24"/>
                <w:szCs w:val="24"/>
                <w:highlight w:val="none"/>
              </w:rPr>
            </w:pPr>
          </w:p>
        </w:tc>
        <w:tc>
          <w:tcPr>
            <w:tcW w:w="1262" w:type="dxa"/>
            <w:gridSpan w:val="2"/>
            <w:tcBorders>
              <w:top w:val="single" w:color="auto" w:sz="4" w:space="0"/>
              <w:left w:val="nil"/>
              <w:bottom w:val="single" w:color="auto" w:sz="4" w:space="0"/>
              <w:right w:val="single" w:color="auto" w:sz="4" w:space="0"/>
            </w:tcBorders>
            <w:noWrap w:val="0"/>
            <w:vAlign w:val="center"/>
          </w:tcPr>
          <w:p w14:paraId="1F805038">
            <w:pPr>
              <w:pageBreakBefore w:val="0"/>
              <w:widowControl/>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color w:val="auto"/>
                <w:spacing w:val="0"/>
                <w:sz w:val="24"/>
                <w:szCs w:val="24"/>
                <w:highlight w:val="none"/>
              </w:rPr>
            </w:pPr>
            <w:r>
              <w:rPr>
                <w:rFonts w:hint="eastAsia" w:ascii="仿宋_GB2312" w:hAnsi="仿宋_GB2312" w:eastAsia="仿宋_GB2312" w:cs="仿宋_GB2312"/>
                <w:color w:val="auto"/>
                <w:spacing w:val="0"/>
                <w:sz w:val="24"/>
                <w:szCs w:val="24"/>
                <w:highlight w:val="none"/>
              </w:rPr>
              <w:t>床位总数</w:t>
            </w:r>
          </w:p>
        </w:tc>
        <w:tc>
          <w:tcPr>
            <w:tcW w:w="1010" w:type="dxa"/>
            <w:gridSpan w:val="2"/>
            <w:tcBorders>
              <w:top w:val="single" w:color="auto" w:sz="4" w:space="0"/>
              <w:left w:val="nil"/>
              <w:bottom w:val="single" w:color="auto" w:sz="4" w:space="0"/>
              <w:right w:val="single" w:color="auto" w:sz="4" w:space="0"/>
            </w:tcBorders>
            <w:noWrap w:val="0"/>
            <w:vAlign w:val="center"/>
          </w:tcPr>
          <w:p w14:paraId="0C080308">
            <w:pPr>
              <w:pageBreakBefore w:val="0"/>
              <w:widowControl/>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color w:val="auto"/>
                <w:spacing w:val="0"/>
                <w:sz w:val="24"/>
                <w:szCs w:val="24"/>
                <w:highlight w:val="none"/>
              </w:rPr>
            </w:pPr>
          </w:p>
        </w:tc>
        <w:tc>
          <w:tcPr>
            <w:tcW w:w="1275" w:type="dxa"/>
            <w:gridSpan w:val="2"/>
            <w:tcBorders>
              <w:top w:val="single" w:color="auto" w:sz="4" w:space="0"/>
              <w:left w:val="nil"/>
              <w:bottom w:val="single" w:color="auto" w:sz="4" w:space="0"/>
              <w:right w:val="single" w:color="auto" w:sz="4" w:space="0"/>
            </w:tcBorders>
            <w:noWrap w:val="0"/>
            <w:vAlign w:val="center"/>
          </w:tcPr>
          <w:p w14:paraId="32542CEA">
            <w:pPr>
              <w:pageBreakBefore w:val="0"/>
              <w:widowControl/>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color w:val="auto"/>
                <w:spacing w:val="0"/>
                <w:sz w:val="24"/>
                <w:szCs w:val="24"/>
                <w:highlight w:val="none"/>
              </w:rPr>
            </w:pPr>
            <w:r>
              <w:rPr>
                <w:rFonts w:hint="eastAsia" w:ascii="仿宋_GB2312" w:hAnsi="仿宋_GB2312" w:eastAsia="仿宋_GB2312" w:cs="仿宋_GB2312"/>
                <w:color w:val="auto"/>
                <w:spacing w:val="0"/>
                <w:sz w:val="24"/>
                <w:szCs w:val="24"/>
                <w:highlight w:val="none"/>
              </w:rPr>
              <w:t>平均床位</w:t>
            </w:r>
          </w:p>
          <w:p w14:paraId="2DF20C50">
            <w:pPr>
              <w:pageBreakBefore w:val="0"/>
              <w:widowControl/>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color w:val="auto"/>
                <w:spacing w:val="0"/>
                <w:sz w:val="24"/>
                <w:szCs w:val="24"/>
                <w:highlight w:val="none"/>
              </w:rPr>
            </w:pPr>
            <w:r>
              <w:rPr>
                <w:rFonts w:hint="eastAsia" w:ascii="仿宋_GB2312" w:hAnsi="仿宋_GB2312" w:eastAsia="仿宋_GB2312" w:cs="仿宋_GB2312"/>
                <w:color w:val="auto"/>
                <w:spacing w:val="0"/>
                <w:sz w:val="24"/>
                <w:szCs w:val="24"/>
                <w:highlight w:val="none"/>
              </w:rPr>
              <w:t>建筑面积</w:t>
            </w:r>
          </w:p>
        </w:tc>
        <w:tc>
          <w:tcPr>
            <w:tcW w:w="907" w:type="dxa"/>
            <w:tcBorders>
              <w:top w:val="single" w:color="auto" w:sz="4" w:space="0"/>
              <w:left w:val="nil"/>
              <w:bottom w:val="single" w:color="auto" w:sz="4" w:space="0"/>
              <w:right w:val="single" w:color="auto" w:sz="4" w:space="0"/>
            </w:tcBorders>
            <w:noWrap w:val="0"/>
            <w:vAlign w:val="center"/>
          </w:tcPr>
          <w:p w14:paraId="6E4AACA1">
            <w:pPr>
              <w:pageBreakBefore w:val="0"/>
              <w:widowControl/>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color w:val="auto"/>
                <w:spacing w:val="0"/>
                <w:sz w:val="24"/>
                <w:szCs w:val="24"/>
                <w:highlight w:val="none"/>
              </w:rPr>
            </w:pPr>
          </w:p>
        </w:tc>
        <w:tc>
          <w:tcPr>
            <w:tcW w:w="1227" w:type="dxa"/>
            <w:gridSpan w:val="2"/>
            <w:tcBorders>
              <w:top w:val="single" w:color="auto" w:sz="4" w:space="0"/>
              <w:left w:val="nil"/>
              <w:bottom w:val="single" w:color="auto" w:sz="4" w:space="0"/>
              <w:right w:val="single" w:color="auto" w:sz="4" w:space="0"/>
            </w:tcBorders>
            <w:noWrap w:val="0"/>
            <w:vAlign w:val="center"/>
          </w:tcPr>
          <w:p w14:paraId="49822D83">
            <w:pPr>
              <w:pageBreakBefore w:val="0"/>
              <w:widowControl/>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color w:val="auto"/>
                <w:spacing w:val="0"/>
                <w:sz w:val="24"/>
                <w:szCs w:val="24"/>
                <w:highlight w:val="none"/>
              </w:rPr>
            </w:pPr>
            <w:r>
              <w:rPr>
                <w:rFonts w:hint="eastAsia" w:ascii="仿宋_GB2312" w:hAnsi="仿宋_GB2312" w:eastAsia="仿宋_GB2312" w:cs="仿宋_GB2312"/>
                <w:color w:val="auto"/>
                <w:spacing w:val="0"/>
                <w:sz w:val="24"/>
                <w:szCs w:val="24"/>
                <w:highlight w:val="none"/>
              </w:rPr>
              <w:t>平均床位使用面积</w:t>
            </w:r>
          </w:p>
        </w:tc>
        <w:tc>
          <w:tcPr>
            <w:tcW w:w="1032" w:type="dxa"/>
            <w:tcBorders>
              <w:top w:val="single" w:color="auto" w:sz="4" w:space="0"/>
              <w:left w:val="nil"/>
              <w:bottom w:val="single" w:color="auto" w:sz="4" w:space="0"/>
              <w:right w:val="single" w:color="auto" w:sz="4" w:space="0"/>
            </w:tcBorders>
            <w:noWrap w:val="0"/>
            <w:vAlign w:val="center"/>
          </w:tcPr>
          <w:p w14:paraId="26D126A8">
            <w:pPr>
              <w:pageBreakBefore w:val="0"/>
              <w:widowControl/>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color w:val="auto"/>
                <w:spacing w:val="0"/>
                <w:sz w:val="24"/>
                <w:szCs w:val="24"/>
                <w:highlight w:val="none"/>
              </w:rPr>
            </w:pPr>
          </w:p>
        </w:tc>
      </w:tr>
      <w:tr w14:paraId="60F8F000">
        <w:tblPrEx>
          <w:tblCellMar>
            <w:top w:w="0" w:type="dxa"/>
            <w:left w:w="108" w:type="dxa"/>
            <w:bottom w:w="0" w:type="dxa"/>
            <w:right w:w="108" w:type="dxa"/>
          </w:tblCellMar>
        </w:tblPrEx>
        <w:trPr>
          <w:trHeight w:val="306" w:hRule="atLeast"/>
          <w:jc w:val="center"/>
        </w:trPr>
        <w:tc>
          <w:tcPr>
            <w:tcW w:w="1736" w:type="dxa"/>
            <w:tcBorders>
              <w:top w:val="single" w:color="auto" w:sz="4" w:space="0"/>
              <w:left w:val="single" w:color="auto" w:sz="4" w:space="0"/>
              <w:bottom w:val="single" w:color="auto" w:sz="4" w:space="0"/>
              <w:right w:val="single" w:color="auto" w:sz="4" w:space="0"/>
            </w:tcBorders>
            <w:noWrap w:val="0"/>
            <w:vAlign w:val="center"/>
          </w:tcPr>
          <w:p w14:paraId="3CD74D52">
            <w:pPr>
              <w:pageBreakBefore w:val="0"/>
              <w:widowControl/>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color w:val="auto"/>
                <w:spacing w:val="0"/>
                <w:sz w:val="24"/>
                <w:szCs w:val="24"/>
                <w:highlight w:val="none"/>
              </w:rPr>
            </w:pPr>
            <w:r>
              <w:rPr>
                <w:rFonts w:hint="eastAsia" w:ascii="仿宋_GB2312" w:hAnsi="仿宋_GB2312" w:eastAsia="仿宋_GB2312" w:cs="仿宋_GB2312"/>
                <w:color w:val="auto"/>
                <w:spacing w:val="0"/>
                <w:sz w:val="24"/>
                <w:szCs w:val="24"/>
                <w:highlight w:val="none"/>
              </w:rPr>
              <w:t>资助标准</w:t>
            </w:r>
          </w:p>
        </w:tc>
        <w:tc>
          <w:tcPr>
            <w:tcW w:w="3175" w:type="dxa"/>
            <w:gridSpan w:val="7"/>
            <w:tcBorders>
              <w:top w:val="single" w:color="auto" w:sz="4" w:space="0"/>
              <w:left w:val="nil"/>
              <w:bottom w:val="single" w:color="auto" w:sz="4" w:space="0"/>
              <w:right w:val="single" w:color="auto" w:sz="4" w:space="0"/>
            </w:tcBorders>
            <w:noWrap w:val="0"/>
            <w:vAlign w:val="center"/>
          </w:tcPr>
          <w:p w14:paraId="37BB1CCC">
            <w:pPr>
              <w:pageBreakBefore w:val="0"/>
              <w:widowControl/>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color w:val="auto"/>
                <w:spacing w:val="0"/>
                <w:sz w:val="24"/>
                <w:szCs w:val="24"/>
                <w:highlight w:val="none"/>
              </w:rPr>
            </w:pPr>
          </w:p>
        </w:tc>
        <w:tc>
          <w:tcPr>
            <w:tcW w:w="1275" w:type="dxa"/>
            <w:gridSpan w:val="2"/>
            <w:tcBorders>
              <w:top w:val="single" w:color="auto" w:sz="4" w:space="0"/>
              <w:left w:val="nil"/>
              <w:bottom w:val="single" w:color="auto" w:sz="4" w:space="0"/>
              <w:right w:val="single" w:color="auto" w:sz="4" w:space="0"/>
            </w:tcBorders>
            <w:noWrap w:val="0"/>
            <w:vAlign w:val="center"/>
          </w:tcPr>
          <w:p w14:paraId="0DAA5384">
            <w:pPr>
              <w:pageBreakBefore w:val="0"/>
              <w:widowControl/>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color w:val="auto"/>
                <w:spacing w:val="0"/>
                <w:sz w:val="24"/>
                <w:szCs w:val="24"/>
                <w:highlight w:val="none"/>
              </w:rPr>
            </w:pPr>
            <w:r>
              <w:rPr>
                <w:rFonts w:hint="eastAsia" w:ascii="仿宋_GB2312" w:hAnsi="仿宋_GB2312" w:eastAsia="仿宋_GB2312" w:cs="仿宋_GB2312"/>
                <w:color w:val="auto"/>
                <w:spacing w:val="0"/>
                <w:sz w:val="24"/>
                <w:szCs w:val="24"/>
                <w:highlight w:val="none"/>
              </w:rPr>
              <w:t>资助金额</w:t>
            </w:r>
          </w:p>
        </w:tc>
        <w:tc>
          <w:tcPr>
            <w:tcW w:w="3166" w:type="dxa"/>
            <w:gridSpan w:val="4"/>
            <w:tcBorders>
              <w:top w:val="single" w:color="auto" w:sz="4" w:space="0"/>
              <w:left w:val="nil"/>
              <w:bottom w:val="single" w:color="auto" w:sz="4" w:space="0"/>
              <w:right w:val="single" w:color="auto" w:sz="4" w:space="0"/>
            </w:tcBorders>
            <w:noWrap w:val="0"/>
            <w:vAlign w:val="center"/>
          </w:tcPr>
          <w:p w14:paraId="579B487F">
            <w:pPr>
              <w:pageBreakBefore w:val="0"/>
              <w:widowControl/>
              <w:kinsoku/>
              <w:wordWrap/>
              <w:overflowPunct/>
              <w:topLinePunct w:val="0"/>
              <w:autoSpaceDE/>
              <w:autoSpaceDN/>
              <w:bidi w:val="0"/>
              <w:adjustRightInd w:val="0"/>
              <w:snapToGrid w:val="0"/>
              <w:spacing w:line="240" w:lineRule="auto"/>
              <w:jc w:val="left"/>
              <w:textAlignment w:val="auto"/>
              <w:rPr>
                <w:rFonts w:hint="eastAsia" w:ascii="仿宋_GB2312" w:hAnsi="仿宋_GB2312" w:eastAsia="仿宋_GB2312" w:cs="仿宋_GB2312"/>
                <w:color w:val="auto"/>
                <w:spacing w:val="0"/>
                <w:sz w:val="24"/>
                <w:szCs w:val="24"/>
                <w:highlight w:val="none"/>
              </w:rPr>
            </w:pPr>
            <w:r>
              <w:rPr>
                <w:rFonts w:hint="eastAsia" w:ascii="仿宋_GB2312" w:hAnsi="仿宋_GB2312" w:eastAsia="仿宋_GB2312" w:cs="仿宋_GB2312"/>
                <w:color w:val="auto"/>
                <w:spacing w:val="0"/>
                <w:sz w:val="24"/>
                <w:szCs w:val="24"/>
                <w:highlight w:val="none"/>
              </w:rPr>
              <w:t>大写：</w:t>
            </w:r>
          </w:p>
        </w:tc>
      </w:tr>
      <w:tr w14:paraId="64853312">
        <w:tblPrEx>
          <w:tblCellMar>
            <w:top w:w="0" w:type="dxa"/>
            <w:left w:w="108" w:type="dxa"/>
            <w:bottom w:w="0" w:type="dxa"/>
            <w:right w:w="108" w:type="dxa"/>
          </w:tblCellMar>
        </w:tblPrEx>
        <w:trPr>
          <w:trHeight w:val="306" w:hRule="atLeast"/>
          <w:jc w:val="center"/>
        </w:trPr>
        <w:tc>
          <w:tcPr>
            <w:tcW w:w="9352" w:type="dxa"/>
            <w:gridSpan w:val="14"/>
            <w:tcBorders>
              <w:top w:val="single" w:color="auto" w:sz="4" w:space="0"/>
              <w:left w:val="single" w:color="auto" w:sz="4" w:space="0"/>
              <w:bottom w:val="single" w:color="auto" w:sz="4" w:space="0"/>
              <w:right w:val="single" w:color="auto" w:sz="4" w:space="0"/>
            </w:tcBorders>
            <w:noWrap w:val="0"/>
            <w:vAlign w:val="top"/>
          </w:tcPr>
          <w:p w14:paraId="02C4641E">
            <w:pPr>
              <w:pageBreakBefore w:val="0"/>
              <w:widowControl/>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b/>
                <w:bCs/>
                <w:color w:val="auto"/>
                <w:spacing w:val="0"/>
                <w:sz w:val="24"/>
                <w:szCs w:val="24"/>
                <w:highlight w:val="none"/>
              </w:rPr>
            </w:pPr>
            <w:r>
              <w:rPr>
                <w:rFonts w:hint="eastAsia" w:ascii="仿宋_GB2312" w:hAnsi="仿宋_GB2312" w:eastAsia="仿宋_GB2312" w:cs="仿宋_GB2312"/>
                <w:b/>
                <w:bCs/>
                <w:color w:val="auto"/>
                <w:spacing w:val="0"/>
                <w:sz w:val="24"/>
                <w:szCs w:val="24"/>
                <w:highlight w:val="none"/>
              </w:rPr>
              <w:t>声   明</w:t>
            </w:r>
          </w:p>
          <w:p w14:paraId="317AE081">
            <w:pPr>
              <w:pageBreakBefore w:val="0"/>
              <w:widowControl/>
              <w:kinsoku/>
              <w:wordWrap/>
              <w:overflowPunct/>
              <w:topLinePunct w:val="0"/>
              <w:autoSpaceDE/>
              <w:autoSpaceDN/>
              <w:bidi w:val="0"/>
              <w:adjustRightInd w:val="0"/>
              <w:snapToGrid w:val="0"/>
              <w:spacing w:line="240" w:lineRule="auto"/>
              <w:ind w:firstLine="464" w:firstLineChars="200"/>
              <w:jc w:val="left"/>
              <w:textAlignment w:val="auto"/>
              <w:rPr>
                <w:rFonts w:hint="eastAsia" w:ascii="仿宋_GB2312" w:hAnsi="仿宋_GB2312" w:eastAsia="仿宋_GB2312" w:cs="仿宋_GB2312"/>
                <w:b/>
                <w:bCs/>
                <w:color w:val="auto"/>
                <w:spacing w:val="0"/>
                <w:sz w:val="24"/>
                <w:szCs w:val="24"/>
                <w:highlight w:val="none"/>
              </w:rPr>
            </w:pPr>
            <w:r>
              <w:rPr>
                <w:rFonts w:hint="eastAsia" w:ascii="仿宋_GB2312" w:hAnsi="仿宋_GB2312" w:eastAsia="仿宋_GB2312" w:cs="仿宋_GB2312"/>
                <w:b/>
                <w:bCs/>
                <w:color w:val="auto"/>
                <w:spacing w:val="0"/>
                <w:sz w:val="24"/>
                <w:szCs w:val="24"/>
                <w:highlight w:val="none"/>
              </w:rPr>
              <w:t>本机构保证以上及所附数据资料真实有效，并承诺遵守《</w:t>
            </w:r>
            <w:r>
              <w:rPr>
                <w:rFonts w:hint="eastAsia" w:ascii="仿宋_GB2312" w:hAnsi="仿宋_GB2312" w:eastAsia="仿宋_GB2312" w:cs="仿宋_GB2312"/>
                <w:b/>
                <w:bCs/>
                <w:color w:val="auto"/>
                <w:sz w:val="24"/>
                <w:szCs w:val="24"/>
                <w:highlight w:val="none"/>
              </w:rPr>
              <w:t>福田区老年人照料机构建设运营管理办法</w:t>
            </w:r>
            <w:r>
              <w:rPr>
                <w:rFonts w:hint="eastAsia" w:ascii="仿宋_GB2312" w:hAnsi="仿宋_GB2312" w:eastAsia="仿宋_GB2312" w:cs="仿宋_GB2312"/>
                <w:b/>
                <w:bCs/>
                <w:color w:val="auto"/>
                <w:spacing w:val="0"/>
                <w:sz w:val="24"/>
                <w:szCs w:val="24"/>
                <w:highlight w:val="none"/>
              </w:rPr>
              <w:t>》。如有不实或违反有关规定，愿承担相关法律责任。</w:t>
            </w:r>
          </w:p>
          <w:p w14:paraId="3D792B29">
            <w:pPr>
              <w:pageBreakBefore w:val="0"/>
              <w:widowControl/>
              <w:kinsoku/>
              <w:wordWrap/>
              <w:overflowPunct/>
              <w:topLinePunct w:val="0"/>
              <w:autoSpaceDE/>
              <w:autoSpaceDN/>
              <w:bidi w:val="0"/>
              <w:adjustRightInd w:val="0"/>
              <w:snapToGrid w:val="0"/>
              <w:spacing w:line="240" w:lineRule="auto"/>
              <w:jc w:val="left"/>
              <w:textAlignment w:val="auto"/>
              <w:rPr>
                <w:rFonts w:hint="eastAsia" w:ascii="仿宋_GB2312" w:hAnsi="仿宋_GB2312" w:eastAsia="仿宋_GB2312" w:cs="仿宋_GB2312"/>
                <w:color w:val="auto"/>
                <w:spacing w:val="0"/>
                <w:sz w:val="24"/>
                <w:szCs w:val="24"/>
                <w:highlight w:val="none"/>
              </w:rPr>
            </w:pPr>
          </w:p>
          <w:p w14:paraId="73A6F7AE">
            <w:pPr>
              <w:pageBreakBefore w:val="0"/>
              <w:widowControl/>
              <w:kinsoku/>
              <w:wordWrap/>
              <w:overflowPunct/>
              <w:topLinePunct w:val="0"/>
              <w:autoSpaceDE/>
              <w:autoSpaceDN/>
              <w:bidi w:val="0"/>
              <w:adjustRightInd w:val="0"/>
              <w:snapToGrid w:val="0"/>
              <w:spacing w:line="240" w:lineRule="auto"/>
              <w:jc w:val="left"/>
              <w:textAlignment w:val="auto"/>
              <w:rPr>
                <w:rFonts w:hint="eastAsia" w:ascii="仿宋_GB2312" w:hAnsi="仿宋_GB2312" w:eastAsia="仿宋_GB2312" w:cs="仿宋_GB2312"/>
                <w:color w:val="auto"/>
                <w:spacing w:val="0"/>
                <w:sz w:val="24"/>
                <w:szCs w:val="24"/>
                <w:highlight w:val="none"/>
              </w:rPr>
            </w:pPr>
            <w:r>
              <w:rPr>
                <w:rFonts w:hint="eastAsia" w:ascii="仿宋_GB2312" w:hAnsi="仿宋_GB2312" w:eastAsia="仿宋_GB2312" w:cs="仿宋_GB2312"/>
                <w:color w:val="auto"/>
                <w:spacing w:val="0"/>
                <w:sz w:val="24"/>
                <w:szCs w:val="24"/>
                <w:highlight w:val="none"/>
              </w:rPr>
              <w:t xml:space="preserve">经办人签名：           </w:t>
            </w:r>
            <w:r>
              <w:rPr>
                <w:rFonts w:hint="eastAsia" w:ascii="仿宋_GB2312" w:hAnsi="仿宋_GB2312" w:eastAsia="仿宋_GB2312" w:cs="仿宋_GB2312"/>
                <w:color w:val="auto"/>
                <w:spacing w:val="0"/>
                <w:sz w:val="24"/>
                <w:szCs w:val="24"/>
                <w:highlight w:val="none"/>
                <w:lang w:val="en-US" w:eastAsia="zh-CN"/>
              </w:rPr>
              <w:t xml:space="preserve">     </w:t>
            </w:r>
            <w:r>
              <w:rPr>
                <w:rFonts w:hint="eastAsia" w:ascii="仿宋_GB2312" w:hAnsi="仿宋_GB2312" w:eastAsia="仿宋_GB2312" w:cs="仿宋_GB2312"/>
                <w:color w:val="auto"/>
                <w:spacing w:val="0"/>
                <w:sz w:val="24"/>
                <w:szCs w:val="24"/>
                <w:highlight w:val="none"/>
              </w:rPr>
              <w:t>法定代表人（主要负责人）签名：</w:t>
            </w:r>
          </w:p>
          <w:p w14:paraId="389C159A">
            <w:pPr>
              <w:pageBreakBefore w:val="0"/>
              <w:widowControl/>
              <w:kinsoku/>
              <w:wordWrap/>
              <w:overflowPunct/>
              <w:topLinePunct w:val="0"/>
              <w:autoSpaceDE/>
              <w:autoSpaceDN/>
              <w:bidi w:val="0"/>
              <w:adjustRightInd w:val="0"/>
              <w:snapToGrid w:val="0"/>
              <w:spacing w:line="240" w:lineRule="auto"/>
              <w:jc w:val="left"/>
              <w:textAlignment w:val="auto"/>
              <w:rPr>
                <w:rFonts w:hint="eastAsia" w:ascii="仿宋_GB2312" w:hAnsi="仿宋_GB2312" w:eastAsia="仿宋_GB2312" w:cs="仿宋_GB2312"/>
                <w:color w:val="auto"/>
                <w:spacing w:val="0"/>
                <w:sz w:val="24"/>
                <w:szCs w:val="24"/>
                <w:highlight w:val="none"/>
              </w:rPr>
            </w:pPr>
            <w:r>
              <w:rPr>
                <w:rFonts w:hint="eastAsia" w:ascii="仿宋_GB2312" w:hAnsi="仿宋_GB2312" w:eastAsia="仿宋_GB2312" w:cs="仿宋_GB2312"/>
                <w:color w:val="auto"/>
                <w:spacing w:val="0"/>
                <w:sz w:val="24"/>
                <w:szCs w:val="24"/>
                <w:highlight w:val="none"/>
              </w:rPr>
              <w:t xml:space="preserve">                                  </w:t>
            </w:r>
            <w:r>
              <w:rPr>
                <w:rFonts w:hint="eastAsia" w:ascii="仿宋_GB2312" w:hAnsi="仿宋_GB2312" w:eastAsia="仿宋_GB2312" w:cs="仿宋_GB2312"/>
                <w:color w:val="auto"/>
                <w:spacing w:val="0"/>
                <w:sz w:val="24"/>
                <w:szCs w:val="24"/>
                <w:highlight w:val="none"/>
                <w:lang w:val="en-US" w:eastAsia="zh-CN"/>
              </w:rPr>
              <w:t xml:space="preserve">    </w:t>
            </w:r>
            <w:r>
              <w:rPr>
                <w:rFonts w:hint="eastAsia" w:ascii="仿宋_GB2312" w:hAnsi="仿宋_GB2312" w:eastAsia="仿宋_GB2312" w:cs="仿宋_GB2312"/>
                <w:color w:val="auto"/>
                <w:spacing w:val="0"/>
                <w:sz w:val="24"/>
                <w:szCs w:val="24"/>
                <w:highlight w:val="none"/>
              </w:rPr>
              <w:t xml:space="preserve"> （单位盖章）</w:t>
            </w:r>
          </w:p>
          <w:p w14:paraId="0B853F22">
            <w:pPr>
              <w:pageBreakBefore w:val="0"/>
              <w:widowControl/>
              <w:kinsoku/>
              <w:wordWrap/>
              <w:overflowPunct/>
              <w:topLinePunct w:val="0"/>
              <w:autoSpaceDE/>
              <w:autoSpaceDN/>
              <w:bidi w:val="0"/>
              <w:adjustRightInd w:val="0"/>
              <w:snapToGrid w:val="0"/>
              <w:spacing w:line="240" w:lineRule="auto"/>
              <w:jc w:val="left"/>
              <w:textAlignment w:val="auto"/>
              <w:rPr>
                <w:rFonts w:hint="eastAsia" w:ascii="仿宋_GB2312" w:hAnsi="仿宋_GB2312" w:eastAsia="仿宋_GB2312" w:cs="仿宋_GB2312"/>
                <w:color w:val="auto"/>
                <w:spacing w:val="0"/>
                <w:sz w:val="24"/>
                <w:szCs w:val="24"/>
                <w:highlight w:val="none"/>
              </w:rPr>
            </w:pPr>
            <w:r>
              <w:rPr>
                <w:rFonts w:hint="eastAsia" w:ascii="仿宋_GB2312" w:hAnsi="仿宋_GB2312" w:eastAsia="仿宋_GB2312" w:cs="仿宋_GB2312"/>
                <w:color w:val="auto"/>
                <w:spacing w:val="0"/>
                <w:sz w:val="24"/>
                <w:szCs w:val="24"/>
                <w:highlight w:val="none"/>
              </w:rPr>
              <w:t xml:space="preserve">                                </w:t>
            </w:r>
            <w:r>
              <w:rPr>
                <w:rFonts w:hint="eastAsia" w:ascii="仿宋_GB2312" w:hAnsi="仿宋_GB2312" w:eastAsia="仿宋_GB2312" w:cs="仿宋_GB2312"/>
                <w:color w:val="auto"/>
                <w:spacing w:val="0"/>
                <w:sz w:val="24"/>
                <w:szCs w:val="24"/>
                <w:highlight w:val="none"/>
                <w:lang w:val="en-US" w:eastAsia="zh-CN"/>
              </w:rPr>
              <w:t xml:space="preserve">                </w:t>
            </w:r>
            <w:r>
              <w:rPr>
                <w:rFonts w:hint="eastAsia" w:ascii="仿宋_GB2312" w:hAnsi="仿宋_GB2312" w:eastAsia="仿宋_GB2312" w:cs="仿宋_GB2312"/>
                <w:color w:val="auto"/>
                <w:spacing w:val="0"/>
                <w:sz w:val="24"/>
                <w:szCs w:val="24"/>
                <w:highlight w:val="none"/>
              </w:rPr>
              <w:t xml:space="preserve">  </w:t>
            </w:r>
            <w:r>
              <w:rPr>
                <w:rFonts w:hint="eastAsia" w:ascii="仿宋_GB2312" w:hAnsi="仿宋_GB2312" w:eastAsia="仿宋_GB2312" w:cs="仿宋_GB2312"/>
                <w:color w:val="auto"/>
                <w:spacing w:val="0"/>
                <w:sz w:val="24"/>
                <w:szCs w:val="24"/>
                <w:highlight w:val="none"/>
                <w:u w:val="single"/>
              </w:rPr>
              <w:t xml:space="preserve">      </w:t>
            </w:r>
            <w:r>
              <w:rPr>
                <w:rFonts w:hint="eastAsia" w:ascii="仿宋_GB2312" w:hAnsi="仿宋_GB2312" w:eastAsia="仿宋_GB2312" w:cs="仿宋_GB2312"/>
                <w:color w:val="auto"/>
                <w:spacing w:val="0"/>
                <w:sz w:val="24"/>
                <w:szCs w:val="24"/>
                <w:highlight w:val="none"/>
              </w:rPr>
              <w:t>年</w:t>
            </w:r>
            <w:r>
              <w:rPr>
                <w:rFonts w:hint="eastAsia" w:ascii="仿宋_GB2312" w:hAnsi="仿宋_GB2312" w:eastAsia="仿宋_GB2312" w:cs="仿宋_GB2312"/>
                <w:color w:val="auto"/>
                <w:spacing w:val="0"/>
                <w:sz w:val="24"/>
                <w:szCs w:val="24"/>
                <w:highlight w:val="none"/>
                <w:u w:val="single"/>
              </w:rPr>
              <w:t xml:space="preserve">     </w:t>
            </w:r>
            <w:r>
              <w:rPr>
                <w:rFonts w:hint="eastAsia" w:ascii="仿宋_GB2312" w:hAnsi="仿宋_GB2312" w:eastAsia="仿宋_GB2312" w:cs="仿宋_GB2312"/>
                <w:color w:val="auto"/>
                <w:spacing w:val="0"/>
                <w:sz w:val="24"/>
                <w:szCs w:val="24"/>
                <w:highlight w:val="none"/>
              </w:rPr>
              <w:t>月</w:t>
            </w:r>
            <w:r>
              <w:rPr>
                <w:rFonts w:hint="eastAsia" w:ascii="仿宋_GB2312" w:hAnsi="仿宋_GB2312" w:eastAsia="仿宋_GB2312" w:cs="仿宋_GB2312"/>
                <w:color w:val="auto"/>
                <w:spacing w:val="0"/>
                <w:sz w:val="24"/>
                <w:szCs w:val="24"/>
                <w:highlight w:val="none"/>
                <w:u w:val="single"/>
              </w:rPr>
              <w:t xml:space="preserve">    </w:t>
            </w:r>
            <w:r>
              <w:rPr>
                <w:rFonts w:hint="eastAsia" w:ascii="仿宋_GB2312" w:hAnsi="仿宋_GB2312" w:eastAsia="仿宋_GB2312" w:cs="仿宋_GB2312"/>
                <w:color w:val="auto"/>
                <w:spacing w:val="0"/>
                <w:sz w:val="24"/>
                <w:szCs w:val="24"/>
                <w:highlight w:val="none"/>
              </w:rPr>
              <w:t>日</w:t>
            </w:r>
          </w:p>
        </w:tc>
      </w:tr>
      <w:tr w14:paraId="03317EB5">
        <w:tblPrEx>
          <w:tblCellMar>
            <w:top w:w="0" w:type="dxa"/>
            <w:left w:w="108" w:type="dxa"/>
            <w:bottom w:w="0" w:type="dxa"/>
            <w:right w:w="108" w:type="dxa"/>
          </w:tblCellMar>
        </w:tblPrEx>
        <w:trPr>
          <w:trHeight w:val="340" w:hRule="atLeast"/>
          <w:jc w:val="center"/>
        </w:trPr>
        <w:tc>
          <w:tcPr>
            <w:tcW w:w="9352" w:type="dxa"/>
            <w:gridSpan w:val="14"/>
            <w:tcBorders>
              <w:top w:val="single" w:color="auto" w:sz="4" w:space="0"/>
              <w:left w:val="single" w:color="auto" w:sz="4" w:space="0"/>
              <w:bottom w:val="single" w:color="auto" w:sz="4" w:space="0"/>
              <w:right w:val="single" w:color="auto" w:sz="4" w:space="0"/>
            </w:tcBorders>
            <w:noWrap w:val="0"/>
            <w:vAlign w:val="center"/>
          </w:tcPr>
          <w:p w14:paraId="2882D94C">
            <w:pPr>
              <w:pageBreakBefore w:val="0"/>
              <w:widowControl/>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color w:val="auto"/>
                <w:spacing w:val="0"/>
                <w:sz w:val="24"/>
                <w:szCs w:val="24"/>
                <w:highlight w:val="none"/>
              </w:rPr>
            </w:pPr>
            <w:r>
              <w:rPr>
                <w:rFonts w:hint="eastAsia" w:ascii="仿宋_GB2312" w:hAnsi="仿宋_GB2312" w:eastAsia="仿宋_GB2312" w:cs="仿宋_GB2312"/>
                <w:b/>
                <w:bCs/>
                <w:color w:val="auto"/>
                <w:spacing w:val="0"/>
                <w:sz w:val="24"/>
                <w:szCs w:val="24"/>
                <w:highlight w:val="none"/>
                <w:lang w:val="en-US" w:eastAsia="zh-CN"/>
              </w:rPr>
              <w:t>主管单位审核</w:t>
            </w:r>
            <w:r>
              <w:rPr>
                <w:rFonts w:hint="eastAsia" w:ascii="仿宋_GB2312" w:hAnsi="仿宋_GB2312" w:eastAsia="仿宋_GB2312" w:cs="仿宋_GB2312"/>
                <w:b/>
                <w:bCs/>
                <w:color w:val="auto"/>
                <w:spacing w:val="0"/>
                <w:sz w:val="24"/>
                <w:szCs w:val="24"/>
                <w:highlight w:val="none"/>
              </w:rPr>
              <w:t>意见</w:t>
            </w:r>
          </w:p>
        </w:tc>
      </w:tr>
      <w:tr w14:paraId="59A7CD58">
        <w:tblPrEx>
          <w:tblCellMar>
            <w:top w:w="0" w:type="dxa"/>
            <w:left w:w="108" w:type="dxa"/>
            <w:bottom w:w="0" w:type="dxa"/>
            <w:right w:w="108" w:type="dxa"/>
          </w:tblCellMar>
        </w:tblPrEx>
        <w:trPr>
          <w:trHeight w:val="306" w:hRule="atLeast"/>
          <w:jc w:val="center"/>
        </w:trPr>
        <w:tc>
          <w:tcPr>
            <w:tcW w:w="2412" w:type="dxa"/>
            <w:gridSpan w:val="3"/>
            <w:tcBorders>
              <w:top w:val="single" w:color="auto" w:sz="4" w:space="0"/>
              <w:left w:val="single" w:color="auto" w:sz="4" w:space="0"/>
              <w:bottom w:val="single" w:color="auto" w:sz="4" w:space="0"/>
              <w:right w:val="single" w:color="auto" w:sz="4" w:space="0"/>
            </w:tcBorders>
            <w:noWrap w:val="0"/>
            <w:vAlign w:val="center"/>
          </w:tcPr>
          <w:p w14:paraId="399AB525">
            <w:pPr>
              <w:pageBreakBefore w:val="0"/>
              <w:widowControl/>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color w:val="auto"/>
                <w:spacing w:val="0"/>
                <w:sz w:val="24"/>
                <w:szCs w:val="24"/>
                <w:highlight w:val="none"/>
                <w:lang w:val="en-US" w:eastAsia="zh-CN"/>
              </w:rPr>
            </w:pPr>
            <w:r>
              <w:rPr>
                <w:rFonts w:hint="eastAsia" w:ascii="仿宋_GB2312" w:hAnsi="仿宋_GB2312" w:eastAsia="仿宋_GB2312" w:cs="仿宋_GB2312"/>
                <w:color w:val="auto"/>
                <w:spacing w:val="0"/>
                <w:sz w:val="24"/>
                <w:szCs w:val="24"/>
                <w:highlight w:val="none"/>
                <w:lang w:val="en-US" w:eastAsia="zh-CN"/>
              </w:rPr>
              <w:t>初审意见</w:t>
            </w:r>
          </w:p>
        </w:tc>
        <w:tc>
          <w:tcPr>
            <w:tcW w:w="6940" w:type="dxa"/>
            <w:gridSpan w:val="11"/>
            <w:tcBorders>
              <w:top w:val="single" w:color="auto" w:sz="4" w:space="0"/>
              <w:left w:val="nil"/>
              <w:bottom w:val="single" w:color="auto" w:sz="4" w:space="0"/>
              <w:right w:val="single" w:color="auto" w:sz="4" w:space="0"/>
            </w:tcBorders>
            <w:noWrap w:val="0"/>
            <w:vAlign w:val="top"/>
          </w:tcPr>
          <w:p w14:paraId="3D7D9A82">
            <w:pPr>
              <w:keepNext/>
              <w:keepLines/>
              <w:pageBreakBefore w:val="0"/>
              <w:widowControl w:val="0"/>
              <w:kinsoku/>
              <w:wordWrap/>
              <w:overflowPunct/>
              <w:topLinePunct w:val="0"/>
              <w:autoSpaceDE/>
              <w:autoSpaceDN/>
              <w:bidi w:val="0"/>
              <w:adjustRightInd w:val="0"/>
              <w:snapToGrid w:val="0"/>
              <w:spacing w:before="0" w:beforeLines="0" w:beforeAutospacing="0" w:after="0" w:afterLines="0" w:afterAutospacing="0" w:line="240" w:lineRule="auto"/>
              <w:jc w:val="both"/>
              <w:textAlignment w:val="auto"/>
              <w:outlineLvl w:val="0"/>
              <w:rPr>
                <w:rFonts w:hint="eastAsia" w:ascii="宋体" w:hAnsi="宋体" w:eastAsia="方正小标宋简体" w:cs="Times New Roman"/>
                <w:color w:val="auto"/>
                <w:kern w:val="44"/>
                <w:sz w:val="44"/>
                <w:szCs w:val="22"/>
                <w:highlight w:val="none"/>
                <w:lang w:val="en-US" w:eastAsia="zh-CN" w:bidi="ar-SA"/>
              </w:rPr>
            </w:pPr>
          </w:p>
          <w:p w14:paraId="6F602732">
            <w:pPr>
              <w:pageBreakBefore w:val="0"/>
              <w:widowControl/>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color w:val="auto"/>
                <w:spacing w:val="0"/>
                <w:sz w:val="24"/>
                <w:szCs w:val="24"/>
                <w:highlight w:val="none"/>
              </w:rPr>
            </w:pPr>
            <w:r>
              <w:rPr>
                <w:rFonts w:hint="eastAsia" w:ascii="仿宋_GB2312" w:hAnsi="仿宋_GB2312" w:eastAsia="仿宋_GB2312" w:cs="仿宋_GB2312"/>
                <w:color w:val="auto"/>
                <w:spacing w:val="0"/>
                <w:sz w:val="24"/>
                <w:szCs w:val="24"/>
                <w:highlight w:val="none"/>
              </w:rPr>
              <w:t xml:space="preserve">                                 （单位盖章）</w:t>
            </w:r>
          </w:p>
          <w:p w14:paraId="0312D9E6">
            <w:pPr>
              <w:pageBreakBefore w:val="0"/>
              <w:widowControl/>
              <w:kinsoku/>
              <w:wordWrap/>
              <w:overflowPunct/>
              <w:topLinePunct w:val="0"/>
              <w:autoSpaceDE/>
              <w:autoSpaceDN/>
              <w:bidi w:val="0"/>
              <w:adjustRightInd w:val="0"/>
              <w:snapToGrid w:val="0"/>
              <w:spacing w:line="240" w:lineRule="auto"/>
              <w:ind w:firstLine="3248" w:firstLineChars="1400"/>
              <w:jc w:val="left"/>
              <w:textAlignment w:val="auto"/>
              <w:rPr>
                <w:rFonts w:hint="eastAsia" w:ascii="仿宋_GB2312" w:hAnsi="仿宋_GB2312" w:eastAsia="仿宋_GB2312" w:cs="仿宋_GB2312"/>
                <w:color w:val="auto"/>
                <w:spacing w:val="0"/>
                <w:sz w:val="24"/>
                <w:szCs w:val="24"/>
                <w:highlight w:val="none"/>
              </w:rPr>
            </w:pPr>
            <w:r>
              <w:rPr>
                <w:rFonts w:hint="eastAsia" w:ascii="仿宋_GB2312" w:hAnsi="仿宋_GB2312" w:eastAsia="仿宋_GB2312" w:cs="仿宋_GB2312"/>
                <w:color w:val="auto"/>
                <w:spacing w:val="0"/>
                <w:sz w:val="24"/>
                <w:szCs w:val="24"/>
                <w:highlight w:val="none"/>
              </w:rPr>
              <w:t>负责人签名：</w:t>
            </w:r>
            <w:r>
              <w:rPr>
                <w:rFonts w:hint="eastAsia" w:ascii="仿宋_GB2312" w:hAnsi="仿宋_GB2312" w:eastAsia="仿宋_GB2312" w:cs="仿宋_GB2312"/>
                <w:color w:val="auto"/>
                <w:spacing w:val="0"/>
                <w:sz w:val="24"/>
                <w:szCs w:val="24"/>
                <w:highlight w:val="none"/>
                <w:u w:val="single"/>
              </w:rPr>
              <w:t xml:space="preserve">        </w:t>
            </w:r>
            <w:r>
              <w:rPr>
                <w:rFonts w:hint="eastAsia" w:ascii="仿宋_GB2312" w:hAnsi="仿宋_GB2312" w:eastAsia="仿宋_GB2312" w:cs="仿宋_GB2312"/>
                <w:color w:val="auto"/>
                <w:spacing w:val="0"/>
                <w:sz w:val="24"/>
                <w:szCs w:val="24"/>
                <w:highlight w:val="none"/>
              </w:rPr>
              <w:t xml:space="preserve">    </w:t>
            </w:r>
          </w:p>
          <w:p w14:paraId="21397265">
            <w:pPr>
              <w:pageBreakBefore w:val="0"/>
              <w:widowControl/>
              <w:kinsoku/>
              <w:wordWrap/>
              <w:overflowPunct/>
              <w:topLinePunct w:val="0"/>
              <w:autoSpaceDE/>
              <w:autoSpaceDN/>
              <w:bidi w:val="0"/>
              <w:adjustRightInd w:val="0"/>
              <w:snapToGrid w:val="0"/>
              <w:spacing w:line="240" w:lineRule="auto"/>
              <w:jc w:val="left"/>
              <w:textAlignment w:val="auto"/>
              <w:rPr>
                <w:rFonts w:hint="eastAsia" w:ascii="仿宋_GB2312" w:hAnsi="仿宋_GB2312" w:eastAsia="仿宋_GB2312" w:cs="仿宋_GB2312"/>
                <w:color w:val="auto"/>
                <w:spacing w:val="0"/>
                <w:sz w:val="24"/>
                <w:szCs w:val="24"/>
                <w:highlight w:val="none"/>
              </w:rPr>
            </w:pPr>
            <w:r>
              <w:rPr>
                <w:rFonts w:hint="eastAsia" w:ascii="仿宋_GB2312" w:hAnsi="仿宋_GB2312" w:eastAsia="仿宋_GB2312" w:cs="仿宋_GB2312"/>
                <w:color w:val="auto"/>
                <w:spacing w:val="0"/>
                <w:sz w:val="24"/>
                <w:szCs w:val="24"/>
                <w:highlight w:val="none"/>
              </w:rPr>
              <w:t xml:space="preserve">                  </w:t>
            </w:r>
            <w:r>
              <w:rPr>
                <w:rFonts w:hint="eastAsia" w:ascii="仿宋_GB2312" w:hAnsi="仿宋_GB2312" w:eastAsia="仿宋_GB2312" w:cs="仿宋_GB2312"/>
                <w:color w:val="auto"/>
                <w:spacing w:val="0"/>
                <w:sz w:val="24"/>
                <w:szCs w:val="24"/>
                <w:highlight w:val="none"/>
                <w:lang w:val="en-US" w:eastAsia="zh-CN"/>
              </w:rPr>
              <w:t xml:space="preserve">         </w:t>
            </w:r>
            <w:r>
              <w:rPr>
                <w:rFonts w:hint="eastAsia" w:ascii="仿宋_GB2312" w:hAnsi="仿宋_GB2312" w:eastAsia="仿宋_GB2312" w:cs="仿宋_GB2312"/>
                <w:color w:val="auto"/>
                <w:spacing w:val="0"/>
                <w:sz w:val="24"/>
                <w:szCs w:val="24"/>
                <w:highlight w:val="none"/>
              </w:rPr>
              <w:t xml:space="preserve">  </w:t>
            </w:r>
            <w:r>
              <w:rPr>
                <w:rFonts w:hint="eastAsia" w:ascii="仿宋_GB2312" w:hAnsi="仿宋_GB2312" w:eastAsia="仿宋_GB2312" w:cs="仿宋_GB2312"/>
                <w:color w:val="auto"/>
                <w:spacing w:val="0"/>
                <w:sz w:val="24"/>
                <w:szCs w:val="24"/>
                <w:highlight w:val="none"/>
                <w:u w:val="single"/>
              </w:rPr>
              <w:t xml:space="preserve">      </w:t>
            </w:r>
            <w:r>
              <w:rPr>
                <w:rFonts w:hint="eastAsia" w:ascii="仿宋_GB2312" w:hAnsi="仿宋_GB2312" w:eastAsia="仿宋_GB2312" w:cs="仿宋_GB2312"/>
                <w:color w:val="auto"/>
                <w:spacing w:val="0"/>
                <w:sz w:val="24"/>
                <w:szCs w:val="24"/>
                <w:highlight w:val="none"/>
              </w:rPr>
              <w:t>年</w:t>
            </w:r>
            <w:r>
              <w:rPr>
                <w:rFonts w:hint="eastAsia" w:ascii="仿宋_GB2312" w:hAnsi="仿宋_GB2312" w:eastAsia="仿宋_GB2312" w:cs="仿宋_GB2312"/>
                <w:color w:val="auto"/>
                <w:spacing w:val="0"/>
                <w:sz w:val="24"/>
                <w:szCs w:val="24"/>
                <w:highlight w:val="none"/>
                <w:u w:val="single"/>
              </w:rPr>
              <w:t xml:space="preserve">     </w:t>
            </w:r>
            <w:r>
              <w:rPr>
                <w:rFonts w:hint="eastAsia" w:ascii="仿宋_GB2312" w:hAnsi="仿宋_GB2312" w:eastAsia="仿宋_GB2312" w:cs="仿宋_GB2312"/>
                <w:color w:val="auto"/>
                <w:spacing w:val="0"/>
                <w:sz w:val="24"/>
                <w:szCs w:val="24"/>
                <w:highlight w:val="none"/>
              </w:rPr>
              <w:t>月</w:t>
            </w:r>
            <w:r>
              <w:rPr>
                <w:rFonts w:hint="eastAsia" w:ascii="仿宋_GB2312" w:hAnsi="仿宋_GB2312" w:eastAsia="仿宋_GB2312" w:cs="仿宋_GB2312"/>
                <w:color w:val="auto"/>
                <w:spacing w:val="0"/>
                <w:sz w:val="24"/>
                <w:szCs w:val="24"/>
                <w:highlight w:val="none"/>
                <w:u w:val="single"/>
              </w:rPr>
              <w:t xml:space="preserve">     </w:t>
            </w:r>
            <w:r>
              <w:rPr>
                <w:rFonts w:hint="eastAsia" w:ascii="仿宋_GB2312" w:hAnsi="仿宋_GB2312" w:eastAsia="仿宋_GB2312" w:cs="仿宋_GB2312"/>
                <w:color w:val="auto"/>
                <w:spacing w:val="0"/>
                <w:sz w:val="24"/>
                <w:szCs w:val="24"/>
                <w:highlight w:val="none"/>
              </w:rPr>
              <w:t>日</w:t>
            </w:r>
          </w:p>
        </w:tc>
      </w:tr>
      <w:tr w14:paraId="644BF66C">
        <w:tblPrEx>
          <w:tblCellMar>
            <w:top w:w="0" w:type="dxa"/>
            <w:left w:w="108" w:type="dxa"/>
            <w:bottom w:w="0" w:type="dxa"/>
            <w:right w:w="108" w:type="dxa"/>
          </w:tblCellMar>
        </w:tblPrEx>
        <w:trPr>
          <w:trHeight w:val="306" w:hRule="atLeast"/>
          <w:jc w:val="center"/>
        </w:trPr>
        <w:tc>
          <w:tcPr>
            <w:tcW w:w="2412" w:type="dxa"/>
            <w:gridSpan w:val="3"/>
            <w:tcBorders>
              <w:top w:val="single" w:color="auto" w:sz="4" w:space="0"/>
              <w:left w:val="single" w:color="auto" w:sz="4" w:space="0"/>
              <w:bottom w:val="single" w:color="auto" w:sz="4" w:space="0"/>
              <w:right w:val="single" w:color="auto" w:sz="4" w:space="0"/>
            </w:tcBorders>
            <w:noWrap w:val="0"/>
            <w:vAlign w:val="center"/>
          </w:tcPr>
          <w:p w14:paraId="3C064353">
            <w:pPr>
              <w:pageBreakBefore w:val="0"/>
              <w:widowControl/>
              <w:kinsoku/>
              <w:wordWrap/>
              <w:overflowPunct/>
              <w:topLinePunct w:val="0"/>
              <w:autoSpaceDE/>
              <w:autoSpaceDN/>
              <w:bidi w:val="0"/>
              <w:adjustRightInd w:val="0"/>
              <w:snapToGrid w:val="0"/>
              <w:spacing w:line="240" w:lineRule="auto"/>
              <w:jc w:val="center"/>
              <w:textAlignment w:val="auto"/>
              <w:rPr>
                <w:rFonts w:hint="default" w:ascii="仿宋_GB2312" w:hAnsi="仿宋_GB2312" w:eastAsia="仿宋_GB2312" w:cs="仿宋_GB2312"/>
                <w:color w:val="auto"/>
                <w:spacing w:val="0"/>
                <w:sz w:val="24"/>
                <w:szCs w:val="24"/>
                <w:highlight w:val="none"/>
                <w:lang w:val="en-US" w:eastAsia="zh-CN"/>
              </w:rPr>
            </w:pPr>
            <w:r>
              <w:rPr>
                <w:rFonts w:hint="eastAsia" w:ascii="仿宋_GB2312" w:hAnsi="仿宋_GB2312" w:eastAsia="仿宋_GB2312" w:cs="仿宋_GB2312"/>
                <w:color w:val="auto"/>
                <w:spacing w:val="0"/>
                <w:sz w:val="24"/>
                <w:szCs w:val="24"/>
                <w:highlight w:val="none"/>
                <w:lang w:val="en-US" w:eastAsia="zh-CN"/>
              </w:rPr>
              <w:t>审批意见</w:t>
            </w:r>
          </w:p>
        </w:tc>
        <w:tc>
          <w:tcPr>
            <w:tcW w:w="6940" w:type="dxa"/>
            <w:gridSpan w:val="11"/>
            <w:tcBorders>
              <w:top w:val="single" w:color="auto" w:sz="4" w:space="0"/>
              <w:left w:val="nil"/>
              <w:bottom w:val="single" w:color="auto" w:sz="4" w:space="0"/>
              <w:right w:val="single" w:color="auto" w:sz="4" w:space="0"/>
            </w:tcBorders>
            <w:noWrap w:val="0"/>
            <w:vAlign w:val="top"/>
          </w:tcPr>
          <w:p w14:paraId="79602E4F">
            <w:pPr>
              <w:pageBreakBefore w:val="0"/>
              <w:widowControl/>
              <w:kinsoku/>
              <w:wordWrap/>
              <w:overflowPunct/>
              <w:topLinePunct w:val="0"/>
              <w:autoSpaceDE/>
              <w:autoSpaceDN/>
              <w:bidi w:val="0"/>
              <w:adjustRightInd w:val="0"/>
              <w:snapToGrid w:val="0"/>
              <w:spacing w:line="240" w:lineRule="auto"/>
              <w:jc w:val="left"/>
              <w:textAlignment w:val="auto"/>
              <w:rPr>
                <w:rFonts w:hint="eastAsia" w:ascii="仿宋_GB2312" w:hAnsi="仿宋_GB2312" w:eastAsia="仿宋_GB2312" w:cs="仿宋_GB2312"/>
                <w:color w:val="auto"/>
                <w:spacing w:val="0"/>
                <w:sz w:val="24"/>
                <w:szCs w:val="24"/>
                <w:highlight w:val="none"/>
              </w:rPr>
            </w:pPr>
          </w:p>
          <w:p w14:paraId="4D935545">
            <w:pPr>
              <w:pageBreakBefore w:val="0"/>
              <w:widowControl/>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color w:val="auto"/>
                <w:spacing w:val="0"/>
                <w:sz w:val="24"/>
                <w:szCs w:val="24"/>
                <w:highlight w:val="none"/>
              </w:rPr>
            </w:pPr>
            <w:r>
              <w:rPr>
                <w:rFonts w:hint="eastAsia" w:ascii="仿宋_GB2312" w:hAnsi="仿宋_GB2312" w:eastAsia="仿宋_GB2312" w:cs="仿宋_GB2312"/>
                <w:color w:val="auto"/>
                <w:spacing w:val="0"/>
                <w:sz w:val="24"/>
                <w:szCs w:val="24"/>
                <w:highlight w:val="none"/>
              </w:rPr>
              <w:t xml:space="preserve">                                 （单位盖章）</w:t>
            </w:r>
          </w:p>
          <w:p w14:paraId="4F23E9A2">
            <w:pPr>
              <w:pageBreakBefore w:val="0"/>
              <w:widowControl/>
              <w:kinsoku/>
              <w:wordWrap/>
              <w:overflowPunct/>
              <w:topLinePunct w:val="0"/>
              <w:autoSpaceDE/>
              <w:autoSpaceDN/>
              <w:bidi w:val="0"/>
              <w:adjustRightInd w:val="0"/>
              <w:snapToGrid w:val="0"/>
              <w:spacing w:line="240" w:lineRule="auto"/>
              <w:ind w:firstLine="3248" w:firstLineChars="1400"/>
              <w:jc w:val="left"/>
              <w:textAlignment w:val="auto"/>
              <w:rPr>
                <w:rFonts w:hint="eastAsia" w:ascii="仿宋_GB2312" w:hAnsi="仿宋_GB2312" w:eastAsia="仿宋_GB2312" w:cs="仿宋_GB2312"/>
                <w:color w:val="auto"/>
                <w:spacing w:val="0"/>
                <w:sz w:val="24"/>
                <w:szCs w:val="24"/>
                <w:highlight w:val="none"/>
              </w:rPr>
            </w:pPr>
            <w:r>
              <w:rPr>
                <w:rFonts w:hint="eastAsia" w:ascii="仿宋_GB2312" w:hAnsi="仿宋_GB2312" w:eastAsia="仿宋_GB2312" w:cs="仿宋_GB2312"/>
                <w:color w:val="auto"/>
                <w:spacing w:val="0"/>
                <w:sz w:val="24"/>
                <w:szCs w:val="24"/>
                <w:highlight w:val="none"/>
              </w:rPr>
              <w:t>负责人签名：</w:t>
            </w:r>
            <w:r>
              <w:rPr>
                <w:rFonts w:hint="eastAsia" w:ascii="仿宋_GB2312" w:hAnsi="仿宋_GB2312" w:eastAsia="仿宋_GB2312" w:cs="仿宋_GB2312"/>
                <w:color w:val="auto"/>
                <w:spacing w:val="0"/>
                <w:sz w:val="24"/>
                <w:szCs w:val="24"/>
                <w:highlight w:val="none"/>
                <w:u w:val="single"/>
              </w:rPr>
              <w:t xml:space="preserve">        </w:t>
            </w:r>
            <w:r>
              <w:rPr>
                <w:rFonts w:hint="eastAsia" w:ascii="仿宋_GB2312" w:hAnsi="仿宋_GB2312" w:eastAsia="仿宋_GB2312" w:cs="仿宋_GB2312"/>
                <w:color w:val="auto"/>
                <w:spacing w:val="0"/>
                <w:sz w:val="24"/>
                <w:szCs w:val="24"/>
                <w:highlight w:val="none"/>
              </w:rPr>
              <w:t xml:space="preserve">    </w:t>
            </w:r>
          </w:p>
          <w:p w14:paraId="4B918A95">
            <w:pPr>
              <w:pageBreakBefore w:val="0"/>
              <w:widowControl/>
              <w:kinsoku/>
              <w:wordWrap/>
              <w:overflowPunct/>
              <w:topLinePunct w:val="0"/>
              <w:autoSpaceDE/>
              <w:autoSpaceDN/>
              <w:bidi w:val="0"/>
              <w:adjustRightInd w:val="0"/>
              <w:snapToGrid w:val="0"/>
              <w:spacing w:line="240" w:lineRule="auto"/>
              <w:jc w:val="left"/>
              <w:textAlignment w:val="auto"/>
              <w:rPr>
                <w:rFonts w:hint="eastAsia" w:ascii="仿宋_GB2312" w:hAnsi="仿宋_GB2312" w:eastAsia="仿宋_GB2312" w:cs="仿宋_GB2312"/>
                <w:color w:val="auto"/>
                <w:spacing w:val="0"/>
                <w:sz w:val="24"/>
                <w:szCs w:val="24"/>
                <w:highlight w:val="none"/>
              </w:rPr>
            </w:pPr>
            <w:r>
              <w:rPr>
                <w:rFonts w:hint="eastAsia" w:ascii="仿宋_GB2312" w:hAnsi="仿宋_GB2312" w:eastAsia="仿宋_GB2312" w:cs="仿宋_GB2312"/>
                <w:color w:val="auto"/>
                <w:spacing w:val="0"/>
                <w:sz w:val="24"/>
                <w:szCs w:val="24"/>
                <w:highlight w:val="none"/>
              </w:rPr>
              <w:t xml:space="preserve">                    </w:t>
            </w:r>
            <w:r>
              <w:rPr>
                <w:rFonts w:hint="eastAsia" w:ascii="仿宋_GB2312" w:hAnsi="仿宋_GB2312" w:eastAsia="仿宋_GB2312" w:cs="仿宋_GB2312"/>
                <w:color w:val="auto"/>
                <w:spacing w:val="0"/>
                <w:sz w:val="24"/>
                <w:szCs w:val="24"/>
                <w:highlight w:val="none"/>
                <w:lang w:val="en-US" w:eastAsia="zh-CN"/>
              </w:rPr>
              <w:t xml:space="preserve">         </w:t>
            </w:r>
            <w:r>
              <w:rPr>
                <w:rFonts w:hint="eastAsia" w:ascii="仿宋_GB2312" w:hAnsi="仿宋_GB2312" w:eastAsia="仿宋_GB2312" w:cs="仿宋_GB2312"/>
                <w:color w:val="auto"/>
                <w:spacing w:val="0"/>
                <w:sz w:val="24"/>
                <w:szCs w:val="24"/>
                <w:highlight w:val="none"/>
                <w:u w:val="single"/>
              </w:rPr>
              <w:t xml:space="preserve">      </w:t>
            </w:r>
            <w:r>
              <w:rPr>
                <w:rFonts w:hint="eastAsia" w:ascii="仿宋_GB2312" w:hAnsi="仿宋_GB2312" w:eastAsia="仿宋_GB2312" w:cs="仿宋_GB2312"/>
                <w:color w:val="auto"/>
                <w:spacing w:val="0"/>
                <w:sz w:val="24"/>
                <w:szCs w:val="24"/>
                <w:highlight w:val="none"/>
              </w:rPr>
              <w:t>年</w:t>
            </w:r>
            <w:r>
              <w:rPr>
                <w:rFonts w:hint="eastAsia" w:ascii="仿宋_GB2312" w:hAnsi="仿宋_GB2312" w:eastAsia="仿宋_GB2312" w:cs="仿宋_GB2312"/>
                <w:color w:val="auto"/>
                <w:spacing w:val="0"/>
                <w:sz w:val="24"/>
                <w:szCs w:val="24"/>
                <w:highlight w:val="none"/>
                <w:u w:val="single"/>
              </w:rPr>
              <w:t xml:space="preserve">     </w:t>
            </w:r>
            <w:r>
              <w:rPr>
                <w:rFonts w:hint="eastAsia" w:ascii="仿宋_GB2312" w:hAnsi="仿宋_GB2312" w:eastAsia="仿宋_GB2312" w:cs="仿宋_GB2312"/>
                <w:color w:val="auto"/>
                <w:spacing w:val="0"/>
                <w:sz w:val="24"/>
                <w:szCs w:val="24"/>
                <w:highlight w:val="none"/>
              </w:rPr>
              <w:t>月</w:t>
            </w:r>
            <w:r>
              <w:rPr>
                <w:rFonts w:hint="eastAsia" w:ascii="仿宋_GB2312" w:hAnsi="仿宋_GB2312" w:eastAsia="仿宋_GB2312" w:cs="仿宋_GB2312"/>
                <w:color w:val="auto"/>
                <w:spacing w:val="0"/>
                <w:sz w:val="24"/>
                <w:szCs w:val="24"/>
                <w:highlight w:val="none"/>
                <w:u w:val="single"/>
              </w:rPr>
              <w:t xml:space="preserve">     </w:t>
            </w:r>
            <w:r>
              <w:rPr>
                <w:rFonts w:hint="eastAsia" w:ascii="仿宋_GB2312" w:hAnsi="仿宋_GB2312" w:eastAsia="仿宋_GB2312" w:cs="仿宋_GB2312"/>
                <w:color w:val="auto"/>
                <w:spacing w:val="0"/>
                <w:sz w:val="24"/>
                <w:szCs w:val="24"/>
                <w:highlight w:val="none"/>
              </w:rPr>
              <w:t>日</w:t>
            </w:r>
          </w:p>
        </w:tc>
      </w:tr>
    </w:tbl>
    <w:p w14:paraId="7A00B3DF">
      <w:pPr>
        <w:keepNext w:val="0"/>
        <w:keepLines w:val="0"/>
        <w:pageBreakBefore w:val="0"/>
        <w:widowControl w:val="0"/>
        <w:kinsoku/>
        <w:wordWrap/>
        <w:overflowPunct/>
        <w:topLinePunct w:val="0"/>
        <w:autoSpaceDE w:val="0"/>
        <w:autoSpaceDN w:val="0"/>
        <w:bidi w:val="0"/>
        <w:adjustRightInd w:val="0"/>
        <w:snapToGrid w:val="0"/>
        <w:spacing w:line="240" w:lineRule="auto"/>
        <w:ind w:left="0" w:leftChars="0" w:right="0" w:rightChars="0" w:firstLine="0" w:firstLineChars="0"/>
        <w:jc w:val="both"/>
        <w:textAlignment w:val="auto"/>
        <w:outlineLvl w:val="9"/>
        <w:rPr>
          <w:rFonts w:hint="default" w:ascii="黑体" w:hAnsi="黑体" w:eastAsia="黑体" w:cs="黑体"/>
          <w:color w:val="000000"/>
          <w:sz w:val="32"/>
          <w:szCs w:val="32"/>
          <w:lang w:val="en-US" w:eastAsia="zh-CN"/>
        </w:rPr>
      </w:pPr>
      <w:r>
        <w:rPr>
          <w:rFonts w:hint="eastAsia" w:ascii="黑体" w:hAnsi="黑体" w:eastAsia="黑体" w:cs="黑体"/>
          <w:color w:val="000000"/>
          <w:sz w:val="32"/>
          <w:szCs w:val="32"/>
          <w:lang w:eastAsia="zh-CN"/>
        </w:rPr>
        <w:br w:type="page"/>
      </w:r>
      <w:r>
        <w:rPr>
          <w:rFonts w:hint="eastAsia" w:ascii="黑体" w:hAnsi="黑体" w:eastAsia="黑体" w:cs="黑体"/>
          <w:color w:val="000000"/>
          <w:sz w:val="32"/>
          <w:szCs w:val="32"/>
          <w:lang w:eastAsia="zh-CN"/>
        </w:rPr>
        <w:t>附件</w:t>
      </w:r>
      <w:r>
        <w:rPr>
          <w:rFonts w:hint="eastAsia" w:ascii="黑体" w:hAnsi="黑体" w:eastAsia="黑体" w:cs="黑体"/>
          <w:color w:val="000000"/>
          <w:sz w:val="32"/>
          <w:szCs w:val="32"/>
          <w:lang w:val="en-US" w:eastAsia="zh-CN"/>
        </w:rPr>
        <w:t>2</w:t>
      </w:r>
    </w:p>
    <w:p w14:paraId="439DA89E">
      <w:pPr>
        <w:keepNext w:val="0"/>
        <w:keepLines w:val="0"/>
        <w:pageBreakBefore w:val="0"/>
        <w:widowControl w:val="0"/>
        <w:kinsoku/>
        <w:wordWrap/>
        <w:overflowPunct/>
        <w:topLinePunct w:val="0"/>
        <w:autoSpaceDE w:val="0"/>
        <w:autoSpaceDN w:val="0"/>
        <w:bidi w:val="0"/>
        <w:adjustRightInd w:val="0"/>
        <w:snapToGrid w:val="0"/>
        <w:spacing w:line="240" w:lineRule="auto"/>
        <w:ind w:left="0" w:leftChars="0" w:right="0" w:rightChars="0" w:firstLine="0" w:firstLineChars="0"/>
        <w:jc w:val="both"/>
        <w:textAlignment w:val="auto"/>
        <w:outlineLvl w:val="9"/>
        <w:rPr>
          <w:rFonts w:hint="eastAsia" w:ascii="黑体" w:hAnsi="黑体" w:eastAsia="黑体" w:cs="黑体"/>
          <w:color w:val="000000"/>
          <w:sz w:val="32"/>
          <w:szCs w:val="32"/>
          <w:lang w:eastAsia="zh-CN"/>
        </w:rPr>
      </w:pPr>
    </w:p>
    <w:p w14:paraId="75A7141A">
      <w:pPr>
        <w:pStyle w:val="4"/>
        <w:keepNext w:val="0"/>
        <w:keepLines w:val="0"/>
        <w:pageBreakBefore w:val="0"/>
        <w:widowControl w:val="0"/>
        <w:kinsoku/>
        <w:wordWrap/>
        <w:overflowPunct/>
        <w:topLinePunct w:val="0"/>
        <w:autoSpaceDE w:val="0"/>
        <w:autoSpaceDN w:val="0"/>
        <w:bidi w:val="0"/>
        <w:adjustRightInd/>
        <w:snapToGrid/>
        <w:spacing w:before="0" w:beforeLines="0" w:after="0" w:afterLines="0" w:line="579" w:lineRule="exact"/>
        <w:ind w:left="0" w:leftChars="0" w:right="0" w:rightChars="0" w:firstLine="0" w:firstLineChars="0"/>
        <w:jc w:val="center"/>
        <w:textAlignment w:val="auto"/>
        <w:outlineLvl w:val="9"/>
        <w:rPr>
          <w:rFonts w:hint="eastAsia" w:ascii="方正小标宋_GBK" w:hAnsi="方正小标宋_GBK" w:eastAsia="方正小标宋_GBK" w:cs="方正小标宋_GBK"/>
          <w:bCs/>
          <w:color w:val="000000"/>
          <w:kern w:val="2"/>
          <w:sz w:val="44"/>
          <w:szCs w:val="24"/>
          <w:lang w:val="en-US" w:eastAsia="zh-CN" w:bidi="ar-SA"/>
        </w:rPr>
      </w:pPr>
      <w:r>
        <w:rPr>
          <w:rFonts w:hint="eastAsia" w:ascii="方正小标宋_GBK" w:hAnsi="方正小标宋_GBK" w:eastAsia="方正小标宋_GBK" w:cs="方正小标宋_GBK"/>
          <w:bCs/>
          <w:color w:val="000000"/>
          <w:kern w:val="2"/>
          <w:sz w:val="44"/>
          <w:szCs w:val="24"/>
          <w:lang w:val="en-US" w:eastAsia="zh-CN" w:bidi="ar-SA"/>
        </w:rPr>
        <w:t>福田区老年人照料机构新增床位明细表</w:t>
      </w:r>
    </w:p>
    <w:p w14:paraId="2CD119DE">
      <w:pPr>
        <w:keepNext w:val="0"/>
        <w:keepLines w:val="0"/>
        <w:pageBreakBefore w:val="0"/>
        <w:widowControl w:val="0"/>
        <w:kinsoku/>
        <w:wordWrap/>
        <w:overflowPunct/>
        <w:topLinePunct w:val="0"/>
        <w:autoSpaceDE w:val="0"/>
        <w:autoSpaceDN w:val="0"/>
        <w:bidi w:val="0"/>
        <w:adjustRightInd/>
        <w:snapToGrid/>
        <w:spacing w:before="0" w:beforeLines="0" w:after="0" w:afterLines="0" w:line="579" w:lineRule="exact"/>
        <w:ind w:left="101" w:leftChars="50" w:right="0" w:rightChars="0" w:firstLine="0" w:firstLineChars="0"/>
        <w:jc w:val="both"/>
        <w:textAlignment w:val="auto"/>
        <w:outlineLvl w:val="9"/>
        <w:rPr>
          <w:rFonts w:hint="eastAsia" w:ascii="仿宋_GB2312" w:hAnsi="仿宋_GB2312" w:eastAsia="仿宋_GB2312" w:cs="仿宋_GB2312"/>
          <w:color w:val="auto"/>
          <w:spacing w:val="0"/>
          <w:sz w:val="24"/>
          <w:szCs w:val="24"/>
          <w:highlight w:val="none"/>
          <w:lang w:eastAsia="zh-CN"/>
        </w:rPr>
      </w:pPr>
      <w:r>
        <w:rPr>
          <w:rFonts w:hint="eastAsia" w:ascii="仿宋_GB2312" w:hAnsi="仿宋_GB2312" w:eastAsia="仿宋_GB2312" w:cs="仿宋_GB2312"/>
          <w:color w:val="auto"/>
          <w:spacing w:val="0"/>
          <w:sz w:val="24"/>
          <w:szCs w:val="24"/>
          <w:highlight w:val="none"/>
        </w:rPr>
        <w:t>填报单位（盖章）：                   填报时间：</w:t>
      </w:r>
    </w:p>
    <w:tbl>
      <w:tblPr>
        <w:tblStyle w:val="9"/>
        <w:tblW w:w="8932" w:type="dxa"/>
        <w:jc w:val="center"/>
        <w:tblLayout w:type="fixed"/>
        <w:tblCellMar>
          <w:top w:w="0" w:type="dxa"/>
          <w:left w:w="108" w:type="dxa"/>
          <w:bottom w:w="0" w:type="dxa"/>
          <w:right w:w="108" w:type="dxa"/>
        </w:tblCellMar>
      </w:tblPr>
      <w:tblGrid>
        <w:gridCol w:w="818"/>
        <w:gridCol w:w="1887"/>
        <w:gridCol w:w="1555"/>
        <w:gridCol w:w="1276"/>
        <w:gridCol w:w="2061"/>
        <w:gridCol w:w="1335"/>
      </w:tblGrid>
      <w:tr w14:paraId="291CC7C0">
        <w:tblPrEx>
          <w:tblCellMar>
            <w:top w:w="0" w:type="dxa"/>
            <w:left w:w="108" w:type="dxa"/>
            <w:bottom w:w="0" w:type="dxa"/>
            <w:right w:w="108" w:type="dxa"/>
          </w:tblCellMar>
        </w:tblPrEx>
        <w:trPr>
          <w:trHeight w:val="506" w:hRule="atLeast"/>
          <w:jc w:val="center"/>
        </w:trPr>
        <w:tc>
          <w:tcPr>
            <w:tcW w:w="818" w:type="dxa"/>
            <w:tcBorders>
              <w:top w:val="single" w:color="auto" w:sz="4" w:space="0"/>
              <w:left w:val="single" w:color="auto" w:sz="4" w:space="0"/>
              <w:bottom w:val="single" w:color="auto" w:sz="4" w:space="0"/>
              <w:right w:val="single" w:color="auto" w:sz="4" w:space="0"/>
            </w:tcBorders>
            <w:noWrap w:val="0"/>
            <w:vAlign w:val="center"/>
          </w:tcPr>
          <w:p w14:paraId="31E17AAC">
            <w:pPr>
              <w:widowControl/>
              <w:spacing w:line="400" w:lineRule="exact"/>
              <w:jc w:val="center"/>
              <w:outlineLvl w:val="2"/>
              <w:rPr>
                <w:rFonts w:hint="eastAsia" w:ascii="仿宋_GB2312" w:hAnsi="仿宋_GB2312" w:eastAsia="仿宋_GB2312" w:cs="仿宋_GB2312"/>
                <w:color w:val="auto"/>
                <w:spacing w:val="0"/>
                <w:sz w:val="24"/>
                <w:szCs w:val="24"/>
                <w:highlight w:val="none"/>
              </w:rPr>
            </w:pPr>
            <w:r>
              <w:rPr>
                <w:rFonts w:hint="eastAsia" w:ascii="仿宋_GB2312" w:hAnsi="仿宋_GB2312" w:eastAsia="仿宋_GB2312" w:cs="仿宋_GB2312"/>
                <w:color w:val="auto"/>
                <w:spacing w:val="0"/>
                <w:sz w:val="24"/>
                <w:szCs w:val="24"/>
                <w:highlight w:val="none"/>
              </w:rPr>
              <w:t>序号</w:t>
            </w:r>
          </w:p>
        </w:tc>
        <w:tc>
          <w:tcPr>
            <w:tcW w:w="1887" w:type="dxa"/>
            <w:tcBorders>
              <w:top w:val="single" w:color="auto" w:sz="4" w:space="0"/>
              <w:left w:val="nil"/>
              <w:bottom w:val="single" w:color="auto" w:sz="4" w:space="0"/>
              <w:right w:val="single" w:color="auto" w:sz="4" w:space="0"/>
            </w:tcBorders>
            <w:noWrap w:val="0"/>
            <w:vAlign w:val="center"/>
          </w:tcPr>
          <w:p w14:paraId="6FA157A0">
            <w:pPr>
              <w:widowControl/>
              <w:spacing w:line="400" w:lineRule="exact"/>
              <w:jc w:val="center"/>
              <w:outlineLvl w:val="2"/>
              <w:rPr>
                <w:rFonts w:hint="eastAsia" w:ascii="仿宋_GB2312" w:hAnsi="仿宋_GB2312" w:eastAsia="仿宋_GB2312" w:cs="仿宋_GB2312"/>
                <w:color w:val="auto"/>
                <w:spacing w:val="0"/>
                <w:sz w:val="24"/>
                <w:szCs w:val="24"/>
                <w:highlight w:val="none"/>
              </w:rPr>
            </w:pPr>
            <w:r>
              <w:rPr>
                <w:rFonts w:hint="eastAsia" w:ascii="仿宋_GB2312" w:hAnsi="仿宋_GB2312" w:eastAsia="仿宋_GB2312" w:cs="仿宋_GB2312"/>
                <w:color w:val="auto"/>
                <w:spacing w:val="0"/>
                <w:sz w:val="24"/>
                <w:szCs w:val="24"/>
                <w:highlight w:val="none"/>
              </w:rPr>
              <w:t>房间号</w:t>
            </w:r>
          </w:p>
        </w:tc>
        <w:tc>
          <w:tcPr>
            <w:tcW w:w="1555" w:type="dxa"/>
            <w:tcBorders>
              <w:top w:val="single" w:color="auto" w:sz="4" w:space="0"/>
              <w:left w:val="nil"/>
              <w:bottom w:val="single" w:color="auto" w:sz="4" w:space="0"/>
              <w:right w:val="single" w:color="auto" w:sz="4" w:space="0"/>
            </w:tcBorders>
            <w:noWrap w:val="0"/>
            <w:vAlign w:val="center"/>
          </w:tcPr>
          <w:p w14:paraId="181B222B">
            <w:pPr>
              <w:widowControl/>
              <w:spacing w:line="400" w:lineRule="exact"/>
              <w:jc w:val="center"/>
              <w:outlineLvl w:val="2"/>
              <w:rPr>
                <w:rFonts w:hint="eastAsia" w:ascii="仿宋_GB2312" w:hAnsi="仿宋_GB2312" w:eastAsia="仿宋_GB2312" w:cs="仿宋_GB2312"/>
                <w:color w:val="auto"/>
                <w:spacing w:val="0"/>
                <w:sz w:val="24"/>
                <w:szCs w:val="24"/>
                <w:highlight w:val="none"/>
              </w:rPr>
            </w:pPr>
            <w:r>
              <w:rPr>
                <w:rFonts w:hint="eastAsia" w:ascii="仿宋_GB2312" w:hAnsi="仿宋_GB2312" w:eastAsia="仿宋_GB2312" w:cs="仿宋_GB2312"/>
                <w:color w:val="auto"/>
                <w:spacing w:val="0"/>
                <w:sz w:val="24"/>
                <w:szCs w:val="24"/>
                <w:highlight w:val="none"/>
              </w:rPr>
              <w:t>房间面积</w:t>
            </w:r>
          </w:p>
        </w:tc>
        <w:tc>
          <w:tcPr>
            <w:tcW w:w="1276" w:type="dxa"/>
            <w:tcBorders>
              <w:top w:val="single" w:color="auto" w:sz="4" w:space="0"/>
              <w:left w:val="nil"/>
              <w:bottom w:val="single" w:color="auto" w:sz="4" w:space="0"/>
              <w:right w:val="single" w:color="auto" w:sz="4" w:space="0"/>
            </w:tcBorders>
            <w:noWrap w:val="0"/>
            <w:vAlign w:val="center"/>
          </w:tcPr>
          <w:p w14:paraId="09C0571E">
            <w:pPr>
              <w:widowControl/>
              <w:spacing w:line="400" w:lineRule="exact"/>
              <w:jc w:val="center"/>
              <w:outlineLvl w:val="2"/>
              <w:rPr>
                <w:rFonts w:hint="eastAsia" w:ascii="仿宋_GB2312" w:hAnsi="仿宋_GB2312" w:eastAsia="仿宋_GB2312" w:cs="仿宋_GB2312"/>
                <w:color w:val="auto"/>
                <w:spacing w:val="0"/>
                <w:sz w:val="24"/>
                <w:szCs w:val="24"/>
                <w:highlight w:val="none"/>
              </w:rPr>
            </w:pPr>
            <w:r>
              <w:rPr>
                <w:rFonts w:hint="eastAsia" w:ascii="仿宋_GB2312" w:hAnsi="仿宋_GB2312" w:eastAsia="仿宋_GB2312" w:cs="仿宋_GB2312"/>
                <w:color w:val="auto"/>
                <w:spacing w:val="0"/>
                <w:sz w:val="24"/>
                <w:szCs w:val="24"/>
                <w:highlight w:val="none"/>
              </w:rPr>
              <w:t>床位数</w:t>
            </w:r>
          </w:p>
        </w:tc>
        <w:tc>
          <w:tcPr>
            <w:tcW w:w="2061" w:type="dxa"/>
            <w:tcBorders>
              <w:top w:val="single" w:color="auto" w:sz="4" w:space="0"/>
              <w:left w:val="nil"/>
              <w:bottom w:val="single" w:color="auto" w:sz="4" w:space="0"/>
              <w:right w:val="single" w:color="auto" w:sz="4" w:space="0"/>
            </w:tcBorders>
            <w:noWrap w:val="0"/>
            <w:vAlign w:val="center"/>
          </w:tcPr>
          <w:p w14:paraId="16BD2CA5">
            <w:pPr>
              <w:widowControl/>
              <w:spacing w:line="400" w:lineRule="exact"/>
              <w:jc w:val="center"/>
              <w:outlineLvl w:val="2"/>
              <w:rPr>
                <w:rFonts w:hint="eastAsia" w:ascii="仿宋_GB2312" w:hAnsi="仿宋_GB2312" w:eastAsia="仿宋_GB2312" w:cs="仿宋_GB2312"/>
                <w:color w:val="auto"/>
                <w:spacing w:val="0"/>
                <w:sz w:val="24"/>
                <w:szCs w:val="24"/>
                <w:highlight w:val="none"/>
              </w:rPr>
            </w:pPr>
            <w:r>
              <w:rPr>
                <w:rFonts w:hint="eastAsia" w:ascii="仿宋_GB2312" w:hAnsi="仿宋_GB2312" w:eastAsia="仿宋_GB2312" w:cs="仿宋_GB2312"/>
                <w:color w:val="auto"/>
                <w:spacing w:val="0"/>
                <w:sz w:val="24"/>
                <w:szCs w:val="24"/>
                <w:highlight w:val="none"/>
              </w:rPr>
              <w:t>床位平均面积</w:t>
            </w:r>
          </w:p>
        </w:tc>
        <w:tc>
          <w:tcPr>
            <w:tcW w:w="1335" w:type="dxa"/>
            <w:tcBorders>
              <w:top w:val="single" w:color="auto" w:sz="4" w:space="0"/>
              <w:left w:val="nil"/>
              <w:bottom w:val="single" w:color="auto" w:sz="4" w:space="0"/>
              <w:right w:val="single" w:color="auto" w:sz="4" w:space="0"/>
            </w:tcBorders>
            <w:noWrap w:val="0"/>
            <w:vAlign w:val="center"/>
          </w:tcPr>
          <w:p w14:paraId="0050F60A">
            <w:pPr>
              <w:widowControl/>
              <w:spacing w:line="400" w:lineRule="exact"/>
              <w:jc w:val="center"/>
              <w:outlineLvl w:val="2"/>
              <w:rPr>
                <w:rFonts w:hint="eastAsia" w:ascii="仿宋_GB2312" w:hAnsi="仿宋_GB2312" w:eastAsia="仿宋_GB2312" w:cs="仿宋_GB2312"/>
                <w:color w:val="auto"/>
                <w:spacing w:val="0"/>
                <w:sz w:val="24"/>
                <w:szCs w:val="24"/>
                <w:highlight w:val="none"/>
              </w:rPr>
            </w:pPr>
            <w:r>
              <w:rPr>
                <w:rFonts w:hint="eastAsia" w:ascii="仿宋_GB2312" w:hAnsi="仿宋_GB2312" w:eastAsia="仿宋_GB2312" w:cs="仿宋_GB2312"/>
                <w:color w:val="auto"/>
                <w:spacing w:val="0"/>
                <w:sz w:val="24"/>
                <w:szCs w:val="24"/>
                <w:highlight w:val="none"/>
              </w:rPr>
              <w:t>备注</w:t>
            </w:r>
          </w:p>
        </w:tc>
      </w:tr>
      <w:tr w14:paraId="4A5B5240">
        <w:tblPrEx>
          <w:tblCellMar>
            <w:top w:w="0" w:type="dxa"/>
            <w:left w:w="108" w:type="dxa"/>
            <w:bottom w:w="0" w:type="dxa"/>
            <w:right w:w="108" w:type="dxa"/>
          </w:tblCellMar>
        </w:tblPrEx>
        <w:trPr>
          <w:trHeight w:val="567" w:hRule="atLeast"/>
          <w:jc w:val="center"/>
        </w:trPr>
        <w:tc>
          <w:tcPr>
            <w:tcW w:w="818" w:type="dxa"/>
            <w:tcBorders>
              <w:top w:val="single" w:color="auto" w:sz="4" w:space="0"/>
              <w:left w:val="single" w:color="auto" w:sz="4" w:space="0"/>
              <w:bottom w:val="single" w:color="auto" w:sz="4" w:space="0"/>
              <w:right w:val="single" w:color="auto" w:sz="4" w:space="0"/>
            </w:tcBorders>
            <w:noWrap w:val="0"/>
            <w:vAlign w:val="center"/>
          </w:tcPr>
          <w:p w14:paraId="53FDFB54">
            <w:pPr>
              <w:widowControl/>
              <w:spacing w:line="400" w:lineRule="exact"/>
              <w:jc w:val="center"/>
              <w:outlineLvl w:val="2"/>
              <w:rPr>
                <w:rFonts w:hint="eastAsia" w:ascii="仿宋_GB2312" w:hAnsi="仿宋_GB2312" w:eastAsia="仿宋_GB2312" w:cs="仿宋_GB2312"/>
                <w:color w:val="auto"/>
                <w:spacing w:val="0"/>
                <w:sz w:val="24"/>
                <w:szCs w:val="24"/>
                <w:highlight w:val="none"/>
              </w:rPr>
            </w:pPr>
            <w:r>
              <w:rPr>
                <w:rFonts w:hint="eastAsia" w:ascii="仿宋_GB2312" w:hAnsi="仿宋_GB2312" w:eastAsia="仿宋_GB2312" w:cs="仿宋_GB2312"/>
                <w:color w:val="auto"/>
                <w:spacing w:val="0"/>
                <w:sz w:val="24"/>
                <w:szCs w:val="24"/>
                <w:highlight w:val="none"/>
              </w:rPr>
              <w:t>1</w:t>
            </w:r>
          </w:p>
        </w:tc>
        <w:tc>
          <w:tcPr>
            <w:tcW w:w="1887" w:type="dxa"/>
            <w:tcBorders>
              <w:top w:val="single" w:color="auto" w:sz="4" w:space="0"/>
              <w:left w:val="nil"/>
              <w:bottom w:val="single" w:color="auto" w:sz="4" w:space="0"/>
              <w:right w:val="single" w:color="auto" w:sz="4" w:space="0"/>
            </w:tcBorders>
            <w:noWrap w:val="0"/>
            <w:vAlign w:val="center"/>
          </w:tcPr>
          <w:p w14:paraId="632AFBEA">
            <w:pPr>
              <w:widowControl/>
              <w:spacing w:line="400" w:lineRule="exact"/>
              <w:jc w:val="center"/>
              <w:outlineLvl w:val="2"/>
              <w:rPr>
                <w:rFonts w:hint="eastAsia" w:ascii="仿宋_GB2312" w:hAnsi="仿宋_GB2312" w:eastAsia="仿宋_GB2312" w:cs="仿宋_GB2312"/>
                <w:color w:val="auto"/>
                <w:spacing w:val="0"/>
                <w:sz w:val="24"/>
                <w:szCs w:val="24"/>
                <w:highlight w:val="none"/>
              </w:rPr>
            </w:pPr>
          </w:p>
        </w:tc>
        <w:tc>
          <w:tcPr>
            <w:tcW w:w="1555" w:type="dxa"/>
            <w:tcBorders>
              <w:top w:val="single" w:color="auto" w:sz="4" w:space="0"/>
              <w:left w:val="nil"/>
              <w:bottom w:val="single" w:color="auto" w:sz="4" w:space="0"/>
              <w:right w:val="single" w:color="auto" w:sz="4" w:space="0"/>
            </w:tcBorders>
            <w:noWrap w:val="0"/>
            <w:vAlign w:val="center"/>
          </w:tcPr>
          <w:p w14:paraId="27DE54A9">
            <w:pPr>
              <w:widowControl/>
              <w:spacing w:line="400" w:lineRule="exact"/>
              <w:jc w:val="center"/>
              <w:outlineLvl w:val="2"/>
              <w:rPr>
                <w:rFonts w:hint="eastAsia" w:ascii="仿宋_GB2312" w:hAnsi="仿宋_GB2312" w:eastAsia="仿宋_GB2312" w:cs="仿宋_GB2312"/>
                <w:color w:val="auto"/>
                <w:spacing w:val="0"/>
                <w:sz w:val="24"/>
                <w:szCs w:val="24"/>
                <w:highlight w:val="none"/>
              </w:rPr>
            </w:pPr>
          </w:p>
        </w:tc>
        <w:tc>
          <w:tcPr>
            <w:tcW w:w="1276" w:type="dxa"/>
            <w:tcBorders>
              <w:top w:val="single" w:color="auto" w:sz="4" w:space="0"/>
              <w:left w:val="nil"/>
              <w:bottom w:val="single" w:color="auto" w:sz="4" w:space="0"/>
              <w:right w:val="single" w:color="auto" w:sz="4" w:space="0"/>
            </w:tcBorders>
            <w:noWrap w:val="0"/>
            <w:vAlign w:val="center"/>
          </w:tcPr>
          <w:p w14:paraId="50A1134B">
            <w:pPr>
              <w:widowControl/>
              <w:spacing w:line="400" w:lineRule="exact"/>
              <w:jc w:val="center"/>
              <w:outlineLvl w:val="2"/>
              <w:rPr>
                <w:rFonts w:hint="eastAsia" w:ascii="仿宋_GB2312" w:hAnsi="仿宋_GB2312" w:eastAsia="仿宋_GB2312" w:cs="仿宋_GB2312"/>
                <w:color w:val="auto"/>
                <w:spacing w:val="0"/>
                <w:sz w:val="24"/>
                <w:szCs w:val="24"/>
                <w:highlight w:val="none"/>
              </w:rPr>
            </w:pPr>
          </w:p>
        </w:tc>
        <w:tc>
          <w:tcPr>
            <w:tcW w:w="2061" w:type="dxa"/>
            <w:tcBorders>
              <w:top w:val="single" w:color="auto" w:sz="4" w:space="0"/>
              <w:left w:val="nil"/>
              <w:bottom w:val="single" w:color="auto" w:sz="4" w:space="0"/>
              <w:right w:val="single" w:color="auto" w:sz="4" w:space="0"/>
            </w:tcBorders>
            <w:noWrap w:val="0"/>
            <w:vAlign w:val="center"/>
          </w:tcPr>
          <w:p w14:paraId="1A85B44F">
            <w:pPr>
              <w:widowControl/>
              <w:spacing w:line="400" w:lineRule="exact"/>
              <w:jc w:val="center"/>
              <w:outlineLvl w:val="2"/>
              <w:rPr>
                <w:rFonts w:hint="eastAsia" w:ascii="仿宋_GB2312" w:hAnsi="仿宋_GB2312" w:eastAsia="仿宋_GB2312" w:cs="仿宋_GB2312"/>
                <w:color w:val="auto"/>
                <w:spacing w:val="0"/>
                <w:sz w:val="24"/>
                <w:szCs w:val="24"/>
                <w:highlight w:val="none"/>
              </w:rPr>
            </w:pPr>
          </w:p>
        </w:tc>
        <w:tc>
          <w:tcPr>
            <w:tcW w:w="1335" w:type="dxa"/>
            <w:tcBorders>
              <w:top w:val="single" w:color="auto" w:sz="4" w:space="0"/>
              <w:left w:val="nil"/>
              <w:bottom w:val="single" w:color="auto" w:sz="4" w:space="0"/>
              <w:right w:val="single" w:color="auto" w:sz="4" w:space="0"/>
            </w:tcBorders>
            <w:noWrap w:val="0"/>
            <w:vAlign w:val="center"/>
          </w:tcPr>
          <w:p w14:paraId="0072FE4A">
            <w:pPr>
              <w:widowControl/>
              <w:spacing w:line="400" w:lineRule="exact"/>
              <w:jc w:val="center"/>
              <w:outlineLvl w:val="2"/>
              <w:rPr>
                <w:rFonts w:hint="eastAsia" w:ascii="仿宋_GB2312" w:hAnsi="仿宋_GB2312" w:eastAsia="仿宋_GB2312" w:cs="仿宋_GB2312"/>
                <w:color w:val="auto"/>
                <w:spacing w:val="0"/>
                <w:sz w:val="24"/>
                <w:szCs w:val="24"/>
                <w:highlight w:val="none"/>
              </w:rPr>
            </w:pPr>
          </w:p>
        </w:tc>
      </w:tr>
      <w:tr w14:paraId="52A774D5">
        <w:tblPrEx>
          <w:tblCellMar>
            <w:top w:w="0" w:type="dxa"/>
            <w:left w:w="108" w:type="dxa"/>
            <w:bottom w:w="0" w:type="dxa"/>
            <w:right w:w="108" w:type="dxa"/>
          </w:tblCellMar>
        </w:tblPrEx>
        <w:trPr>
          <w:trHeight w:val="567" w:hRule="atLeast"/>
          <w:jc w:val="center"/>
        </w:trPr>
        <w:tc>
          <w:tcPr>
            <w:tcW w:w="818" w:type="dxa"/>
            <w:tcBorders>
              <w:top w:val="single" w:color="auto" w:sz="4" w:space="0"/>
              <w:left w:val="single" w:color="auto" w:sz="4" w:space="0"/>
              <w:bottom w:val="single" w:color="auto" w:sz="4" w:space="0"/>
              <w:right w:val="single" w:color="auto" w:sz="4" w:space="0"/>
            </w:tcBorders>
            <w:noWrap w:val="0"/>
            <w:vAlign w:val="center"/>
          </w:tcPr>
          <w:p w14:paraId="693AD7C4">
            <w:pPr>
              <w:widowControl/>
              <w:spacing w:line="400" w:lineRule="exact"/>
              <w:jc w:val="center"/>
              <w:outlineLvl w:val="2"/>
              <w:rPr>
                <w:rFonts w:hint="eastAsia" w:ascii="仿宋_GB2312" w:hAnsi="仿宋_GB2312" w:eastAsia="仿宋_GB2312" w:cs="仿宋_GB2312"/>
                <w:color w:val="auto"/>
                <w:spacing w:val="0"/>
                <w:sz w:val="24"/>
                <w:szCs w:val="24"/>
                <w:highlight w:val="none"/>
              </w:rPr>
            </w:pPr>
            <w:r>
              <w:rPr>
                <w:rFonts w:hint="eastAsia" w:ascii="仿宋_GB2312" w:hAnsi="仿宋_GB2312" w:eastAsia="仿宋_GB2312" w:cs="仿宋_GB2312"/>
                <w:color w:val="auto"/>
                <w:spacing w:val="0"/>
                <w:sz w:val="24"/>
                <w:szCs w:val="24"/>
                <w:highlight w:val="none"/>
              </w:rPr>
              <w:t>2</w:t>
            </w:r>
          </w:p>
        </w:tc>
        <w:tc>
          <w:tcPr>
            <w:tcW w:w="1887" w:type="dxa"/>
            <w:tcBorders>
              <w:top w:val="single" w:color="auto" w:sz="4" w:space="0"/>
              <w:left w:val="nil"/>
              <w:bottom w:val="single" w:color="auto" w:sz="4" w:space="0"/>
              <w:right w:val="single" w:color="auto" w:sz="4" w:space="0"/>
            </w:tcBorders>
            <w:noWrap w:val="0"/>
            <w:vAlign w:val="center"/>
          </w:tcPr>
          <w:p w14:paraId="25432FD5">
            <w:pPr>
              <w:widowControl/>
              <w:spacing w:line="400" w:lineRule="exact"/>
              <w:jc w:val="center"/>
              <w:outlineLvl w:val="2"/>
              <w:rPr>
                <w:rFonts w:hint="eastAsia" w:ascii="仿宋_GB2312" w:hAnsi="仿宋_GB2312" w:eastAsia="仿宋_GB2312" w:cs="仿宋_GB2312"/>
                <w:color w:val="auto"/>
                <w:spacing w:val="0"/>
                <w:sz w:val="24"/>
                <w:szCs w:val="24"/>
                <w:highlight w:val="none"/>
              </w:rPr>
            </w:pPr>
          </w:p>
        </w:tc>
        <w:tc>
          <w:tcPr>
            <w:tcW w:w="1555" w:type="dxa"/>
            <w:tcBorders>
              <w:top w:val="single" w:color="auto" w:sz="4" w:space="0"/>
              <w:left w:val="nil"/>
              <w:bottom w:val="single" w:color="auto" w:sz="4" w:space="0"/>
              <w:right w:val="single" w:color="auto" w:sz="4" w:space="0"/>
            </w:tcBorders>
            <w:noWrap w:val="0"/>
            <w:vAlign w:val="center"/>
          </w:tcPr>
          <w:p w14:paraId="66C977B5">
            <w:pPr>
              <w:widowControl/>
              <w:spacing w:line="400" w:lineRule="exact"/>
              <w:jc w:val="center"/>
              <w:outlineLvl w:val="2"/>
              <w:rPr>
                <w:rFonts w:hint="eastAsia" w:ascii="仿宋_GB2312" w:hAnsi="仿宋_GB2312" w:eastAsia="仿宋_GB2312" w:cs="仿宋_GB2312"/>
                <w:color w:val="auto"/>
                <w:spacing w:val="0"/>
                <w:sz w:val="24"/>
                <w:szCs w:val="24"/>
                <w:highlight w:val="none"/>
              </w:rPr>
            </w:pPr>
          </w:p>
        </w:tc>
        <w:tc>
          <w:tcPr>
            <w:tcW w:w="1276" w:type="dxa"/>
            <w:tcBorders>
              <w:top w:val="single" w:color="auto" w:sz="4" w:space="0"/>
              <w:left w:val="nil"/>
              <w:bottom w:val="single" w:color="auto" w:sz="4" w:space="0"/>
              <w:right w:val="single" w:color="auto" w:sz="4" w:space="0"/>
            </w:tcBorders>
            <w:noWrap w:val="0"/>
            <w:vAlign w:val="center"/>
          </w:tcPr>
          <w:p w14:paraId="0CC10398">
            <w:pPr>
              <w:widowControl/>
              <w:spacing w:line="400" w:lineRule="exact"/>
              <w:jc w:val="center"/>
              <w:outlineLvl w:val="2"/>
              <w:rPr>
                <w:rFonts w:hint="eastAsia" w:ascii="仿宋_GB2312" w:hAnsi="仿宋_GB2312" w:eastAsia="仿宋_GB2312" w:cs="仿宋_GB2312"/>
                <w:color w:val="auto"/>
                <w:spacing w:val="0"/>
                <w:sz w:val="24"/>
                <w:szCs w:val="24"/>
                <w:highlight w:val="none"/>
              </w:rPr>
            </w:pPr>
          </w:p>
        </w:tc>
        <w:tc>
          <w:tcPr>
            <w:tcW w:w="2061" w:type="dxa"/>
            <w:tcBorders>
              <w:top w:val="single" w:color="auto" w:sz="4" w:space="0"/>
              <w:left w:val="nil"/>
              <w:bottom w:val="single" w:color="auto" w:sz="4" w:space="0"/>
              <w:right w:val="single" w:color="auto" w:sz="4" w:space="0"/>
            </w:tcBorders>
            <w:noWrap w:val="0"/>
            <w:vAlign w:val="center"/>
          </w:tcPr>
          <w:p w14:paraId="152FE2D2">
            <w:pPr>
              <w:widowControl/>
              <w:spacing w:line="400" w:lineRule="exact"/>
              <w:jc w:val="center"/>
              <w:outlineLvl w:val="2"/>
              <w:rPr>
                <w:rFonts w:hint="eastAsia" w:ascii="仿宋_GB2312" w:hAnsi="仿宋_GB2312" w:eastAsia="仿宋_GB2312" w:cs="仿宋_GB2312"/>
                <w:color w:val="auto"/>
                <w:spacing w:val="0"/>
                <w:sz w:val="24"/>
                <w:szCs w:val="24"/>
                <w:highlight w:val="none"/>
              </w:rPr>
            </w:pPr>
          </w:p>
        </w:tc>
        <w:tc>
          <w:tcPr>
            <w:tcW w:w="1335" w:type="dxa"/>
            <w:tcBorders>
              <w:top w:val="single" w:color="auto" w:sz="4" w:space="0"/>
              <w:left w:val="nil"/>
              <w:bottom w:val="single" w:color="auto" w:sz="4" w:space="0"/>
              <w:right w:val="single" w:color="auto" w:sz="4" w:space="0"/>
            </w:tcBorders>
            <w:noWrap w:val="0"/>
            <w:vAlign w:val="center"/>
          </w:tcPr>
          <w:p w14:paraId="5BCF2FC6">
            <w:pPr>
              <w:widowControl/>
              <w:spacing w:line="400" w:lineRule="exact"/>
              <w:jc w:val="center"/>
              <w:outlineLvl w:val="2"/>
              <w:rPr>
                <w:rFonts w:hint="eastAsia" w:ascii="仿宋_GB2312" w:hAnsi="仿宋_GB2312" w:eastAsia="仿宋_GB2312" w:cs="仿宋_GB2312"/>
                <w:color w:val="auto"/>
                <w:spacing w:val="0"/>
                <w:sz w:val="24"/>
                <w:szCs w:val="24"/>
                <w:highlight w:val="none"/>
              </w:rPr>
            </w:pPr>
          </w:p>
        </w:tc>
      </w:tr>
      <w:tr w14:paraId="5E440659">
        <w:tblPrEx>
          <w:tblCellMar>
            <w:top w:w="0" w:type="dxa"/>
            <w:left w:w="108" w:type="dxa"/>
            <w:bottom w:w="0" w:type="dxa"/>
            <w:right w:w="108" w:type="dxa"/>
          </w:tblCellMar>
        </w:tblPrEx>
        <w:trPr>
          <w:trHeight w:val="567" w:hRule="atLeast"/>
          <w:jc w:val="center"/>
        </w:trPr>
        <w:tc>
          <w:tcPr>
            <w:tcW w:w="818" w:type="dxa"/>
            <w:tcBorders>
              <w:top w:val="single" w:color="auto" w:sz="4" w:space="0"/>
              <w:left w:val="single" w:color="auto" w:sz="4" w:space="0"/>
              <w:bottom w:val="single" w:color="auto" w:sz="4" w:space="0"/>
              <w:right w:val="single" w:color="auto" w:sz="4" w:space="0"/>
            </w:tcBorders>
            <w:noWrap w:val="0"/>
            <w:vAlign w:val="center"/>
          </w:tcPr>
          <w:p w14:paraId="17B0FA02">
            <w:pPr>
              <w:widowControl/>
              <w:spacing w:line="400" w:lineRule="exact"/>
              <w:jc w:val="center"/>
              <w:outlineLvl w:val="2"/>
              <w:rPr>
                <w:rFonts w:hint="eastAsia" w:ascii="仿宋_GB2312" w:hAnsi="仿宋_GB2312" w:eastAsia="仿宋_GB2312" w:cs="仿宋_GB2312"/>
                <w:color w:val="auto"/>
                <w:spacing w:val="0"/>
                <w:sz w:val="24"/>
                <w:szCs w:val="24"/>
                <w:highlight w:val="none"/>
              </w:rPr>
            </w:pPr>
            <w:r>
              <w:rPr>
                <w:rFonts w:hint="eastAsia" w:ascii="仿宋_GB2312" w:hAnsi="仿宋_GB2312" w:eastAsia="仿宋_GB2312" w:cs="仿宋_GB2312"/>
                <w:color w:val="auto"/>
                <w:spacing w:val="0"/>
                <w:sz w:val="24"/>
                <w:szCs w:val="24"/>
                <w:highlight w:val="none"/>
              </w:rPr>
              <w:t>3</w:t>
            </w:r>
          </w:p>
        </w:tc>
        <w:tc>
          <w:tcPr>
            <w:tcW w:w="1887" w:type="dxa"/>
            <w:tcBorders>
              <w:top w:val="single" w:color="auto" w:sz="4" w:space="0"/>
              <w:left w:val="nil"/>
              <w:bottom w:val="single" w:color="auto" w:sz="4" w:space="0"/>
              <w:right w:val="single" w:color="auto" w:sz="4" w:space="0"/>
            </w:tcBorders>
            <w:noWrap w:val="0"/>
            <w:vAlign w:val="center"/>
          </w:tcPr>
          <w:p w14:paraId="723FDBD1">
            <w:pPr>
              <w:widowControl/>
              <w:spacing w:line="400" w:lineRule="exact"/>
              <w:jc w:val="center"/>
              <w:outlineLvl w:val="2"/>
              <w:rPr>
                <w:rFonts w:hint="eastAsia" w:ascii="仿宋_GB2312" w:hAnsi="仿宋_GB2312" w:eastAsia="仿宋_GB2312" w:cs="仿宋_GB2312"/>
                <w:color w:val="auto"/>
                <w:spacing w:val="0"/>
                <w:sz w:val="24"/>
                <w:szCs w:val="24"/>
                <w:highlight w:val="none"/>
              </w:rPr>
            </w:pPr>
          </w:p>
        </w:tc>
        <w:tc>
          <w:tcPr>
            <w:tcW w:w="1555" w:type="dxa"/>
            <w:tcBorders>
              <w:top w:val="single" w:color="auto" w:sz="4" w:space="0"/>
              <w:left w:val="nil"/>
              <w:bottom w:val="single" w:color="auto" w:sz="4" w:space="0"/>
              <w:right w:val="single" w:color="auto" w:sz="4" w:space="0"/>
            </w:tcBorders>
            <w:noWrap w:val="0"/>
            <w:vAlign w:val="center"/>
          </w:tcPr>
          <w:p w14:paraId="21EA4052">
            <w:pPr>
              <w:widowControl/>
              <w:spacing w:line="400" w:lineRule="exact"/>
              <w:jc w:val="center"/>
              <w:outlineLvl w:val="2"/>
              <w:rPr>
                <w:rFonts w:hint="eastAsia" w:ascii="仿宋_GB2312" w:hAnsi="仿宋_GB2312" w:eastAsia="仿宋_GB2312" w:cs="仿宋_GB2312"/>
                <w:color w:val="auto"/>
                <w:spacing w:val="0"/>
                <w:sz w:val="24"/>
                <w:szCs w:val="24"/>
                <w:highlight w:val="none"/>
              </w:rPr>
            </w:pPr>
          </w:p>
        </w:tc>
        <w:tc>
          <w:tcPr>
            <w:tcW w:w="1276" w:type="dxa"/>
            <w:tcBorders>
              <w:top w:val="single" w:color="auto" w:sz="4" w:space="0"/>
              <w:left w:val="nil"/>
              <w:bottom w:val="single" w:color="auto" w:sz="4" w:space="0"/>
              <w:right w:val="single" w:color="auto" w:sz="4" w:space="0"/>
            </w:tcBorders>
            <w:noWrap w:val="0"/>
            <w:vAlign w:val="center"/>
          </w:tcPr>
          <w:p w14:paraId="056ED85F">
            <w:pPr>
              <w:widowControl/>
              <w:spacing w:line="400" w:lineRule="exact"/>
              <w:jc w:val="center"/>
              <w:outlineLvl w:val="2"/>
              <w:rPr>
                <w:rFonts w:hint="eastAsia" w:ascii="仿宋_GB2312" w:hAnsi="仿宋_GB2312" w:eastAsia="仿宋_GB2312" w:cs="仿宋_GB2312"/>
                <w:color w:val="auto"/>
                <w:spacing w:val="0"/>
                <w:sz w:val="24"/>
                <w:szCs w:val="24"/>
                <w:highlight w:val="none"/>
              </w:rPr>
            </w:pPr>
          </w:p>
        </w:tc>
        <w:tc>
          <w:tcPr>
            <w:tcW w:w="2061" w:type="dxa"/>
            <w:tcBorders>
              <w:top w:val="single" w:color="auto" w:sz="4" w:space="0"/>
              <w:left w:val="nil"/>
              <w:bottom w:val="single" w:color="auto" w:sz="4" w:space="0"/>
              <w:right w:val="single" w:color="auto" w:sz="4" w:space="0"/>
            </w:tcBorders>
            <w:noWrap w:val="0"/>
            <w:vAlign w:val="center"/>
          </w:tcPr>
          <w:p w14:paraId="6260471B">
            <w:pPr>
              <w:widowControl/>
              <w:spacing w:line="400" w:lineRule="exact"/>
              <w:jc w:val="center"/>
              <w:outlineLvl w:val="2"/>
              <w:rPr>
                <w:rFonts w:hint="eastAsia" w:ascii="仿宋_GB2312" w:hAnsi="仿宋_GB2312" w:eastAsia="仿宋_GB2312" w:cs="仿宋_GB2312"/>
                <w:color w:val="auto"/>
                <w:spacing w:val="0"/>
                <w:sz w:val="24"/>
                <w:szCs w:val="24"/>
                <w:highlight w:val="none"/>
              </w:rPr>
            </w:pPr>
          </w:p>
        </w:tc>
        <w:tc>
          <w:tcPr>
            <w:tcW w:w="1335" w:type="dxa"/>
            <w:tcBorders>
              <w:top w:val="single" w:color="auto" w:sz="4" w:space="0"/>
              <w:left w:val="nil"/>
              <w:bottom w:val="single" w:color="auto" w:sz="4" w:space="0"/>
              <w:right w:val="single" w:color="auto" w:sz="4" w:space="0"/>
            </w:tcBorders>
            <w:noWrap w:val="0"/>
            <w:vAlign w:val="center"/>
          </w:tcPr>
          <w:p w14:paraId="36B9A88D">
            <w:pPr>
              <w:widowControl/>
              <w:spacing w:line="400" w:lineRule="exact"/>
              <w:jc w:val="center"/>
              <w:outlineLvl w:val="2"/>
              <w:rPr>
                <w:rFonts w:hint="eastAsia" w:ascii="仿宋_GB2312" w:hAnsi="仿宋_GB2312" w:eastAsia="仿宋_GB2312" w:cs="仿宋_GB2312"/>
                <w:color w:val="auto"/>
                <w:spacing w:val="0"/>
                <w:sz w:val="24"/>
                <w:szCs w:val="24"/>
                <w:highlight w:val="none"/>
              </w:rPr>
            </w:pPr>
          </w:p>
        </w:tc>
      </w:tr>
      <w:tr w14:paraId="25EA7EA3">
        <w:tblPrEx>
          <w:tblCellMar>
            <w:top w:w="0" w:type="dxa"/>
            <w:left w:w="108" w:type="dxa"/>
            <w:bottom w:w="0" w:type="dxa"/>
            <w:right w:w="108" w:type="dxa"/>
          </w:tblCellMar>
        </w:tblPrEx>
        <w:trPr>
          <w:trHeight w:val="567" w:hRule="atLeast"/>
          <w:jc w:val="center"/>
        </w:trPr>
        <w:tc>
          <w:tcPr>
            <w:tcW w:w="818" w:type="dxa"/>
            <w:tcBorders>
              <w:top w:val="single" w:color="auto" w:sz="4" w:space="0"/>
              <w:left w:val="single" w:color="auto" w:sz="4" w:space="0"/>
              <w:bottom w:val="single" w:color="auto" w:sz="4" w:space="0"/>
              <w:right w:val="single" w:color="auto" w:sz="4" w:space="0"/>
            </w:tcBorders>
            <w:noWrap w:val="0"/>
            <w:vAlign w:val="center"/>
          </w:tcPr>
          <w:p w14:paraId="6D8CCDD9">
            <w:pPr>
              <w:widowControl/>
              <w:spacing w:line="400" w:lineRule="exact"/>
              <w:jc w:val="center"/>
              <w:outlineLvl w:val="2"/>
              <w:rPr>
                <w:rFonts w:hint="eastAsia" w:ascii="仿宋_GB2312" w:hAnsi="仿宋_GB2312" w:eastAsia="仿宋_GB2312" w:cs="仿宋_GB2312"/>
                <w:color w:val="auto"/>
                <w:spacing w:val="0"/>
                <w:sz w:val="24"/>
                <w:szCs w:val="24"/>
                <w:highlight w:val="none"/>
              </w:rPr>
            </w:pPr>
            <w:r>
              <w:rPr>
                <w:rFonts w:hint="eastAsia" w:ascii="仿宋_GB2312" w:hAnsi="仿宋_GB2312" w:eastAsia="仿宋_GB2312" w:cs="仿宋_GB2312"/>
                <w:color w:val="auto"/>
                <w:spacing w:val="0"/>
                <w:sz w:val="24"/>
                <w:szCs w:val="24"/>
                <w:highlight w:val="none"/>
              </w:rPr>
              <w:t>4</w:t>
            </w:r>
          </w:p>
        </w:tc>
        <w:tc>
          <w:tcPr>
            <w:tcW w:w="1887" w:type="dxa"/>
            <w:tcBorders>
              <w:top w:val="single" w:color="auto" w:sz="4" w:space="0"/>
              <w:left w:val="nil"/>
              <w:bottom w:val="single" w:color="auto" w:sz="4" w:space="0"/>
              <w:right w:val="single" w:color="auto" w:sz="4" w:space="0"/>
            </w:tcBorders>
            <w:noWrap w:val="0"/>
            <w:vAlign w:val="center"/>
          </w:tcPr>
          <w:p w14:paraId="77828097">
            <w:pPr>
              <w:widowControl/>
              <w:spacing w:line="400" w:lineRule="exact"/>
              <w:jc w:val="center"/>
              <w:outlineLvl w:val="2"/>
              <w:rPr>
                <w:rFonts w:hint="eastAsia" w:ascii="仿宋_GB2312" w:hAnsi="仿宋_GB2312" w:eastAsia="仿宋_GB2312" w:cs="仿宋_GB2312"/>
                <w:color w:val="auto"/>
                <w:spacing w:val="0"/>
                <w:sz w:val="24"/>
                <w:szCs w:val="24"/>
                <w:highlight w:val="none"/>
              </w:rPr>
            </w:pPr>
          </w:p>
        </w:tc>
        <w:tc>
          <w:tcPr>
            <w:tcW w:w="1555" w:type="dxa"/>
            <w:tcBorders>
              <w:top w:val="single" w:color="auto" w:sz="4" w:space="0"/>
              <w:left w:val="nil"/>
              <w:bottom w:val="single" w:color="auto" w:sz="4" w:space="0"/>
              <w:right w:val="single" w:color="auto" w:sz="4" w:space="0"/>
            </w:tcBorders>
            <w:noWrap w:val="0"/>
            <w:vAlign w:val="center"/>
          </w:tcPr>
          <w:p w14:paraId="30FEBDB5">
            <w:pPr>
              <w:widowControl/>
              <w:spacing w:line="400" w:lineRule="exact"/>
              <w:jc w:val="center"/>
              <w:outlineLvl w:val="2"/>
              <w:rPr>
                <w:rFonts w:hint="eastAsia" w:ascii="仿宋_GB2312" w:hAnsi="仿宋_GB2312" w:eastAsia="仿宋_GB2312" w:cs="仿宋_GB2312"/>
                <w:color w:val="auto"/>
                <w:spacing w:val="0"/>
                <w:sz w:val="24"/>
                <w:szCs w:val="24"/>
                <w:highlight w:val="none"/>
              </w:rPr>
            </w:pPr>
          </w:p>
        </w:tc>
        <w:tc>
          <w:tcPr>
            <w:tcW w:w="1276" w:type="dxa"/>
            <w:tcBorders>
              <w:top w:val="single" w:color="auto" w:sz="4" w:space="0"/>
              <w:left w:val="nil"/>
              <w:bottom w:val="single" w:color="auto" w:sz="4" w:space="0"/>
              <w:right w:val="single" w:color="auto" w:sz="4" w:space="0"/>
            </w:tcBorders>
            <w:noWrap w:val="0"/>
            <w:vAlign w:val="center"/>
          </w:tcPr>
          <w:p w14:paraId="1336193F">
            <w:pPr>
              <w:widowControl/>
              <w:spacing w:line="400" w:lineRule="exact"/>
              <w:jc w:val="center"/>
              <w:outlineLvl w:val="2"/>
              <w:rPr>
                <w:rFonts w:hint="eastAsia" w:ascii="仿宋_GB2312" w:hAnsi="仿宋_GB2312" w:eastAsia="仿宋_GB2312" w:cs="仿宋_GB2312"/>
                <w:color w:val="auto"/>
                <w:spacing w:val="0"/>
                <w:sz w:val="24"/>
                <w:szCs w:val="24"/>
                <w:highlight w:val="none"/>
              </w:rPr>
            </w:pPr>
          </w:p>
        </w:tc>
        <w:tc>
          <w:tcPr>
            <w:tcW w:w="2061" w:type="dxa"/>
            <w:tcBorders>
              <w:top w:val="single" w:color="auto" w:sz="4" w:space="0"/>
              <w:left w:val="nil"/>
              <w:bottom w:val="single" w:color="auto" w:sz="4" w:space="0"/>
              <w:right w:val="single" w:color="auto" w:sz="4" w:space="0"/>
            </w:tcBorders>
            <w:noWrap w:val="0"/>
            <w:vAlign w:val="center"/>
          </w:tcPr>
          <w:p w14:paraId="4A5669D5">
            <w:pPr>
              <w:widowControl/>
              <w:spacing w:line="400" w:lineRule="exact"/>
              <w:jc w:val="center"/>
              <w:outlineLvl w:val="2"/>
              <w:rPr>
                <w:rFonts w:hint="eastAsia" w:ascii="仿宋_GB2312" w:hAnsi="仿宋_GB2312" w:eastAsia="仿宋_GB2312" w:cs="仿宋_GB2312"/>
                <w:color w:val="auto"/>
                <w:spacing w:val="0"/>
                <w:sz w:val="24"/>
                <w:szCs w:val="24"/>
                <w:highlight w:val="none"/>
              </w:rPr>
            </w:pPr>
          </w:p>
        </w:tc>
        <w:tc>
          <w:tcPr>
            <w:tcW w:w="1335" w:type="dxa"/>
            <w:tcBorders>
              <w:top w:val="single" w:color="auto" w:sz="4" w:space="0"/>
              <w:left w:val="nil"/>
              <w:bottom w:val="single" w:color="auto" w:sz="4" w:space="0"/>
              <w:right w:val="single" w:color="auto" w:sz="4" w:space="0"/>
            </w:tcBorders>
            <w:noWrap w:val="0"/>
            <w:vAlign w:val="center"/>
          </w:tcPr>
          <w:p w14:paraId="4F6552F4">
            <w:pPr>
              <w:widowControl/>
              <w:spacing w:line="400" w:lineRule="exact"/>
              <w:jc w:val="center"/>
              <w:outlineLvl w:val="2"/>
              <w:rPr>
                <w:rFonts w:hint="eastAsia" w:ascii="仿宋_GB2312" w:hAnsi="仿宋_GB2312" w:eastAsia="仿宋_GB2312" w:cs="仿宋_GB2312"/>
                <w:color w:val="auto"/>
                <w:spacing w:val="0"/>
                <w:sz w:val="24"/>
                <w:szCs w:val="24"/>
                <w:highlight w:val="none"/>
              </w:rPr>
            </w:pPr>
          </w:p>
        </w:tc>
      </w:tr>
      <w:tr w14:paraId="4BCBEA85">
        <w:tblPrEx>
          <w:tblCellMar>
            <w:top w:w="0" w:type="dxa"/>
            <w:left w:w="108" w:type="dxa"/>
            <w:bottom w:w="0" w:type="dxa"/>
            <w:right w:w="108" w:type="dxa"/>
          </w:tblCellMar>
        </w:tblPrEx>
        <w:trPr>
          <w:trHeight w:val="567" w:hRule="atLeast"/>
          <w:jc w:val="center"/>
        </w:trPr>
        <w:tc>
          <w:tcPr>
            <w:tcW w:w="818" w:type="dxa"/>
            <w:tcBorders>
              <w:top w:val="single" w:color="auto" w:sz="4" w:space="0"/>
              <w:left w:val="single" w:color="auto" w:sz="4" w:space="0"/>
              <w:bottom w:val="single" w:color="auto" w:sz="4" w:space="0"/>
              <w:right w:val="single" w:color="auto" w:sz="4" w:space="0"/>
            </w:tcBorders>
            <w:noWrap w:val="0"/>
            <w:vAlign w:val="center"/>
          </w:tcPr>
          <w:p w14:paraId="4FF4EA3C">
            <w:pPr>
              <w:widowControl/>
              <w:spacing w:line="400" w:lineRule="exact"/>
              <w:jc w:val="center"/>
              <w:outlineLvl w:val="2"/>
              <w:rPr>
                <w:rFonts w:hint="eastAsia" w:ascii="仿宋_GB2312" w:hAnsi="仿宋_GB2312" w:eastAsia="仿宋_GB2312" w:cs="仿宋_GB2312"/>
                <w:color w:val="auto"/>
                <w:spacing w:val="0"/>
                <w:sz w:val="24"/>
                <w:szCs w:val="24"/>
                <w:highlight w:val="none"/>
              </w:rPr>
            </w:pPr>
            <w:r>
              <w:rPr>
                <w:rFonts w:hint="eastAsia" w:ascii="仿宋_GB2312" w:hAnsi="仿宋_GB2312" w:eastAsia="仿宋_GB2312" w:cs="仿宋_GB2312"/>
                <w:color w:val="auto"/>
                <w:spacing w:val="0"/>
                <w:sz w:val="24"/>
                <w:szCs w:val="24"/>
                <w:highlight w:val="none"/>
              </w:rPr>
              <w:t>5</w:t>
            </w:r>
          </w:p>
        </w:tc>
        <w:tc>
          <w:tcPr>
            <w:tcW w:w="1887" w:type="dxa"/>
            <w:tcBorders>
              <w:top w:val="single" w:color="auto" w:sz="4" w:space="0"/>
              <w:left w:val="nil"/>
              <w:bottom w:val="single" w:color="auto" w:sz="4" w:space="0"/>
              <w:right w:val="single" w:color="auto" w:sz="4" w:space="0"/>
            </w:tcBorders>
            <w:noWrap w:val="0"/>
            <w:vAlign w:val="center"/>
          </w:tcPr>
          <w:p w14:paraId="1A68D1EF">
            <w:pPr>
              <w:widowControl/>
              <w:spacing w:line="400" w:lineRule="exact"/>
              <w:jc w:val="center"/>
              <w:outlineLvl w:val="2"/>
              <w:rPr>
                <w:rFonts w:hint="eastAsia" w:ascii="仿宋_GB2312" w:hAnsi="仿宋_GB2312" w:eastAsia="仿宋_GB2312" w:cs="仿宋_GB2312"/>
                <w:color w:val="auto"/>
                <w:spacing w:val="0"/>
                <w:sz w:val="24"/>
                <w:szCs w:val="24"/>
                <w:highlight w:val="none"/>
              </w:rPr>
            </w:pPr>
          </w:p>
        </w:tc>
        <w:tc>
          <w:tcPr>
            <w:tcW w:w="1555" w:type="dxa"/>
            <w:tcBorders>
              <w:top w:val="single" w:color="auto" w:sz="4" w:space="0"/>
              <w:left w:val="nil"/>
              <w:bottom w:val="single" w:color="auto" w:sz="4" w:space="0"/>
              <w:right w:val="single" w:color="auto" w:sz="4" w:space="0"/>
            </w:tcBorders>
            <w:noWrap w:val="0"/>
            <w:vAlign w:val="center"/>
          </w:tcPr>
          <w:p w14:paraId="309D96E4">
            <w:pPr>
              <w:widowControl/>
              <w:spacing w:line="400" w:lineRule="exact"/>
              <w:jc w:val="center"/>
              <w:outlineLvl w:val="2"/>
              <w:rPr>
                <w:rFonts w:hint="eastAsia" w:ascii="仿宋_GB2312" w:hAnsi="仿宋_GB2312" w:eastAsia="仿宋_GB2312" w:cs="仿宋_GB2312"/>
                <w:color w:val="auto"/>
                <w:spacing w:val="0"/>
                <w:sz w:val="24"/>
                <w:szCs w:val="24"/>
                <w:highlight w:val="none"/>
              </w:rPr>
            </w:pPr>
          </w:p>
        </w:tc>
        <w:tc>
          <w:tcPr>
            <w:tcW w:w="1276" w:type="dxa"/>
            <w:tcBorders>
              <w:top w:val="single" w:color="auto" w:sz="4" w:space="0"/>
              <w:left w:val="nil"/>
              <w:bottom w:val="single" w:color="auto" w:sz="4" w:space="0"/>
              <w:right w:val="single" w:color="auto" w:sz="4" w:space="0"/>
            </w:tcBorders>
            <w:noWrap w:val="0"/>
            <w:vAlign w:val="center"/>
          </w:tcPr>
          <w:p w14:paraId="76C2523C">
            <w:pPr>
              <w:widowControl/>
              <w:spacing w:line="400" w:lineRule="exact"/>
              <w:jc w:val="center"/>
              <w:outlineLvl w:val="2"/>
              <w:rPr>
                <w:rFonts w:hint="eastAsia" w:ascii="仿宋_GB2312" w:hAnsi="仿宋_GB2312" w:eastAsia="仿宋_GB2312" w:cs="仿宋_GB2312"/>
                <w:color w:val="auto"/>
                <w:spacing w:val="0"/>
                <w:sz w:val="24"/>
                <w:szCs w:val="24"/>
                <w:highlight w:val="none"/>
              </w:rPr>
            </w:pPr>
          </w:p>
        </w:tc>
        <w:tc>
          <w:tcPr>
            <w:tcW w:w="2061" w:type="dxa"/>
            <w:tcBorders>
              <w:top w:val="single" w:color="auto" w:sz="4" w:space="0"/>
              <w:left w:val="nil"/>
              <w:bottom w:val="single" w:color="auto" w:sz="4" w:space="0"/>
              <w:right w:val="single" w:color="auto" w:sz="4" w:space="0"/>
            </w:tcBorders>
            <w:noWrap w:val="0"/>
            <w:vAlign w:val="center"/>
          </w:tcPr>
          <w:p w14:paraId="3EB25AAF">
            <w:pPr>
              <w:widowControl/>
              <w:spacing w:line="400" w:lineRule="exact"/>
              <w:jc w:val="center"/>
              <w:outlineLvl w:val="2"/>
              <w:rPr>
                <w:rFonts w:hint="eastAsia" w:ascii="仿宋_GB2312" w:hAnsi="仿宋_GB2312" w:eastAsia="仿宋_GB2312" w:cs="仿宋_GB2312"/>
                <w:color w:val="auto"/>
                <w:spacing w:val="0"/>
                <w:sz w:val="24"/>
                <w:szCs w:val="24"/>
                <w:highlight w:val="none"/>
              </w:rPr>
            </w:pPr>
          </w:p>
        </w:tc>
        <w:tc>
          <w:tcPr>
            <w:tcW w:w="1335" w:type="dxa"/>
            <w:tcBorders>
              <w:top w:val="single" w:color="auto" w:sz="4" w:space="0"/>
              <w:left w:val="nil"/>
              <w:bottom w:val="single" w:color="auto" w:sz="4" w:space="0"/>
              <w:right w:val="single" w:color="auto" w:sz="4" w:space="0"/>
            </w:tcBorders>
            <w:noWrap w:val="0"/>
            <w:vAlign w:val="center"/>
          </w:tcPr>
          <w:p w14:paraId="7DFBEEEA">
            <w:pPr>
              <w:widowControl/>
              <w:spacing w:line="400" w:lineRule="exact"/>
              <w:jc w:val="center"/>
              <w:outlineLvl w:val="2"/>
              <w:rPr>
                <w:rFonts w:hint="eastAsia" w:ascii="仿宋_GB2312" w:hAnsi="仿宋_GB2312" w:eastAsia="仿宋_GB2312" w:cs="仿宋_GB2312"/>
                <w:color w:val="auto"/>
                <w:spacing w:val="0"/>
                <w:sz w:val="24"/>
                <w:szCs w:val="24"/>
                <w:highlight w:val="none"/>
              </w:rPr>
            </w:pPr>
          </w:p>
        </w:tc>
      </w:tr>
      <w:tr w14:paraId="129CE3F2">
        <w:tblPrEx>
          <w:tblCellMar>
            <w:top w:w="0" w:type="dxa"/>
            <w:left w:w="108" w:type="dxa"/>
            <w:bottom w:w="0" w:type="dxa"/>
            <w:right w:w="108" w:type="dxa"/>
          </w:tblCellMar>
        </w:tblPrEx>
        <w:trPr>
          <w:trHeight w:val="567" w:hRule="atLeast"/>
          <w:jc w:val="center"/>
        </w:trPr>
        <w:tc>
          <w:tcPr>
            <w:tcW w:w="818" w:type="dxa"/>
            <w:tcBorders>
              <w:top w:val="single" w:color="auto" w:sz="4" w:space="0"/>
              <w:left w:val="single" w:color="auto" w:sz="4" w:space="0"/>
              <w:bottom w:val="single" w:color="auto" w:sz="4" w:space="0"/>
              <w:right w:val="single" w:color="auto" w:sz="4" w:space="0"/>
            </w:tcBorders>
            <w:noWrap w:val="0"/>
            <w:vAlign w:val="center"/>
          </w:tcPr>
          <w:p w14:paraId="158DEFDC">
            <w:pPr>
              <w:widowControl/>
              <w:spacing w:line="400" w:lineRule="exact"/>
              <w:jc w:val="center"/>
              <w:outlineLvl w:val="2"/>
              <w:rPr>
                <w:rFonts w:hint="eastAsia" w:ascii="仿宋_GB2312" w:hAnsi="仿宋_GB2312" w:eastAsia="仿宋_GB2312" w:cs="仿宋_GB2312"/>
                <w:color w:val="auto"/>
                <w:spacing w:val="0"/>
                <w:sz w:val="24"/>
                <w:szCs w:val="24"/>
                <w:highlight w:val="none"/>
              </w:rPr>
            </w:pPr>
            <w:r>
              <w:rPr>
                <w:rFonts w:hint="eastAsia" w:ascii="仿宋_GB2312" w:hAnsi="仿宋_GB2312" w:eastAsia="仿宋_GB2312" w:cs="仿宋_GB2312"/>
                <w:color w:val="auto"/>
                <w:spacing w:val="0"/>
                <w:sz w:val="24"/>
                <w:szCs w:val="24"/>
                <w:highlight w:val="none"/>
              </w:rPr>
              <w:t>6</w:t>
            </w:r>
          </w:p>
        </w:tc>
        <w:tc>
          <w:tcPr>
            <w:tcW w:w="1887" w:type="dxa"/>
            <w:tcBorders>
              <w:top w:val="single" w:color="auto" w:sz="4" w:space="0"/>
              <w:left w:val="nil"/>
              <w:bottom w:val="single" w:color="auto" w:sz="4" w:space="0"/>
              <w:right w:val="single" w:color="auto" w:sz="4" w:space="0"/>
            </w:tcBorders>
            <w:noWrap w:val="0"/>
            <w:vAlign w:val="center"/>
          </w:tcPr>
          <w:p w14:paraId="460F982B">
            <w:pPr>
              <w:widowControl/>
              <w:spacing w:line="400" w:lineRule="exact"/>
              <w:jc w:val="center"/>
              <w:outlineLvl w:val="2"/>
              <w:rPr>
                <w:rFonts w:hint="eastAsia" w:ascii="仿宋_GB2312" w:hAnsi="仿宋_GB2312" w:eastAsia="仿宋_GB2312" w:cs="仿宋_GB2312"/>
                <w:color w:val="auto"/>
                <w:spacing w:val="0"/>
                <w:sz w:val="24"/>
                <w:szCs w:val="24"/>
                <w:highlight w:val="none"/>
              </w:rPr>
            </w:pPr>
          </w:p>
        </w:tc>
        <w:tc>
          <w:tcPr>
            <w:tcW w:w="1555" w:type="dxa"/>
            <w:tcBorders>
              <w:top w:val="single" w:color="auto" w:sz="4" w:space="0"/>
              <w:left w:val="nil"/>
              <w:bottom w:val="single" w:color="auto" w:sz="4" w:space="0"/>
              <w:right w:val="single" w:color="auto" w:sz="4" w:space="0"/>
            </w:tcBorders>
            <w:noWrap w:val="0"/>
            <w:vAlign w:val="center"/>
          </w:tcPr>
          <w:p w14:paraId="4243ADFD">
            <w:pPr>
              <w:widowControl/>
              <w:spacing w:line="400" w:lineRule="exact"/>
              <w:jc w:val="center"/>
              <w:outlineLvl w:val="2"/>
              <w:rPr>
                <w:rFonts w:hint="eastAsia" w:ascii="仿宋_GB2312" w:hAnsi="仿宋_GB2312" w:eastAsia="仿宋_GB2312" w:cs="仿宋_GB2312"/>
                <w:color w:val="auto"/>
                <w:spacing w:val="0"/>
                <w:sz w:val="24"/>
                <w:szCs w:val="24"/>
                <w:highlight w:val="none"/>
              </w:rPr>
            </w:pPr>
          </w:p>
        </w:tc>
        <w:tc>
          <w:tcPr>
            <w:tcW w:w="1276" w:type="dxa"/>
            <w:tcBorders>
              <w:top w:val="single" w:color="auto" w:sz="4" w:space="0"/>
              <w:left w:val="nil"/>
              <w:bottom w:val="single" w:color="auto" w:sz="4" w:space="0"/>
              <w:right w:val="single" w:color="auto" w:sz="4" w:space="0"/>
            </w:tcBorders>
            <w:noWrap w:val="0"/>
            <w:vAlign w:val="center"/>
          </w:tcPr>
          <w:p w14:paraId="2F8BDD00">
            <w:pPr>
              <w:widowControl/>
              <w:spacing w:line="400" w:lineRule="exact"/>
              <w:jc w:val="center"/>
              <w:outlineLvl w:val="2"/>
              <w:rPr>
                <w:rFonts w:hint="eastAsia" w:ascii="仿宋_GB2312" w:hAnsi="仿宋_GB2312" w:eastAsia="仿宋_GB2312" w:cs="仿宋_GB2312"/>
                <w:color w:val="auto"/>
                <w:spacing w:val="0"/>
                <w:sz w:val="24"/>
                <w:szCs w:val="24"/>
                <w:highlight w:val="none"/>
              </w:rPr>
            </w:pPr>
          </w:p>
        </w:tc>
        <w:tc>
          <w:tcPr>
            <w:tcW w:w="2061" w:type="dxa"/>
            <w:tcBorders>
              <w:top w:val="single" w:color="auto" w:sz="4" w:space="0"/>
              <w:left w:val="nil"/>
              <w:bottom w:val="single" w:color="auto" w:sz="4" w:space="0"/>
              <w:right w:val="single" w:color="auto" w:sz="4" w:space="0"/>
            </w:tcBorders>
            <w:noWrap w:val="0"/>
            <w:vAlign w:val="center"/>
          </w:tcPr>
          <w:p w14:paraId="63CC6844">
            <w:pPr>
              <w:widowControl/>
              <w:spacing w:line="400" w:lineRule="exact"/>
              <w:jc w:val="center"/>
              <w:outlineLvl w:val="2"/>
              <w:rPr>
                <w:rFonts w:hint="eastAsia" w:ascii="仿宋_GB2312" w:hAnsi="仿宋_GB2312" w:eastAsia="仿宋_GB2312" w:cs="仿宋_GB2312"/>
                <w:color w:val="auto"/>
                <w:spacing w:val="0"/>
                <w:sz w:val="24"/>
                <w:szCs w:val="24"/>
                <w:highlight w:val="none"/>
              </w:rPr>
            </w:pPr>
          </w:p>
        </w:tc>
        <w:tc>
          <w:tcPr>
            <w:tcW w:w="1335" w:type="dxa"/>
            <w:tcBorders>
              <w:top w:val="single" w:color="auto" w:sz="4" w:space="0"/>
              <w:left w:val="nil"/>
              <w:bottom w:val="single" w:color="auto" w:sz="4" w:space="0"/>
              <w:right w:val="single" w:color="auto" w:sz="4" w:space="0"/>
            </w:tcBorders>
            <w:noWrap w:val="0"/>
            <w:vAlign w:val="center"/>
          </w:tcPr>
          <w:p w14:paraId="38EC291C">
            <w:pPr>
              <w:widowControl/>
              <w:spacing w:line="400" w:lineRule="exact"/>
              <w:jc w:val="center"/>
              <w:outlineLvl w:val="2"/>
              <w:rPr>
                <w:rFonts w:hint="eastAsia" w:ascii="仿宋_GB2312" w:hAnsi="仿宋_GB2312" w:eastAsia="仿宋_GB2312" w:cs="仿宋_GB2312"/>
                <w:color w:val="auto"/>
                <w:spacing w:val="0"/>
                <w:sz w:val="24"/>
                <w:szCs w:val="24"/>
                <w:highlight w:val="none"/>
              </w:rPr>
            </w:pPr>
          </w:p>
        </w:tc>
      </w:tr>
      <w:tr w14:paraId="4BDC9BE8">
        <w:tblPrEx>
          <w:tblCellMar>
            <w:top w:w="0" w:type="dxa"/>
            <w:left w:w="108" w:type="dxa"/>
            <w:bottom w:w="0" w:type="dxa"/>
            <w:right w:w="108" w:type="dxa"/>
          </w:tblCellMar>
        </w:tblPrEx>
        <w:trPr>
          <w:trHeight w:val="567" w:hRule="atLeast"/>
          <w:jc w:val="center"/>
        </w:trPr>
        <w:tc>
          <w:tcPr>
            <w:tcW w:w="818" w:type="dxa"/>
            <w:tcBorders>
              <w:top w:val="single" w:color="auto" w:sz="4" w:space="0"/>
              <w:left w:val="single" w:color="auto" w:sz="4" w:space="0"/>
              <w:bottom w:val="single" w:color="auto" w:sz="4" w:space="0"/>
              <w:right w:val="single" w:color="auto" w:sz="4" w:space="0"/>
            </w:tcBorders>
            <w:noWrap w:val="0"/>
            <w:vAlign w:val="center"/>
          </w:tcPr>
          <w:p w14:paraId="7EF275F0">
            <w:pPr>
              <w:widowControl/>
              <w:spacing w:line="400" w:lineRule="exact"/>
              <w:jc w:val="center"/>
              <w:outlineLvl w:val="2"/>
              <w:rPr>
                <w:rFonts w:hint="eastAsia" w:ascii="仿宋_GB2312" w:hAnsi="仿宋_GB2312" w:eastAsia="仿宋_GB2312" w:cs="仿宋_GB2312"/>
                <w:color w:val="auto"/>
                <w:spacing w:val="0"/>
                <w:sz w:val="24"/>
                <w:szCs w:val="24"/>
                <w:highlight w:val="none"/>
              </w:rPr>
            </w:pPr>
            <w:r>
              <w:rPr>
                <w:rFonts w:hint="eastAsia" w:ascii="仿宋_GB2312" w:hAnsi="仿宋_GB2312" w:eastAsia="仿宋_GB2312" w:cs="仿宋_GB2312"/>
                <w:color w:val="auto"/>
                <w:spacing w:val="0"/>
                <w:sz w:val="24"/>
                <w:szCs w:val="24"/>
                <w:highlight w:val="none"/>
              </w:rPr>
              <w:t>7</w:t>
            </w:r>
          </w:p>
        </w:tc>
        <w:tc>
          <w:tcPr>
            <w:tcW w:w="1887" w:type="dxa"/>
            <w:tcBorders>
              <w:top w:val="single" w:color="auto" w:sz="4" w:space="0"/>
              <w:left w:val="nil"/>
              <w:bottom w:val="single" w:color="auto" w:sz="4" w:space="0"/>
              <w:right w:val="single" w:color="auto" w:sz="4" w:space="0"/>
            </w:tcBorders>
            <w:noWrap w:val="0"/>
            <w:vAlign w:val="center"/>
          </w:tcPr>
          <w:p w14:paraId="70478562">
            <w:pPr>
              <w:widowControl/>
              <w:spacing w:line="400" w:lineRule="exact"/>
              <w:jc w:val="center"/>
              <w:outlineLvl w:val="2"/>
              <w:rPr>
                <w:rFonts w:hint="eastAsia" w:ascii="仿宋_GB2312" w:hAnsi="仿宋_GB2312" w:eastAsia="仿宋_GB2312" w:cs="仿宋_GB2312"/>
                <w:color w:val="auto"/>
                <w:spacing w:val="0"/>
                <w:sz w:val="24"/>
                <w:szCs w:val="24"/>
                <w:highlight w:val="none"/>
              </w:rPr>
            </w:pPr>
          </w:p>
        </w:tc>
        <w:tc>
          <w:tcPr>
            <w:tcW w:w="1555" w:type="dxa"/>
            <w:tcBorders>
              <w:top w:val="single" w:color="auto" w:sz="4" w:space="0"/>
              <w:left w:val="nil"/>
              <w:bottom w:val="single" w:color="auto" w:sz="4" w:space="0"/>
              <w:right w:val="single" w:color="auto" w:sz="4" w:space="0"/>
            </w:tcBorders>
            <w:noWrap w:val="0"/>
            <w:vAlign w:val="center"/>
          </w:tcPr>
          <w:p w14:paraId="23FB42C4">
            <w:pPr>
              <w:widowControl/>
              <w:spacing w:line="400" w:lineRule="exact"/>
              <w:jc w:val="center"/>
              <w:outlineLvl w:val="2"/>
              <w:rPr>
                <w:rFonts w:hint="eastAsia" w:ascii="仿宋_GB2312" w:hAnsi="仿宋_GB2312" w:eastAsia="仿宋_GB2312" w:cs="仿宋_GB2312"/>
                <w:color w:val="auto"/>
                <w:spacing w:val="0"/>
                <w:sz w:val="24"/>
                <w:szCs w:val="24"/>
                <w:highlight w:val="none"/>
              </w:rPr>
            </w:pPr>
          </w:p>
        </w:tc>
        <w:tc>
          <w:tcPr>
            <w:tcW w:w="1276" w:type="dxa"/>
            <w:tcBorders>
              <w:top w:val="single" w:color="auto" w:sz="4" w:space="0"/>
              <w:left w:val="nil"/>
              <w:bottom w:val="single" w:color="auto" w:sz="4" w:space="0"/>
              <w:right w:val="single" w:color="auto" w:sz="4" w:space="0"/>
            </w:tcBorders>
            <w:noWrap w:val="0"/>
            <w:vAlign w:val="center"/>
          </w:tcPr>
          <w:p w14:paraId="191E7A20">
            <w:pPr>
              <w:widowControl/>
              <w:spacing w:line="400" w:lineRule="exact"/>
              <w:jc w:val="center"/>
              <w:outlineLvl w:val="2"/>
              <w:rPr>
                <w:rFonts w:hint="eastAsia" w:ascii="仿宋_GB2312" w:hAnsi="仿宋_GB2312" w:eastAsia="仿宋_GB2312" w:cs="仿宋_GB2312"/>
                <w:color w:val="auto"/>
                <w:spacing w:val="0"/>
                <w:sz w:val="24"/>
                <w:szCs w:val="24"/>
                <w:highlight w:val="none"/>
              </w:rPr>
            </w:pPr>
          </w:p>
        </w:tc>
        <w:tc>
          <w:tcPr>
            <w:tcW w:w="2061" w:type="dxa"/>
            <w:tcBorders>
              <w:top w:val="single" w:color="auto" w:sz="4" w:space="0"/>
              <w:left w:val="nil"/>
              <w:bottom w:val="single" w:color="auto" w:sz="4" w:space="0"/>
              <w:right w:val="single" w:color="auto" w:sz="4" w:space="0"/>
            </w:tcBorders>
            <w:noWrap w:val="0"/>
            <w:vAlign w:val="center"/>
          </w:tcPr>
          <w:p w14:paraId="183EA310">
            <w:pPr>
              <w:widowControl/>
              <w:spacing w:line="400" w:lineRule="exact"/>
              <w:jc w:val="center"/>
              <w:outlineLvl w:val="2"/>
              <w:rPr>
                <w:rFonts w:hint="eastAsia" w:ascii="仿宋_GB2312" w:hAnsi="仿宋_GB2312" w:eastAsia="仿宋_GB2312" w:cs="仿宋_GB2312"/>
                <w:color w:val="auto"/>
                <w:spacing w:val="0"/>
                <w:sz w:val="24"/>
                <w:szCs w:val="24"/>
                <w:highlight w:val="none"/>
              </w:rPr>
            </w:pPr>
          </w:p>
        </w:tc>
        <w:tc>
          <w:tcPr>
            <w:tcW w:w="1335" w:type="dxa"/>
            <w:tcBorders>
              <w:top w:val="single" w:color="auto" w:sz="4" w:space="0"/>
              <w:left w:val="nil"/>
              <w:bottom w:val="single" w:color="auto" w:sz="4" w:space="0"/>
              <w:right w:val="single" w:color="auto" w:sz="4" w:space="0"/>
            </w:tcBorders>
            <w:noWrap w:val="0"/>
            <w:vAlign w:val="center"/>
          </w:tcPr>
          <w:p w14:paraId="65B6C1F8">
            <w:pPr>
              <w:widowControl/>
              <w:spacing w:line="400" w:lineRule="exact"/>
              <w:jc w:val="center"/>
              <w:outlineLvl w:val="2"/>
              <w:rPr>
                <w:rFonts w:hint="eastAsia" w:ascii="仿宋_GB2312" w:hAnsi="仿宋_GB2312" w:eastAsia="仿宋_GB2312" w:cs="仿宋_GB2312"/>
                <w:color w:val="auto"/>
                <w:spacing w:val="0"/>
                <w:sz w:val="24"/>
                <w:szCs w:val="24"/>
                <w:highlight w:val="none"/>
              </w:rPr>
            </w:pPr>
          </w:p>
        </w:tc>
      </w:tr>
      <w:tr w14:paraId="37DFE444">
        <w:tblPrEx>
          <w:tblCellMar>
            <w:top w:w="0" w:type="dxa"/>
            <w:left w:w="108" w:type="dxa"/>
            <w:bottom w:w="0" w:type="dxa"/>
            <w:right w:w="108" w:type="dxa"/>
          </w:tblCellMar>
        </w:tblPrEx>
        <w:trPr>
          <w:trHeight w:val="567" w:hRule="atLeast"/>
          <w:jc w:val="center"/>
        </w:trPr>
        <w:tc>
          <w:tcPr>
            <w:tcW w:w="818" w:type="dxa"/>
            <w:tcBorders>
              <w:top w:val="single" w:color="auto" w:sz="4" w:space="0"/>
              <w:left w:val="single" w:color="auto" w:sz="4" w:space="0"/>
              <w:bottom w:val="single" w:color="auto" w:sz="4" w:space="0"/>
              <w:right w:val="single" w:color="auto" w:sz="4" w:space="0"/>
            </w:tcBorders>
            <w:noWrap w:val="0"/>
            <w:vAlign w:val="center"/>
          </w:tcPr>
          <w:p w14:paraId="7854F1D4">
            <w:pPr>
              <w:widowControl/>
              <w:spacing w:line="400" w:lineRule="exact"/>
              <w:jc w:val="center"/>
              <w:outlineLvl w:val="2"/>
              <w:rPr>
                <w:rFonts w:hint="eastAsia" w:ascii="仿宋_GB2312" w:hAnsi="仿宋_GB2312" w:eastAsia="仿宋_GB2312" w:cs="仿宋_GB2312"/>
                <w:color w:val="auto"/>
                <w:spacing w:val="0"/>
                <w:sz w:val="24"/>
                <w:szCs w:val="24"/>
                <w:highlight w:val="none"/>
              </w:rPr>
            </w:pPr>
            <w:r>
              <w:rPr>
                <w:rFonts w:hint="eastAsia" w:ascii="仿宋_GB2312" w:hAnsi="仿宋_GB2312" w:eastAsia="仿宋_GB2312" w:cs="仿宋_GB2312"/>
                <w:color w:val="auto"/>
                <w:spacing w:val="0"/>
                <w:sz w:val="24"/>
                <w:szCs w:val="24"/>
                <w:highlight w:val="none"/>
              </w:rPr>
              <w:t>8</w:t>
            </w:r>
          </w:p>
        </w:tc>
        <w:tc>
          <w:tcPr>
            <w:tcW w:w="1887" w:type="dxa"/>
            <w:tcBorders>
              <w:top w:val="single" w:color="auto" w:sz="4" w:space="0"/>
              <w:left w:val="nil"/>
              <w:bottom w:val="single" w:color="auto" w:sz="4" w:space="0"/>
              <w:right w:val="single" w:color="auto" w:sz="4" w:space="0"/>
            </w:tcBorders>
            <w:noWrap w:val="0"/>
            <w:vAlign w:val="center"/>
          </w:tcPr>
          <w:p w14:paraId="6C4C8A87">
            <w:pPr>
              <w:widowControl/>
              <w:spacing w:line="400" w:lineRule="exact"/>
              <w:jc w:val="center"/>
              <w:outlineLvl w:val="2"/>
              <w:rPr>
                <w:rFonts w:hint="eastAsia" w:ascii="仿宋_GB2312" w:hAnsi="仿宋_GB2312" w:eastAsia="仿宋_GB2312" w:cs="仿宋_GB2312"/>
                <w:color w:val="auto"/>
                <w:spacing w:val="0"/>
                <w:sz w:val="24"/>
                <w:szCs w:val="24"/>
                <w:highlight w:val="none"/>
              </w:rPr>
            </w:pPr>
          </w:p>
        </w:tc>
        <w:tc>
          <w:tcPr>
            <w:tcW w:w="1555" w:type="dxa"/>
            <w:tcBorders>
              <w:top w:val="single" w:color="auto" w:sz="4" w:space="0"/>
              <w:left w:val="nil"/>
              <w:bottom w:val="single" w:color="auto" w:sz="4" w:space="0"/>
              <w:right w:val="single" w:color="auto" w:sz="4" w:space="0"/>
            </w:tcBorders>
            <w:noWrap w:val="0"/>
            <w:vAlign w:val="center"/>
          </w:tcPr>
          <w:p w14:paraId="29F1745C">
            <w:pPr>
              <w:widowControl/>
              <w:spacing w:line="400" w:lineRule="exact"/>
              <w:jc w:val="center"/>
              <w:outlineLvl w:val="2"/>
              <w:rPr>
                <w:rFonts w:hint="eastAsia" w:ascii="仿宋_GB2312" w:hAnsi="仿宋_GB2312" w:eastAsia="仿宋_GB2312" w:cs="仿宋_GB2312"/>
                <w:color w:val="auto"/>
                <w:spacing w:val="0"/>
                <w:sz w:val="24"/>
                <w:szCs w:val="24"/>
                <w:highlight w:val="none"/>
              </w:rPr>
            </w:pPr>
          </w:p>
        </w:tc>
        <w:tc>
          <w:tcPr>
            <w:tcW w:w="1276" w:type="dxa"/>
            <w:tcBorders>
              <w:top w:val="single" w:color="auto" w:sz="4" w:space="0"/>
              <w:left w:val="nil"/>
              <w:bottom w:val="single" w:color="auto" w:sz="4" w:space="0"/>
              <w:right w:val="single" w:color="auto" w:sz="4" w:space="0"/>
            </w:tcBorders>
            <w:noWrap w:val="0"/>
            <w:vAlign w:val="center"/>
          </w:tcPr>
          <w:p w14:paraId="7FB77657">
            <w:pPr>
              <w:widowControl/>
              <w:spacing w:line="400" w:lineRule="exact"/>
              <w:jc w:val="center"/>
              <w:outlineLvl w:val="2"/>
              <w:rPr>
                <w:rFonts w:hint="eastAsia" w:ascii="仿宋_GB2312" w:hAnsi="仿宋_GB2312" w:eastAsia="仿宋_GB2312" w:cs="仿宋_GB2312"/>
                <w:color w:val="auto"/>
                <w:spacing w:val="0"/>
                <w:sz w:val="24"/>
                <w:szCs w:val="24"/>
                <w:highlight w:val="none"/>
              </w:rPr>
            </w:pPr>
          </w:p>
        </w:tc>
        <w:tc>
          <w:tcPr>
            <w:tcW w:w="2061" w:type="dxa"/>
            <w:tcBorders>
              <w:top w:val="single" w:color="auto" w:sz="4" w:space="0"/>
              <w:left w:val="nil"/>
              <w:bottom w:val="single" w:color="auto" w:sz="4" w:space="0"/>
              <w:right w:val="single" w:color="auto" w:sz="4" w:space="0"/>
            </w:tcBorders>
            <w:noWrap w:val="0"/>
            <w:vAlign w:val="center"/>
          </w:tcPr>
          <w:p w14:paraId="24FCCD8A">
            <w:pPr>
              <w:widowControl/>
              <w:spacing w:line="400" w:lineRule="exact"/>
              <w:jc w:val="center"/>
              <w:outlineLvl w:val="2"/>
              <w:rPr>
                <w:rFonts w:hint="eastAsia" w:ascii="仿宋_GB2312" w:hAnsi="仿宋_GB2312" w:eastAsia="仿宋_GB2312" w:cs="仿宋_GB2312"/>
                <w:color w:val="auto"/>
                <w:spacing w:val="0"/>
                <w:sz w:val="24"/>
                <w:szCs w:val="24"/>
                <w:highlight w:val="none"/>
              </w:rPr>
            </w:pPr>
          </w:p>
        </w:tc>
        <w:tc>
          <w:tcPr>
            <w:tcW w:w="1335" w:type="dxa"/>
            <w:tcBorders>
              <w:top w:val="single" w:color="auto" w:sz="4" w:space="0"/>
              <w:left w:val="nil"/>
              <w:bottom w:val="single" w:color="auto" w:sz="4" w:space="0"/>
              <w:right w:val="single" w:color="auto" w:sz="4" w:space="0"/>
            </w:tcBorders>
            <w:noWrap w:val="0"/>
            <w:vAlign w:val="center"/>
          </w:tcPr>
          <w:p w14:paraId="2B674FD7">
            <w:pPr>
              <w:widowControl/>
              <w:spacing w:line="400" w:lineRule="exact"/>
              <w:jc w:val="center"/>
              <w:outlineLvl w:val="2"/>
              <w:rPr>
                <w:rFonts w:hint="eastAsia" w:ascii="仿宋_GB2312" w:hAnsi="仿宋_GB2312" w:eastAsia="仿宋_GB2312" w:cs="仿宋_GB2312"/>
                <w:color w:val="auto"/>
                <w:spacing w:val="0"/>
                <w:sz w:val="24"/>
                <w:szCs w:val="24"/>
                <w:highlight w:val="none"/>
              </w:rPr>
            </w:pPr>
          </w:p>
        </w:tc>
      </w:tr>
      <w:tr w14:paraId="32BCD35D">
        <w:tblPrEx>
          <w:tblCellMar>
            <w:top w:w="0" w:type="dxa"/>
            <w:left w:w="108" w:type="dxa"/>
            <w:bottom w:w="0" w:type="dxa"/>
            <w:right w:w="108" w:type="dxa"/>
          </w:tblCellMar>
        </w:tblPrEx>
        <w:trPr>
          <w:trHeight w:val="567" w:hRule="atLeast"/>
          <w:jc w:val="center"/>
        </w:trPr>
        <w:tc>
          <w:tcPr>
            <w:tcW w:w="818" w:type="dxa"/>
            <w:tcBorders>
              <w:top w:val="single" w:color="auto" w:sz="4" w:space="0"/>
              <w:left w:val="single" w:color="auto" w:sz="4" w:space="0"/>
              <w:bottom w:val="single" w:color="auto" w:sz="4" w:space="0"/>
              <w:right w:val="single" w:color="auto" w:sz="4" w:space="0"/>
            </w:tcBorders>
            <w:noWrap w:val="0"/>
            <w:vAlign w:val="center"/>
          </w:tcPr>
          <w:p w14:paraId="55EB53A5">
            <w:pPr>
              <w:widowControl/>
              <w:spacing w:line="400" w:lineRule="exact"/>
              <w:jc w:val="center"/>
              <w:outlineLvl w:val="2"/>
              <w:rPr>
                <w:rFonts w:hint="eastAsia" w:ascii="仿宋_GB2312" w:hAnsi="仿宋_GB2312" w:eastAsia="仿宋_GB2312" w:cs="仿宋_GB2312"/>
                <w:color w:val="auto"/>
                <w:spacing w:val="0"/>
                <w:sz w:val="24"/>
                <w:szCs w:val="24"/>
                <w:highlight w:val="none"/>
              </w:rPr>
            </w:pPr>
            <w:r>
              <w:rPr>
                <w:rFonts w:hint="eastAsia" w:ascii="仿宋_GB2312" w:hAnsi="仿宋_GB2312" w:eastAsia="仿宋_GB2312" w:cs="仿宋_GB2312"/>
                <w:color w:val="auto"/>
                <w:spacing w:val="0"/>
                <w:sz w:val="24"/>
                <w:szCs w:val="24"/>
                <w:highlight w:val="none"/>
              </w:rPr>
              <w:t>9</w:t>
            </w:r>
          </w:p>
        </w:tc>
        <w:tc>
          <w:tcPr>
            <w:tcW w:w="1887" w:type="dxa"/>
            <w:tcBorders>
              <w:top w:val="single" w:color="auto" w:sz="4" w:space="0"/>
              <w:left w:val="nil"/>
              <w:bottom w:val="single" w:color="auto" w:sz="4" w:space="0"/>
              <w:right w:val="single" w:color="auto" w:sz="4" w:space="0"/>
            </w:tcBorders>
            <w:noWrap w:val="0"/>
            <w:vAlign w:val="center"/>
          </w:tcPr>
          <w:p w14:paraId="18273DD9">
            <w:pPr>
              <w:widowControl/>
              <w:spacing w:line="400" w:lineRule="exact"/>
              <w:jc w:val="center"/>
              <w:outlineLvl w:val="2"/>
              <w:rPr>
                <w:rFonts w:hint="eastAsia" w:ascii="仿宋_GB2312" w:hAnsi="仿宋_GB2312" w:eastAsia="仿宋_GB2312" w:cs="仿宋_GB2312"/>
                <w:color w:val="auto"/>
                <w:spacing w:val="0"/>
                <w:sz w:val="24"/>
                <w:szCs w:val="24"/>
                <w:highlight w:val="none"/>
              </w:rPr>
            </w:pPr>
          </w:p>
        </w:tc>
        <w:tc>
          <w:tcPr>
            <w:tcW w:w="1555" w:type="dxa"/>
            <w:tcBorders>
              <w:top w:val="single" w:color="auto" w:sz="4" w:space="0"/>
              <w:left w:val="nil"/>
              <w:bottom w:val="single" w:color="auto" w:sz="4" w:space="0"/>
              <w:right w:val="single" w:color="auto" w:sz="4" w:space="0"/>
            </w:tcBorders>
            <w:noWrap w:val="0"/>
            <w:vAlign w:val="center"/>
          </w:tcPr>
          <w:p w14:paraId="377BD9D5">
            <w:pPr>
              <w:widowControl/>
              <w:spacing w:line="400" w:lineRule="exact"/>
              <w:jc w:val="center"/>
              <w:outlineLvl w:val="2"/>
              <w:rPr>
                <w:rFonts w:hint="eastAsia" w:ascii="仿宋_GB2312" w:hAnsi="仿宋_GB2312" w:eastAsia="仿宋_GB2312" w:cs="仿宋_GB2312"/>
                <w:color w:val="auto"/>
                <w:spacing w:val="0"/>
                <w:sz w:val="24"/>
                <w:szCs w:val="24"/>
                <w:highlight w:val="none"/>
              </w:rPr>
            </w:pPr>
          </w:p>
        </w:tc>
        <w:tc>
          <w:tcPr>
            <w:tcW w:w="1276" w:type="dxa"/>
            <w:tcBorders>
              <w:top w:val="single" w:color="auto" w:sz="4" w:space="0"/>
              <w:left w:val="nil"/>
              <w:bottom w:val="single" w:color="auto" w:sz="4" w:space="0"/>
              <w:right w:val="single" w:color="auto" w:sz="4" w:space="0"/>
            </w:tcBorders>
            <w:noWrap w:val="0"/>
            <w:vAlign w:val="center"/>
          </w:tcPr>
          <w:p w14:paraId="67E0AB84">
            <w:pPr>
              <w:widowControl/>
              <w:spacing w:line="400" w:lineRule="exact"/>
              <w:jc w:val="center"/>
              <w:outlineLvl w:val="2"/>
              <w:rPr>
                <w:rFonts w:hint="eastAsia" w:ascii="仿宋_GB2312" w:hAnsi="仿宋_GB2312" w:eastAsia="仿宋_GB2312" w:cs="仿宋_GB2312"/>
                <w:color w:val="auto"/>
                <w:spacing w:val="0"/>
                <w:sz w:val="24"/>
                <w:szCs w:val="24"/>
                <w:highlight w:val="none"/>
              </w:rPr>
            </w:pPr>
          </w:p>
        </w:tc>
        <w:tc>
          <w:tcPr>
            <w:tcW w:w="2061" w:type="dxa"/>
            <w:tcBorders>
              <w:top w:val="single" w:color="auto" w:sz="4" w:space="0"/>
              <w:left w:val="nil"/>
              <w:bottom w:val="single" w:color="auto" w:sz="4" w:space="0"/>
              <w:right w:val="single" w:color="auto" w:sz="4" w:space="0"/>
            </w:tcBorders>
            <w:noWrap w:val="0"/>
            <w:vAlign w:val="center"/>
          </w:tcPr>
          <w:p w14:paraId="5A18936F">
            <w:pPr>
              <w:widowControl/>
              <w:spacing w:line="400" w:lineRule="exact"/>
              <w:jc w:val="center"/>
              <w:outlineLvl w:val="2"/>
              <w:rPr>
                <w:rFonts w:hint="eastAsia" w:ascii="仿宋_GB2312" w:hAnsi="仿宋_GB2312" w:eastAsia="仿宋_GB2312" w:cs="仿宋_GB2312"/>
                <w:color w:val="auto"/>
                <w:spacing w:val="0"/>
                <w:sz w:val="24"/>
                <w:szCs w:val="24"/>
                <w:highlight w:val="none"/>
              </w:rPr>
            </w:pPr>
          </w:p>
        </w:tc>
        <w:tc>
          <w:tcPr>
            <w:tcW w:w="1335" w:type="dxa"/>
            <w:tcBorders>
              <w:top w:val="single" w:color="auto" w:sz="4" w:space="0"/>
              <w:left w:val="nil"/>
              <w:bottom w:val="single" w:color="auto" w:sz="4" w:space="0"/>
              <w:right w:val="single" w:color="auto" w:sz="4" w:space="0"/>
            </w:tcBorders>
            <w:noWrap w:val="0"/>
            <w:vAlign w:val="center"/>
          </w:tcPr>
          <w:p w14:paraId="749DDAF2">
            <w:pPr>
              <w:widowControl/>
              <w:spacing w:line="400" w:lineRule="exact"/>
              <w:jc w:val="center"/>
              <w:outlineLvl w:val="2"/>
              <w:rPr>
                <w:rFonts w:hint="eastAsia" w:ascii="仿宋_GB2312" w:hAnsi="仿宋_GB2312" w:eastAsia="仿宋_GB2312" w:cs="仿宋_GB2312"/>
                <w:color w:val="auto"/>
                <w:spacing w:val="0"/>
                <w:sz w:val="24"/>
                <w:szCs w:val="24"/>
                <w:highlight w:val="none"/>
              </w:rPr>
            </w:pPr>
          </w:p>
        </w:tc>
      </w:tr>
      <w:tr w14:paraId="20153297">
        <w:tblPrEx>
          <w:tblCellMar>
            <w:top w:w="0" w:type="dxa"/>
            <w:left w:w="108" w:type="dxa"/>
            <w:bottom w:w="0" w:type="dxa"/>
            <w:right w:w="108" w:type="dxa"/>
          </w:tblCellMar>
        </w:tblPrEx>
        <w:trPr>
          <w:trHeight w:val="567" w:hRule="atLeast"/>
          <w:jc w:val="center"/>
        </w:trPr>
        <w:tc>
          <w:tcPr>
            <w:tcW w:w="818" w:type="dxa"/>
            <w:tcBorders>
              <w:top w:val="single" w:color="auto" w:sz="4" w:space="0"/>
              <w:left w:val="single" w:color="auto" w:sz="4" w:space="0"/>
              <w:bottom w:val="single" w:color="auto" w:sz="4" w:space="0"/>
              <w:right w:val="single" w:color="auto" w:sz="4" w:space="0"/>
            </w:tcBorders>
            <w:noWrap w:val="0"/>
            <w:vAlign w:val="center"/>
          </w:tcPr>
          <w:p w14:paraId="66ECB537">
            <w:pPr>
              <w:widowControl/>
              <w:spacing w:line="400" w:lineRule="exact"/>
              <w:jc w:val="center"/>
              <w:outlineLvl w:val="2"/>
              <w:rPr>
                <w:rFonts w:hint="eastAsia" w:ascii="仿宋_GB2312" w:hAnsi="仿宋_GB2312" w:eastAsia="仿宋_GB2312" w:cs="仿宋_GB2312"/>
                <w:color w:val="auto"/>
                <w:spacing w:val="0"/>
                <w:sz w:val="24"/>
                <w:szCs w:val="24"/>
                <w:highlight w:val="none"/>
              </w:rPr>
            </w:pPr>
            <w:r>
              <w:rPr>
                <w:rFonts w:hint="eastAsia" w:ascii="仿宋_GB2312" w:hAnsi="仿宋_GB2312" w:eastAsia="仿宋_GB2312" w:cs="仿宋_GB2312"/>
                <w:color w:val="auto"/>
                <w:spacing w:val="0"/>
                <w:sz w:val="24"/>
                <w:szCs w:val="24"/>
                <w:highlight w:val="none"/>
              </w:rPr>
              <w:t>10</w:t>
            </w:r>
          </w:p>
        </w:tc>
        <w:tc>
          <w:tcPr>
            <w:tcW w:w="1887" w:type="dxa"/>
            <w:tcBorders>
              <w:top w:val="single" w:color="auto" w:sz="4" w:space="0"/>
              <w:left w:val="nil"/>
              <w:bottom w:val="single" w:color="auto" w:sz="4" w:space="0"/>
              <w:right w:val="single" w:color="auto" w:sz="4" w:space="0"/>
            </w:tcBorders>
            <w:noWrap w:val="0"/>
            <w:vAlign w:val="center"/>
          </w:tcPr>
          <w:p w14:paraId="255E4D29">
            <w:pPr>
              <w:widowControl/>
              <w:spacing w:line="400" w:lineRule="exact"/>
              <w:jc w:val="center"/>
              <w:outlineLvl w:val="2"/>
              <w:rPr>
                <w:rFonts w:hint="eastAsia" w:ascii="仿宋_GB2312" w:hAnsi="仿宋_GB2312" w:eastAsia="仿宋_GB2312" w:cs="仿宋_GB2312"/>
                <w:color w:val="auto"/>
                <w:spacing w:val="0"/>
                <w:sz w:val="24"/>
                <w:szCs w:val="24"/>
                <w:highlight w:val="none"/>
              </w:rPr>
            </w:pPr>
          </w:p>
        </w:tc>
        <w:tc>
          <w:tcPr>
            <w:tcW w:w="1555" w:type="dxa"/>
            <w:tcBorders>
              <w:top w:val="single" w:color="auto" w:sz="4" w:space="0"/>
              <w:left w:val="nil"/>
              <w:bottom w:val="single" w:color="auto" w:sz="4" w:space="0"/>
              <w:right w:val="single" w:color="auto" w:sz="4" w:space="0"/>
            </w:tcBorders>
            <w:noWrap w:val="0"/>
            <w:vAlign w:val="center"/>
          </w:tcPr>
          <w:p w14:paraId="2BC6C09E">
            <w:pPr>
              <w:widowControl/>
              <w:spacing w:line="400" w:lineRule="exact"/>
              <w:jc w:val="center"/>
              <w:outlineLvl w:val="2"/>
              <w:rPr>
                <w:rFonts w:hint="eastAsia" w:ascii="仿宋_GB2312" w:hAnsi="仿宋_GB2312" w:eastAsia="仿宋_GB2312" w:cs="仿宋_GB2312"/>
                <w:color w:val="auto"/>
                <w:spacing w:val="0"/>
                <w:sz w:val="24"/>
                <w:szCs w:val="24"/>
                <w:highlight w:val="none"/>
              </w:rPr>
            </w:pPr>
          </w:p>
        </w:tc>
        <w:tc>
          <w:tcPr>
            <w:tcW w:w="1276" w:type="dxa"/>
            <w:tcBorders>
              <w:top w:val="single" w:color="auto" w:sz="4" w:space="0"/>
              <w:left w:val="nil"/>
              <w:bottom w:val="single" w:color="auto" w:sz="4" w:space="0"/>
              <w:right w:val="single" w:color="auto" w:sz="4" w:space="0"/>
            </w:tcBorders>
            <w:noWrap w:val="0"/>
            <w:vAlign w:val="center"/>
          </w:tcPr>
          <w:p w14:paraId="6543529D">
            <w:pPr>
              <w:widowControl/>
              <w:spacing w:line="400" w:lineRule="exact"/>
              <w:jc w:val="center"/>
              <w:outlineLvl w:val="2"/>
              <w:rPr>
                <w:rFonts w:hint="eastAsia" w:ascii="仿宋_GB2312" w:hAnsi="仿宋_GB2312" w:eastAsia="仿宋_GB2312" w:cs="仿宋_GB2312"/>
                <w:color w:val="auto"/>
                <w:spacing w:val="0"/>
                <w:sz w:val="24"/>
                <w:szCs w:val="24"/>
                <w:highlight w:val="none"/>
              </w:rPr>
            </w:pPr>
          </w:p>
        </w:tc>
        <w:tc>
          <w:tcPr>
            <w:tcW w:w="2061" w:type="dxa"/>
            <w:tcBorders>
              <w:top w:val="single" w:color="auto" w:sz="4" w:space="0"/>
              <w:left w:val="nil"/>
              <w:bottom w:val="single" w:color="auto" w:sz="4" w:space="0"/>
              <w:right w:val="single" w:color="auto" w:sz="4" w:space="0"/>
            </w:tcBorders>
            <w:noWrap w:val="0"/>
            <w:vAlign w:val="center"/>
          </w:tcPr>
          <w:p w14:paraId="634B70F2">
            <w:pPr>
              <w:widowControl/>
              <w:spacing w:line="400" w:lineRule="exact"/>
              <w:jc w:val="center"/>
              <w:outlineLvl w:val="2"/>
              <w:rPr>
                <w:rFonts w:hint="eastAsia" w:ascii="仿宋_GB2312" w:hAnsi="仿宋_GB2312" w:eastAsia="仿宋_GB2312" w:cs="仿宋_GB2312"/>
                <w:color w:val="auto"/>
                <w:spacing w:val="0"/>
                <w:sz w:val="24"/>
                <w:szCs w:val="24"/>
                <w:highlight w:val="none"/>
              </w:rPr>
            </w:pPr>
          </w:p>
        </w:tc>
        <w:tc>
          <w:tcPr>
            <w:tcW w:w="1335" w:type="dxa"/>
            <w:tcBorders>
              <w:top w:val="single" w:color="auto" w:sz="4" w:space="0"/>
              <w:left w:val="nil"/>
              <w:bottom w:val="single" w:color="auto" w:sz="4" w:space="0"/>
              <w:right w:val="single" w:color="auto" w:sz="4" w:space="0"/>
            </w:tcBorders>
            <w:noWrap w:val="0"/>
            <w:vAlign w:val="center"/>
          </w:tcPr>
          <w:p w14:paraId="7D46D15D">
            <w:pPr>
              <w:widowControl/>
              <w:spacing w:line="400" w:lineRule="exact"/>
              <w:jc w:val="center"/>
              <w:outlineLvl w:val="2"/>
              <w:rPr>
                <w:rFonts w:hint="eastAsia" w:ascii="仿宋_GB2312" w:hAnsi="仿宋_GB2312" w:eastAsia="仿宋_GB2312" w:cs="仿宋_GB2312"/>
                <w:color w:val="auto"/>
                <w:spacing w:val="0"/>
                <w:sz w:val="24"/>
                <w:szCs w:val="24"/>
                <w:highlight w:val="none"/>
              </w:rPr>
            </w:pPr>
          </w:p>
        </w:tc>
      </w:tr>
      <w:tr w14:paraId="7B2C428D">
        <w:tblPrEx>
          <w:tblCellMar>
            <w:top w:w="0" w:type="dxa"/>
            <w:left w:w="108" w:type="dxa"/>
            <w:bottom w:w="0" w:type="dxa"/>
            <w:right w:w="108" w:type="dxa"/>
          </w:tblCellMar>
        </w:tblPrEx>
        <w:trPr>
          <w:trHeight w:val="517" w:hRule="atLeast"/>
          <w:jc w:val="center"/>
        </w:trPr>
        <w:tc>
          <w:tcPr>
            <w:tcW w:w="8932" w:type="dxa"/>
            <w:gridSpan w:val="6"/>
            <w:tcBorders>
              <w:top w:val="single" w:color="auto" w:sz="4" w:space="0"/>
              <w:left w:val="single" w:color="auto" w:sz="4" w:space="0"/>
              <w:bottom w:val="single" w:color="auto" w:sz="4" w:space="0"/>
              <w:right w:val="single" w:color="auto" w:sz="4" w:space="0"/>
            </w:tcBorders>
            <w:noWrap w:val="0"/>
            <w:vAlign w:val="center"/>
          </w:tcPr>
          <w:p w14:paraId="5400B74C">
            <w:pPr>
              <w:widowControl/>
              <w:spacing w:line="400" w:lineRule="exact"/>
              <w:jc w:val="center"/>
              <w:rPr>
                <w:rFonts w:hint="eastAsia" w:ascii="仿宋_GB2312" w:hAnsi="仿宋_GB2312" w:eastAsia="仿宋_GB2312" w:cs="仿宋_GB2312"/>
                <w:color w:val="auto"/>
                <w:spacing w:val="0"/>
                <w:sz w:val="24"/>
                <w:szCs w:val="24"/>
                <w:highlight w:val="none"/>
              </w:rPr>
            </w:pPr>
            <w:r>
              <w:rPr>
                <w:rFonts w:hint="eastAsia" w:ascii="黑体" w:hAnsi="黑体" w:eastAsia="黑体" w:cs="黑体"/>
                <w:color w:val="auto"/>
                <w:spacing w:val="0"/>
                <w:sz w:val="24"/>
                <w:szCs w:val="24"/>
                <w:highlight w:val="none"/>
                <w:lang w:val="en-US" w:eastAsia="zh-CN"/>
              </w:rPr>
              <w:t>主管单位</w:t>
            </w:r>
            <w:r>
              <w:rPr>
                <w:rFonts w:hint="eastAsia" w:ascii="黑体" w:hAnsi="黑体" w:eastAsia="黑体" w:cs="黑体"/>
                <w:color w:val="auto"/>
                <w:spacing w:val="0"/>
                <w:sz w:val="24"/>
                <w:szCs w:val="24"/>
                <w:highlight w:val="none"/>
              </w:rPr>
              <w:t>勘查意见</w:t>
            </w:r>
          </w:p>
        </w:tc>
      </w:tr>
      <w:tr w14:paraId="40C5E44D">
        <w:tblPrEx>
          <w:tblCellMar>
            <w:top w:w="0" w:type="dxa"/>
            <w:left w:w="108" w:type="dxa"/>
            <w:bottom w:w="0" w:type="dxa"/>
            <w:right w:w="108" w:type="dxa"/>
          </w:tblCellMar>
        </w:tblPrEx>
        <w:trPr>
          <w:trHeight w:val="2086" w:hRule="atLeast"/>
          <w:jc w:val="center"/>
        </w:trPr>
        <w:tc>
          <w:tcPr>
            <w:tcW w:w="8932" w:type="dxa"/>
            <w:gridSpan w:val="6"/>
            <w:tcBorders>
              <w:top w:val="single" w:color="auto" w:sz="4" w:space="0"/>
              <w:left w:val="single" w:color="auto" w:sz="4" w:space="0"/>
              <w:bottom w:val="single" w:color="auto" w:sz="4" w:space="0"/>
              <w:right w:val="single" w:color="auto" w:sz="4" w:space="0"/>
            </w:tcBorders>
            <w:noWrap w:val="0"/>
            <w:vAlign w:val="center"/>
          </w:tcPr>
          <w:p w14:paraId="158B16F6">
            <w:pPr>
              <w:widowControl/>
              <w:spacing w:line="400" w:lineRule="exact"/>
              <w:ind w:firstLine="560"/>
              <w:jc w:val="left"/>
              <w:outlineLvl w:val="2"/>
              <w:rPr>
                <w:rFonts w:hint="eastAsia" w:ascii="仿宋_GB2312" w:hAnsi="仿宋_GB2312" w:eastAsia="仿宋_GB2312" w:cs="仿宋_GB2312"/>
                <w:color w:val="auto"/>
                <w:spacing w:val="0"/>
                <w:sz w:val="24"/>
                <w:szCs w:val="24"/>
                <w:highlight w:val="none"/>
              </w:rPr>
            </w:pPr>
          </w:p>
          <w:p w14:paraId="685C0076">
            <w:pPr>
              <w:widowControl/>
              <w:spacing w:line="400" w:lineRule="exact"/>
              <w:ind w:firstLine="560"/>
              <w:jc w:val="left"/>
              <w:outlineLvl w:val="2"/>
              <w:rPr>
                <w:rFonts w:hint="eastAsia" w:ascii="仿宋_GB2312" w:hAnsi="仿宋_GB2312" w:eastAsia="仿宋_GB2312" w:cs="仿宋_GB2312"/>
                <w:color w:val="auto"/>
                <w:spacing w:val="0"/>
                <w:sz w:val="24"/>
                <w:szCs w:val="24"/>
                <w:highlight w:val="none"/>
              </w:rPr>
            </w:pPr>
          </w:p>
          <w:p w14:paraId="209F11DD">
            <w:pPr>
              <w:widowControl/>
              <w:spacing w:line="400" w:lineRule="exact"/>
              <w:ind w:firstLine="560"/>
              <w:jc w:val="left"/>
              <w:outlineLvl w:val="2"/>
              <w:rPr>
                <w:rFonts w:hint="eastAsia" w:ascii="仿宋_GB2312" w:hAnsi="仿宋_GB2312" w:eastAsia="仿宋_GB2312" w:cs="仿宋_GB2312"/>
                <w:color w:val="auto"/>
                <w:spacing w:val="0"/>
                <w:sz w:val="24"/>
                <w:szCs w:val="24"/>
                <w:highlight w:val="none"/>
              </w:rPr>
            </w:pPr>
            <w:r>
              <w:rPr>
                <w:rFonts w:hint="eastAsia" w:ascii="仿宋_GB2312" w:hAnsi="仿宋_GB2312" w:eastAsia="仿宋_GB2312" w:cs="仿宋_GB2312"/>
                <w:color w:val="auto"/>
                <w:spacing w:val="0"/>
                <w:sz w:val="24"/>
                <w:szCs w:val="24"/>
                <w:highlight w:val="none"/>
              </w:rPr>
              <w:t>经实地查看，以上数据真实有效。</w:t>
            </w:r>
          </w:p>
          <w:p w14:paraId="1C6C674D">
            <w:pPr>
              <w:widowControl/>
              <w:spacing w:line="400" w:lineRule="exact"/>
              <w:ind w:firstLine="560"/>
              <w:jc w:val="left"/>
              <w:outlineLvl w:val="2"/>
              <w:rPr>
                <w:rFonts w:hint="eastAsia" w:ascii="仿宋_GB2312" w:hAnsi="仿宋_GB2312" w:eastAsia="仿宋_GB2312" w:cs="仿宋_GB2312"/>
                <w:color w:val="auto"/>
                <w:spacing w:val="0"/>
                <w:sz w:val="24"/>
                <w:szCs w:val="24"/>
                <w:highlight w:val="none"/>
              </w:rPr>
            </w:pPr>
          </w:p>
          <w:p w14:paraId="54EA0A37">
            <w:pPr>
              <w:widowControl/>
              <w:spacing w:line="400" w:lineRule="exact"/>
              <w:ind w:firstLine="560"/>
              <w:jc w:val="left"/>
              <w:outlineLvl w:val="2"/>
              <w:rPr>
                <w:rFonts w:hint="eastAsia" w:ascii="仿宋_GB2312" w:hAnsi="仿宋_GB2312" w:eastAsia="仿宋_GB2312" w:cs="仿宋_GB2312"/>
                <w:color w:val="auto"/>
                <w:spacing w:val="0"/>
                <w:sz w:val="24"/>
                <w:szCs w:val="24"/>
                <w:highlight w:val="none"/>
              </w:rPr>
            </w:pPr>
          </w:p>
          <w:p w14:paraId="68E7CB4A">
            <w:pPr>
              <w:widowControl/>
              <w:spacing w:line="400" w:lineRule="exact"/>
              <w:ind w:firstLine="560"/>
              <w:jc w:val="left"/>
              <w:outlineLvl w:val="2"/>
              <w:rPr>
                <w:rFonts w:hint="eastAsia" w:ascii="仿宋_GB2312" w:hAnsi="仿宋_GB2312" w:eastAsia="仿宋_GB2312" w:cs="仿宋_GB2312"/>
                <w:color w:val="auto"/>
                <w:spacing w:val="0"/>
                <w:sz w:val="24"/>
                <w:szCs w:val="24"/>
                <w:highlight w:val="none"/>
              </w:rPr>
            </w:pPr>
            <w:r>
              <w:rPr>
                <w:rFonts w:hint="eastAsia" w:ascii="仿宋_GB2312" w:hAnsi="仿宋_GB2312" w:eastAsia="仿宋_GB2312" w:cs="仿宋_GB2312"/>
                <w:color w:val="auto"/>
                <w:spacing w:val="0"/>
                <w:sz w:val="24"/>
                <w:szCs w:val="24"/>
                <w:highlight w:val="none"/>
              </w:rPr>
              <w:t>经办人签名：</w:t>
            </w:r>
          </w:p>
          <w:p w14:paraId="220A5351">
            <w:pPr>
              <w:widowControl/>
              <w:spacing w:line="400" w:lineRule="exact"/>
              <w:jc w:val="left"/>
              <w:outlineLvl w:val="2"/>
              <w:rPr>
                <w:rFonts w:hint="eastAsia" w:ascii="仿宋_GB2312" w:hAnsi="仿宋_GB2312" w:eastAsia="仿宋_GB2312" w:cs="仿宋_GB2312"/>
                <w:color w:val="auto"/>
                <w:spacing w:val="0"/>
                <w:sz w:val="24"/>
                <w:szCs w:val="24"/>
                <w:highlight w:val="none"/>
              </w:rPr>
            </w:pPr>
            <w:r>
              <w:rPr>
                <w:rFonts w:hint="eastAsia" w:ascii="仿宋_GB2312" w:hAnsi="仿宋_GB2312" w:eastAsia="仿宋_GB2312" w:cs="仿宋_GB2312"/>
                <w:color w:val="auto"/>
                <w:spacing w:val="0"/>
                <w:sz w:val="24"/>
                <w:szCs w:val="24"/>
                <w:highlight w:val="none"/>
              </w:rPr>
              <w:t xml:space="preserve">                                </w:t>
            </w:r>
            <w:r>
              <w:rPr>
                <w:rFonts w:hint="eastAsia" w:ascii="仿宋_GB2312" w:hAnsi="仿宋_GB2312" w:eastAsia="仿宋_GB2312" w:cs="仿宋_GB2312"/>
                <w:color w:val="auto"/>
                <w:spacing w:val="0"/>
                <w:sz w:val="24"/>
                <w:szCs w:val="24"/>
                <w:highlight w:val="none"/>
                <w:lang w:val="en-US" w:eastAsia="zh-CN"/>
              </w:rPr>
              <w:t xml:space="preserve">                      </w:t>
            </w:r>
            <w:r>
              <w:rPr>
                <w:rFonts w:hint="eastAsia" w:ascii="仿宋_GB2312" w:hAnsi="仿宋_GB2312" w:eastAsia="仿宋_GB2312" w:cs="仿宋_GB2312"/>
                <w:color w:val="auto"/>
                <w:spacing w:val="0"/>
                <w:sz w:val="24"/>
                <w:szCs w:val="24"/>
                <w:highlight w:val="none"/>
              </w:rPr>
              <w:t xml:space="preserve">  （单位盖章）</w:t>
            </w:r>
          </w:p>
          <w:p w14:paraId="6A2579C9">
            <w:pPr>
              <w:widowControl/>
              <w:spacing w:line="400" w:lineRule="exact"/>
              <w:jc w:val="left"/>
              <w:outlineLvl w:val="2"/>
              <w:rPr>
                <w:rFonts w:hint="eastAsia" w:ascii="仿宋_GB2312" w:hAnsi="仿宋_GB2312" w:eastAsia="仿宋_GB2312" w:cs="仿宋_GB2312"/>
                <w:color w:val="auto"/>
                <w:spacing w:val="0"/>
                <w:sz w:val="24"/>
                <w:szCs w:val="24"/>
                <w:highlight w:val="none"/>
              </w:rPr>
            </w:pPr>
            <w:r>
              <w:rPr>
                <w:rFonts w:hint="eastAsia" w:ascii="仿宋_GB2312" w:hAnsi="仿宋_GB2312" w:eastAsia="仿宋_GB2312" w:cs="仿宋_GB2312"/>
                <w:color w:val="auto"/>
                <w:spacing w:val="0"/>
                <w:sz w:val="24"/>
                <w:szCs w:val="24"/>
                <w:highlight w:val="none"/>
              </w:rPr>
              <w:t xml:space="preserve">                                </w:t>
            </w:r>
            <w:r>
              <w:rPr>
                <w:rFonts w:hint="eastAsia" w:ascii="仿宋_GB2312" w:hAnsi="仿宋_GB2312" w:eastAsia="仿宋_GB2312" w:cs="仿宋_GB2312"/>
                <w:color w:val="auto"/>
                <w:spacing w:val="0"/>
                <w:sz w:val="24"/>
                <w:szCs w:val="24"/>
                <w:highlight w:val="none"/>
                <w:lang w:val="en-US" w:eastAsia="zh-CN"/>
              </w:rPr>
              <w:t xml:space="preserve">            </w:t>
            </w:r>
            <w:r>
              <w:rPr>
                <w:rFonts w:hint="eastAsia" w:ascii="仿宋_GB2312" w:hAnsi="仿宋_GB2312" w:eastAsia="仿宋_GB2312" w:cs="仿宋_GB2312"/>
                <w:color w:val="auto"/>
                <w:spacing w:val="0"/>
                <w:sz w:val="24"/>
                <w:szCs w:val="24"/>
                <w:highlight w:val="none"/>
              </w:rPr>
              <w:t xml:space="preserve">    年    月    日</w:t>
            </w:r>
          </w:p>
        </w:tc>
      </w:tr>
    </w:tbl>
    <w:p w14:paraId="2B49180C">
      <w:pPr>
        <w:keepNext w:val="0"/>
        <w:keepLines w:val="0"/>
        <w:pageBreakBefore w:val="0"/>
        <w:widowControl w:val="0"/>
        <w:kinsoku/>
        <w:wordWrap/>
        <w:overflowPunct/>
        <w:topLinePunct w:val="0"/>
        <w:autoSpaceDE w:val="0"/>
        <w:autoSpaceDN w:val="0"/>
        <w:bidi w:val="0"/>
        <w:adjustRightInd/>
        <w:snapToGrid/>
        <w:spacing w:before="60" w:beforeLines="10" w:after="0" w:afterLines="0" w:line="340" w:lineRule="exact"/>
        <w:ind w:left="0" w:leftChars="0" w:right="0" w:rightChars="0" w:firstLine="464" w:firstLineChars="200"/>
        <w:jc w:val="both"/>
        <w:textAlignment w:val="auto"/>
        <w:outlineLvl w:val="9"/>
        <w:rPr>
          <w:rFonts w:hint="eastAsia" w:ascii="仿宋_GB2312" w:eastAsia="仿宋_GB2312"/>
          <w:sz w:val="32"/>
          <w:szCs w:val="32"/>
        </w:rPr>
      </w:pPr>
      <w:r>
        <w:rPr>
          <w:rFonts w:hint="eastAsia" w:ascii="仿宋_GB2312" w:hAnsi="仿宋_GB2312" w:eastAsia="仿宋_GB2312" w:cs="仿宋_GB2312"/>
          <w:color w:val="auto"/>
          <w:spacing w:val="0"/>
          <w:sz w:val="24"/>
          <w:szCs w:val="24"/>
          <w:highlight w:val="none"/>
        </w:rPr>
        <w:t>说明：1.单人间大于10平方米，双人间大于16平方米，三人以上房间大于或等于平均每人6平方米为有效资助床位；2.表格不够请自行延续；3.本表面积均为使用面积，单位为平方米。</w:t>
      </w:r>
    </w:p>
    <w:p w14:paraId="7C1BE4D2">
      <w:pPr>
        <w:keepNext w:val="0"/>
        <w:keepLines w:val="0"/>
        <w:pageBreakBefore w:val="0"/>
        <w:widowControl w:val="0"/>
        <w:kinsoku/>
        <w:wordWrap/>
        <w:overflowPunct/>
        <w:topLinePunct w:val="0"/>
        <w:autoSpaceDE w:val="0"/>
        <w:autoSpaceDN w:val="0"/>
        <w:bidi w:val="0"/>
        <w:adjustRightInd w:val="0"/>
        <w:snapToGrid w:val="0"/>
        <w:spacing w:line="240" w:lineRule="auto"/>
        <w:ind w:left="0" w:leftChars="0" w:right="0" w:rightChars="0" w:firstLine="0" w:firstLineChars="0"/>
        <w:jc w:val="both"/>
        <w:textAlignment w:val="auto"/>
        <w:outlineLvl w:val="9"/>
        <w:rPr>
          <w:rFonts w:hint="default" w:ascii="黑体" w:hAnsi="黑体" w:eastAsia="黑体" w:cs="黑体"/>
          <w:color w:val="000000"/>
          <w:sz w:val="32"/>
          <w:szCs w:val="32"/>
          <w:lang w:val="en-US" w:eastAsia="zh-CN"/>
        </w:rPr>
      </w:pPr>
      <w:r>
        <w:rPr>
          <w:rFonts w:hint="eastAsia" w:ascii="黑体" w:hAnsi="黑体" w:eastAsia="黑体" w:cs="黑体"/>
          <w:color w:val="000000"/>
          <w:sz w:val="32"/>
          <w:szCs w:val="32"/>
          <w:lang w:eastAsia="zh-CN"/>
        </w:rPr>
        <w:br w:type="page"/>
      </w:r>
      <w:r>
        <w:rPr>
          <w:rFonts w:hint="eastAsia" w:ascii="黑体" w:hAnsi="黑体" w:eastAsia="黑体" w:cs="黑体"/>
          <w:color w:val="000000"/>
          <w:sz w:val="32"/>
          <w:szCs w:val="32"/>
          <w:lang w:eastAsia="zh-CN"/>
        </w:rPr>
        <w:t>附件</w:t>
      </w:r>
      <w:r>
        <w:rPr>
          <w:rFonts w:hint="eastAsia" w:ascii="黑体" w:hAnsi="黑体" w:eastAsia="黑体" w:cs="黑体"/>
          <w:color w:val="000000"/>
          <w:sz w:val="32"/>
          <w:szCs w:val="32"/>
          <w:lang w:val="en-US" w:eastAsia="zh-CN"/>
        </w:rPr>
        <w:t>3</w:t>
      </w:r>
    </w:p>
    <w:p w14:paraId="12972E70">
      <w:pPr>
        <w:keepNext w:val="0"/>
        <w:keepLines w:val="0"/>
        <w:pageBreakBefore w:val="0"/>
        <w:widowControl w:val="0"/>
        <w:kinsoku/>
        <w:wordWrap/>
        <w:overflowPunct/>
        <w:topLinePunct w:val="0"/>
        <w:autoSpaceDE w:val="0"/>
        <w:autoSpaceDN w:val="0"/>
        <w:bidi w:val="0"/>
        <w:adjustRightInd w:val="0"/>
        <w:snapToGrid w:val="0"/>
        <w:spacing w:line="240" w:lineRule="auto"/>
        <w:ind w:left="0" w:leftChars="0" w:right="0" w:rightChars="0" w:firstLine="0" w:firstLineChars="0"/>
        <w:jc w:val="both"/>
        <w:textAlignment w:val="auto"/>
        <w:outlineLvl w:val="9"/>
        <w:rPr>
          <w:rFonts w:hint="eastAsia" w:ascii="黑体" w:hAnsi="黑体" w:eastAsia="黑体" w:cs="黑体"/>
          <w:color w:val="000000"/>
          <w:sz w:val="32"/>
          <w:szCs w:val="32"/>
          <w:lang w:eastAsia="zh-CN"/>
        </w:rPr>
      </w:pPr>
    </w:p>
    <w:p w14:paraId="1DFC6649">
      <w:pPr>
        <w:pStyle w:val="4"/>
        <w:keepNext w:val="0"/>
        <w:keepLines w:val="0"/>
        <w:pageBreakBefore w:val="0"/>
        <w:widowControl w:val="0"/>
        <w:kinsoku/>
        <w:wordWrap/>
        <w:overflowPunct/>
        <w:topLinePunct w:val="0"/>
        <w:autoSpaceDE w:val="0"/>
        <w:autoSpaceDN w:val="0"/>
        <w:bidi w:val="0"/>
        <w:adjustRightInd/>
        <w:snapToGrid/>
        <w:spacing w:before="0" w:beforeLines="0" w:after="0" w:afterLines="0" w:line="579" w:lineRule="exact"/>
        <w:ind w:left="0" w:leftChars="0" w:right="0" w:rightChars="0" w:firstLine="0" w:firstLineChars="0"/>
        <w:jc w:val="center"/>
        <w:textAlignment w:val="auto"/>
        <w:outlineLvl w:val="9"/>
        <w:rPr>
          <w:rFonts w:hint="eastAsia" w:ascii="方正小标宋_GBK" w:hAnsi="方正小标宋_GBK" w:eastAsia="方正小标宋_GBK" w:cs="方正小标宋_GBK"/>
          <w:bCs/>
          <w:color w:val="000000"/>
          <w:kern w:val="2"/>
          <w:sz w:val="44"/>
          <w:szCs w:val="24"/>
          <w:lang w:val="en-US" w:eastAsia="zh-CN" w:bidi="ar-SA"/>
        </w:rPr>
      </w:pPr>
      <w:r>
        <w:rPr>
          <w:rFonts w:hint="eastAsia" w:ascii="方正小标宋_GBK" w:hAnsi="方正小标宋_GBK" w:eastAsia="方正小标宋_GBK" w:cs="方正小标宋_GBK"/>
          <w:bCs/>
          <w:color w:val="000000"/>
          <w:kern w:val="2"/>
          <w:sz w:val="44"/>
          <w:szCs w:val="24"/>
          <w:lang w:val="en-US" w:eastAsia="zh-CN" w:bidi="ar-SA"/>
        </w:rPr>
        <w:t>福田区老年人照料机构护理服务资助申请表</w:t>
      </w:r>
    </w:p>
    <w:p w14:paraId="346DD5C9">
      <w:pPr>
        <w:keepNext w:val="0"/>
        <w:keepLines w:val="0"/>
        <w:pageBreakBefore w:val="0"/>
        <w:widowControl w:val="0"/>
        <w:kinsoku/>
        <w:wordWrap/>
        <w:overflowPunct/>
        <w:topLinePunct w:val="0"/>
        <w:autoSpaceDE w:val="0"/>
        <w:autoSpaceDN w:val="0"/>
        <w:bidi w:val="0"/>
        <w:adjustRightInd/>
        <w:snapToGrid/>
        <w:spacing w:before="176" w:beforeLines="30" w:after="0" w:afterLines="0" w:line="579" w:lineRule="exact"/>
        <w:ind w:left="0" w:leftChars="0" w:right="0" w:rightChars="0" w:firstLine="0" w:firstLineChars="0"/>
        <w:jc w:val="both"/>
        <w:textAlignment w:val="auto"/>
        <w:outlineLvl w:val="9"/>
        <w:rPr>
          <w:rFonts w:hint="eastAsia" w:ascii="仿宋_GB2312" w:hAnsi="仿宋_GB2312" w:eastAsia="仿宋_GB2312" w:cs="仿宋_GB2312"/>
          <w:color w:val="auto"/>
          <w:spacing w:val="0"/>
          <w:sz w:val="24"/>
          <w:szCs w:val="24"/>
          <w:highlight w:val="none"/>
          <w:lang w:eastAsia="zh-CN"/>
        </w:rPr>
      </w:pPr>
      <w:r>
        <w:rPr>
          <w:rFonts w:hint="eastAsia" w:ascii="仿宋_GB2312" w:hAnsi="宋体" w:eastAsia="仿宋_GB2312" w:cs="仿宋"/>
          <w:color w:val="auto"/>
          <w:sz w:val="28"/>
          <w:szCs w:val="28"/>
          <w:highlight w:val="none"/>
        </w:rPr>
        <w:t>填报单位（盖章）：                   填报时间：</w:t>
      </w:r>
    </w:p>
    <w:tbl>
      <w:tblPr>
        <w:tblStyle w:val="9"/>
        <w:tblW w:w="8892" w:type="dxa"/>
        <w:jc w:val="center"/>
        <w:tblLayout w:type="fixed"/>
        <w:tblCellMar>
          <w:top w:w="0" w:type="dxa"/>
          <w:left w:w="108" w:type="dxa"/>
          <w:bottom w:w="0" w:type="dxa"/>
          <w:right w:w="108" w:type="dxa"/>
        </w:tblCellMar>
      </w:tblPr>
      <w:tblGrid>
        <w:gridCol w:w="937"/>
        <w:gridCol w:w="242"/>
        <w:gridCol w:w="75"/>
        <w:gridCol w:w="624"/>
        <w:gridCol w:w="776"/>
        <w:gridCol w:w="40"/>
        <w:gridCol w:w="736"/>
        <w:gridCol w:w="23"/>
        <w:gridCol w:w="496"/>
        <w:gridCol w:w="257"/>
        <w:gridCol w:w="151"/>
        <w:gridCol w:w="626"/>
        <w:gridCol w:w="405"/>
        <w:gridCol w:w="435"/>
        <w:gridCol w:w="138"/>
        <w:gridCol w:w="589"/>
        <w:gridCol w:w="173"/>
        <w:gridCol w:w="213"/>
        <w:gridCol w:w="341"/>
        <w:gridCol w:w="676"/>
        <w:gridCol w:w="51"/>
        <w:gridCol w:w="888"/>
      </w:tblGrid>
      <w:tr w14:paraId="1FFCBDDB">
        <w:tblPrEx>
          <w:tblCellMar>
            <w:top w:w="0" w:type="dxa"/>
            <w:left w:w="108" w:type="dxa"/>
            <w:bottom w:w="0" w:type="dxa"/>
            <w:right w:w="108" w:type="dxa"/>
          </w:tblCellMar>
        </w:tblPrEx>
        <w:trPr>
          <w:trHeight w:val="567" w:hRule="atLeast"/>
          <w:jc w:val="center"/>
        </w:trPr>
        <w:tc>
          <w:tcPr>
            <w:tcW w:w="8892" w:type="dxa"/>
            <w:gridSpan w:val="22"/>
            <w:tcBorders>
              <w:top w:val="single" w:color="auto" w:sz="4" w:space="0"/>
              <w:left w:val="single" w:color="auto" w:sz="4" w:space="0"/>
              <w:bottom w:val="single" w:color="auto" w:sz="4" w:space="0"/>
              <w:right w:val="single" w:color="auto" w:sz="4" w:space="0"/>
            </w:tcBorders>
            <w:noWrap w:val="0"/>
            <w:vAlign w:val="center"/>
          </w:tcPr>
          <w:p w14:paraId="23C095E7">
            <w:pPr>
              <w:spacing w:line="280" w:lineRule="exact"/>
              <w:jc w:val="center"/>
              <w:rPr>
                <w:rFonts w:ascii="仿宋_GB2312" w:hAnsi="宋体" w:eastAsia="仿宋_GB2312" w:cs="仿宋"/>
                <w:b/>
                <w:bCs/>
                <w:color w:val="auto"/>
                <w:sz w:val="24"/>
                <w:szCs w:val="22"/>
                <w:highlight w:val="none"/>
              </w:rPr>
            </w:pPr>
            <w:r>
              <w:rPr>
                <w:rFonts w:hint="eastAsia" w:ascii="仿宋_GB2312" w:hAnsi="宋体" w:eastAsia="仿宋_GB2312" w:cs="仿宋"/>
                <w:b/>
                <w:bCs/>
                <w:color w:val="auto"/>
                <w:sz w:val="24"/>
                <w:szCs w:val="22"/>
                <w:highlight w:val="none"/>
              </w:rPr>
              <w:t>基  本  情  况</w:t>
            </w:r>
          </w:p>
        </w:tc>
      </w:tr>
      <w:tr w14:paraId="5D8E1274">
        <w:tblPrEx>
          <w:tblCellMar>
            <w:top w:w="0" w:type="dxa"/>
            <w:left w:w="108" w:type="dxa"/>
            <w:bottom w:w="0" w:type="dxa"/>
            <w:right w:w="108" w:type="dxa"/>
          </w:tblCellMar>
        </w:tblPrEx>
        <w:trPr>
          <w:trHeight w:val="917" w:hRule="atLeast"/>
          <w:jc w:val="center"/>
        </w:trPr>
        <w:tc>
          <w:tcPr>
            <w:tcW w:w="1254" w:type="dxa"/>
            <w:gridSpan w:val="3"/>
            <w:tcBorders>
              <w:top w:val="single" w:color="auto" w:sz="4" w:space="0"/>
              <w:left w:val="single" w:color="auto" w:sz="4" w:space="0"/>
              <w:bottom w:val="single" w:color="auto" w:sz="4" w:space="0"/>
              <w:right w:val="single" w:color="auto" w:sz="4" w:space="0"/>
            </w:tcBorders>
            <w:noWrap w:val="0"/>
            <w:vAlign w:val="center"/>
          </w:tcPr>
          <w:p w14:paraId="74A576FE">
            <w:pPr>
              <w:spacing w:line="280" w:lineRule="exact"/>
              <w:jc w:val="center"/>
              <w:rPr>
                <w:rFonts w:hint="eastAsia" w:ascii="仿宋_GB2312" w:hAnsi="宋体" w:eastAsia="仿宋_GB2312" w:cs="仿宋"/>
                <w:color w:val="auto"/>
                <w:sz w:val="24"/>
                <w:szCs w:val="22"/>
                <w:highlight w:val="none"/>
                <w:lang w:eastAsia="zh-CN"/>
              </w:rPr>
            </w:pPr>
            <w:r>
              <w:rPr>
                <w:rFonts w:hint="eastAsia" w:ascii="仿宋_GB2312" w:hAnsi="宋体" w:eastAsia="仿宋_GB2312" w:cs="仿宋"/>
                <w:color w:val="auto"/>
                <w:sz w:val="24"/>
                <w:szCs w:val="22"/>
                <w:highlight w:val="none"/>
                <w:lang w:eastAsia="zh-CN"/>
              </w:rPr>
              <w:t>老年人</w:t>
            </w:r>
          </w:p>
          <w:p w14:paraId="67FE7336">
            <w:pPr>
              <w:spacing w:line="280" w:lineRule="exact"/>
              <w:jc w:val="center"/>
              <w:rPr>
                <w:rFonts w:hint="eastAsia" w:ascii="仿宋_GB2312" w:hAnsi="宋体" w:eastAsia="仿宋_GB2312" w:cs="仿宋"/>
                <w:color w:val="auto"/>
                <w:sz w:val="24"/>
                <w:szCs w:val="22"/>
                <w:highlight w:val="none"/>
              </w:rPr>
            </w:pPr>
            <w:r>
              <w:rPr>
                <w:rFonts w:hint="eastAsia" w:ascii="仿宋_GB2312" w:hAnsi="宋体" w:eastAsia="仿宋_GB2312" w:cs="仿宋"/>
                <w:color w:val="auto"/>
                <w:sz w:val="24"/>
                <w:szCs w:val="22"/>
                <w:highlight w:val="none"/>
              </w:rPr>
              <w:t>照料机构</w:t>
            </w:r>
          </w:p>
          <w:p w14:paraId="212C3DF9">
            <w:pPr>
              <w:spacing w:line="280" w:lineRule="exact"/>
              <w:jc w:val="center"/>
              <w:rPr>
                <w:rFonts w:ascii="仿宋_GB2312" w:hAnsi="宋体" w:eastAsia="仿宋_GB2312" w:cs="仿宋"/>
                <w:color w:val="auto"/>
                <w:sz w:val="24"/>
                <w:szCs w:val="22"/>
                <w:highlight w:val="none"/>
              </w:rPr>
            </w:pPr>
            <w:r>
              <w:rPr>
                <w:rFonts w:hint="eastAsia" w:ascii="仿宋_GB2312" w:hAnsi="宋体" w:eastAsia="仿宋_GB2312" w:cs="仿宋"/>
                <w:color w:val="auto"/>
                <w:sz w:val="24"/>
                <w:szCs w:val="22"/>
                <w:highlight w:val="none"/>
              </w:rPr>
              <w:t>名称</w:t>
            </w:r>
          </w:p>
        </w:tc>
        <w:tc>
          <w:tcPr>
            <w:tcW w:w="4134" w:type="dxa"/>
            <w:gridSpan w:val="10"/>
            <w:tcBorders>
              <w:top w:val="single" w:color="auto" w:sz="4" w:space="0"/>
              <w:left w:val="single" w:color="auto" w:sz="4" w:space="0"/>
              <w:bottom w:val="single" w:color="auto" w:sz="4" w:space="0"/>
              <w:right w:val="single" w:color="auto" w:sz="4" w:space="0"/>
            </w:tcBorders>
            <w:noWrap w:val="0"/>
            <w:vAlign w:val="center"/>
          </w:tcPr>
          <w:p w14:paraId="4917F75E">
            <w:pPr>
              <w:spacing w:line="280" w:lineRule="exact"/>
              <w:jc w:val="center"/>
              <w:rPr>
                <w:rFonts w:ascii="仿宋_GB2312" w:hAnsi="宋体" w:eastAsia="仿宋_GB2312" w:cs="仿宋"/>
                <w:color w:val="auto"/>
                <w:sz w:val="24"/>
                <w:szCs w:val="22"/>
                <w:highlight w:val="none"/>
              </w:rPr>
            </w:pPr>
          </w:p>
        </w:tc>
        <w:tc>
          <w:tcPr>
            <w:tcW w:w="1548" w:type="dxa"/>
            <w:gridSpan w:val="5"/>
            <w:tcBorders>
              <w:top w:val="single" w:color="auto" w:sz="4" w:space="0"/>
              <w:left w:val="nil"/>
              <w:bottom w:val="single" w:color="auto" w:sz="4" w:space="0"/>
              <w:right w:val="single" w:color="auto" w:sz="4" w:space="0"/>
            </w:tcBorders>
            <w:noWrap w:val="0"/>
            <w:vAlign w:val="center"/>
          </w:tcPr>
          <w:p w14:paraId="2448861C">
            <w:pPr>
              <w:spacing w:line="280" w:lineRule="exact"/>
              <w:jc w:val="center"/>
              <w:rPr>
                <w:rFonts w:ascii="仿宋_GB2312" w:hAnsi="宋体" w:eastAsia="仿宋_GB2312" w:cs="仿宋"/>
                <w:color w:val="auto"/>
                <w:sz w:val="24"/>
                <w:szCs w:val="22"/>
                <w:highlight w:val="none"/>
              </w:rPr>
            </w:pPr>
            <w:r>
              <w:rPr>
                <w:rFonts w:hint="eastAsia" w:ascii="仿宋_GB2312" w:hAnsi="宋体" w:eastAsia="仿宋_GB2312" w:cs="仿宋"/>
                <w:color w:val="auto"/>
                <w:sz w:val="24"/>
                <w:szCs w:val="22"/>
                <w:highlight w:val="none"/>
              </w:rPr>
              <w:t>法定代表人</w:t>
            </w:r>
          </w:p>
        </w:tc>
        <w:tc>
          <w:tcPr>
            <w:tcW w:w="1956" w:type="dxa"/>
            <w:gridSpan w:val="4"/>
            <w:tcBorders>
              <w:top w:val="single" w:color="auto" w:sz="4" w:space="0"/>
              <w:left w:val="nil"/>
              <w:bottom w:val="single" w:color="auto" w:sz="4" w:space="0"/>
              <w:right w:val="single" w:color="auto" w:sz="4" w:space="0"/>
            </w:tcBorders>
            <w:noWrap w:val="0"/>
            <w:vAlign w:val="top"/>
          </w:tcPr>
          <w:p w14:paraId="05B21859">
            <w:pPr>
              <w:spacing w:line="280" w:lineRule="exact"/>
              <w:jc w:val="center"/>
              <w:rPr>
                <w:rFonts w:ascii="仿宋_GB2312" w:hAnsi="宋体" w:eastAsia="仿宋_GB2312" w:cs="仿宋"/>
                <w:color w:val="auto"/>
                <w:sz w:val="24"/>
                <w:szCs w:val="22"/>
                <w:highlight w:val="none"/>
              </w:rPr>
            </w:pPr>
          </w:p>
        </w:tc>
      </w:tr>
      <w:tr w14:paraId="3F80A38B">
        <w:tblPrEx>
          <w:tblCellMar>
            <w:top w:w="0" w:type="dxa"/>
            <w:left w:w="108" w:type="dxa"/>
            <w:bottom w:w="0" w:type="dxa"/>
            <w:right w:w="108" w:type="dxa"/>
          </w:tblCellMar>
        </w:tblPrEx>
        <w:trPr>
          <w:trHeight w:val="567" w:hRule="atLeast"/>
          <w:jc w:val="center"/>
        </w:trPr>
        <w:tc>
          <w:tcPr>
            <w:tcW w:w="1254" w:type="dxa"/>
            <w:gridSpan w:val="3"/>
            <w:tcBorders>
              <w:top w:val="single" w:color="auto" w:sz="4" w:space="0"/>
              <w:left w:val="single" w:color="auto" w:sz="4" w:space="0"/>
              <w:bottom w:val="single" w:color="auto" w:sz="4" w:space="0"/>
              <w:right w:val="single" w:color="auto" w:sz="4" w:space="0"/>
            </w:tcBorders>
            <w:noWrap w:val="0"/>
            <w:vAlign w:val="center"/>
          </w:tcPr>
          <w:p w14:paraId="4AA88688">
            <w:pPr>
              <w:spacing w:line="280" w:lineRule="exact"/>
              <w:jc w:val="center"/>
              <w:rPr>
                <w:rFonts w:ascii="仿宋_GB2312" w:hAnsi="宋体" w:eastAsia="仿宋_GB2312" w:cs="仿宋"/>
                <w:color w:val="auto"/>
                <w:sz w:val="24"/>
                <w:szCs w:val="22"/>
                <w:highlight w:val="none"/>
              </w:rPr>
            </w:pPr>
            <w:r>
              <w:rPr>
                <w:rFonts w:hint="eastAsia" w:ascii="仿宋_GB2312" w:hAnsi="宋体" w:eastAsia="仿宋_GB2312" w:cs="仿宋"/>
                <w:color w:val="auto"/>
                <w:sz w:val="24"/>
                <w:szCs w:val="22"/>
                <w:highlight w:val="none"/>
              </w:rPr>
              <w:t>地址</w:t>
            </w:r>
          </w:p>
        </w:tc>
        <w:tc>
          <w:tcPr>
            <w:tcW w:w="4134" w:type="dxa"/>
            <w:gridSpan w:val="10"/>
            <w:tcBorders>
              <w:top w:val="single" w:color="auto" w:sz="4" w:space="0"/>
              <w:left w:val="nil"/>
              <w:bottom w:val="single" w:color="auto" w:sz="4" w:space="0"/>
              <w:right w:val="single" w:color="auto" w:sz="4" w:space="0"/>
            </w:tcBorders>
            <w:noWrap w:val="0"/>
            <w:vAlign w:val="center"/>
          </w:tcPr>
          <w:p w14:paraId="54F3C6A2">
            <w:pPr>
              <w:spacing w:line="280" w:lineRule="exact"/>
              <w:jc w:val="center"/>
              <w:rPr>
                <w:rFonts w:ascii="仿宋_GB2312" w:hAnsi="宋体" w:eastAsia="仿宋_GB2312" w:cs="仿宋"/>
                <w:color w:val="auto"/>
                <w:sz w:val="24"/>
                <w:szCs w:val="22"/>
                <w:highlight w:val="none"/>
              </w:rPr>
            </w:pPr>
          </w:p>
        </w:tc>
        <w:tc>
          <w:tcPr>
            <w:tcW w:w="1548" w:type="dxa"/>
            <w:gridSpan w:val="5"/>
            <w:tcBorders>
              <w:top w:val="single" w:color="auto" w:sz="4" w:space="0"/>
              <w:left w:val="nil"/>
              <w:bottom w:val="single" w:color="auto" w:sz="4" w:space="0"/>
              <w:right w:val="single" w:color="auto" w:sz="4" w:space="0"/>
            </w:tcBorders>
            <w:noWrap w:val="0"/>
            <w:vAlign w:val="center"/>
          </w:tcPr>
          <w:p w14:paraId="6B28E570">
            <w:pPr>
              <w:spacing w:line="280" w:lineRule="exact"/>
              <w:jc w:val="center"/>
              <w:rPr>
                <w:rFonts w:ascii="仿宋_GB2312" w:hAnsi="宋体" w:eastAsia="仿宋_GB2312" w:cs="仿宋"/>
                <w:color w:val="auto"/>
                <w:sz w:val="24"/>
                <w:szCs w:val="22"/>
                <w:highlight w:val="none"/>
              </w:rPr>
            </w:pPr>
            <w:r>
              <w:rPr>
                <w:rFonts w:hint="eastAsia" w:ascii="仿宋_GB2312" w:hAnsi="宋体" w:eastAsia="仿宋_GB2312" w:cs="仿宋"/>
                <w:color w:val="auto"/>
                <w:sz w:val="24"/>
                <w:szCs w:val="22"/>
                <w:highlight w:val="none"/>
              </w:rPr>
              <w:t>邮政编码</w:t>
            </w:r>
          </w:p>
        </w:tc>
        <w:tc>
          <w:tcPr>
            <w:tcW w:w="1956" w:type="dxa"/>
            <w:gridSpan w:val="4"/>
            <w:tcBorders>
              <w:top w:val="single" w:color="auto" w:sz="4" w:space="0"/>
              <w:left w:val="nil"/>
              <w:bottom w:val="single" w:color="auto" w:sz="4" w:space="0"/>
              <w:right w:val="single" w:color="auto" w:sz="4" w:space="0"/>
            </w:tcBorders>
            <w:noWrap w:val="0"/>
            <w:vAlign w:val="top"/>
          </w:tcPr>
          <w:p w14:paraId="320D16FC">
            <w:pPr>
              <w:spacing w:line="280" w:lineRule="exact"/>
              <w:jc w:val="center"/>
              <w:rPr>
                <w:rFonts w:ascii="仿宋_GB2312" w:hAnsi="宋体" w:eastAsia="仿宋_GB2312" w:cs="仿宋"/>
                <w:color w:val="auto"/>
                <w:sz w:val="24"/>
                <w:szCs w:val="22"/>
                <w:highlight w:val="none"/>
              </w:rPr>
            </w:pPr>
          </w:p>
        </w:tc>
      </w:tr>
      <w:tr w14:paraId="0E157CE3">
        <w:tblPrEx>
          <w:tblCellMar>
            <w:top w:w="0" w:type="dxa"/>
            <w:left w:w="108" w:type="dxa"/>
            <w:bottom w:w="0" w:type="dxa"/>
            <w:right w:w="108" w:type="dxa"/>
          </w:tblCellMar>
        </w:tblPrEx>
        <w:trPr>
          <w:trHeight w:val="567" w:hRule="atLeast"/>
          <w:jc w:val="center"/>
        </w:trPr>
        <w:tc>
          <w:tcPr>
            <w:tcW w:w="1254" w:type="dxa"/>
            <w:gridSpan w:val="3"/>
            <w:tcBorders>
              <w:top w:val="single" w:color="auto" w:sz="4" w:space="0"/>
              <w:left w:val="single" w:color="auto" w:sz="4" w:space="0"/>
              <w:bottom w:val="single" w:color="auto" w:sz="4" w:space="0"/>
              <w:right w:val="single" w:color="auto" w:sz="4" w:space="0"/>
            </w:tcBorders>
            <w:noWrap w:val="0"/>
            <w:vAlign w:val="center"/>
          </w:tcPr>
          <w:p w14:paraId="0118B364">
            <w:pPr>
              <w:spacing w:line="280" w:lineRule="exact"/>
              <w:jc w:val="center"/>
              <w:rPr>
                <w:rFonts w:ascii="仿宋_GB2312" w:hAnsi="宋体" w:eastAsia="仿宋_GB2312" w:cs="仿宋"/>
                <w:color w:val="auto"/>
                <w:sz w:val="24"/>
                <w:szCs w:val="22"/>
                <w:highlight w:val="none"/>
              </w:rPr>
            </w:pPr>
            <w:r>
              <w:rPr>
                <w:rFonts w:hint="eastAsia" w:ascii="仿宋_GB2312" w:hAnsi="宋体" w:eastAsia="仿宋_GB2312" w:cs="仿宋"/>
                <w:color w:val="auto"/>
                <w:sz w:val="24"/>
                <w:szCs w:val="22"/>
                <w:highlight w:val="none"/>
              </w:rPr>
              <w:t>联系人</w:t>
            </w:r>
          </w:p>
        </w:tc>
        <w:tc>
          <w:tcPr>
            <w:tcW w:w="1440" w:type="dxa"/>
            <w:gridSpan w:val="3"/>
            <w:tcBorders>
              <w:top w:val="single" w:color="auto" w:sz="4" w:space="0"/>
              <w:left w:val="nil"/>
              <w:bottom w:val="single" w:color="auto" w:sz="4" w:space="0"/>
              <w:right w:val="single" w:color="auto" w:sz="4" w:space="0"/>
            </w:tcBorders>
            <w:noWrap w:val="0"/>
            <w:vAlign w:val="center"/>
          </w:tcPr>
          <w:p w14:paraId="45107062">
            <w:pPr>
              <w:spacing w:line="280" w:lineRule="exact"/>
              <w:jc w:val="center"/>
              <w:rPr>
                <w:rFonts w:ascii="仿宋_GB2312" w:hAnsi="宋体" w:eastAsia="仿宋_GB2312" w:cs="仿宋"/>
                <w:color w:val="auto"/>
                <w:sz w:val="24"/>
                <w:szCs w:val="22"/>
                <w:highlight w:val="none"/>
              </w:rPr>
            </w:pPr>
          </w:p>
        </w:tc>
        <w:tc>
          <w:tcPr>
            <w:tcW w:w="1255" w:type="dxa"/>
            <w:gridSpan w:val="3"/>
            <w:tcBorders>
              <w:top w:val="single" w:color="auto" w:sz="4" w:space="0"/>
              <w:left w:val="nil"/>
              <w:bottom w:val="single" w:color="auto" w:sz="4" w:space="0"/>
              <w:right w:val="single" w:color="auto" w:sz="4" w:space="0"/>
            </w:tcBorders>
            <w:noWrap w:val="0"/>
            <w:vAlign w:val="center"/>
          </w:tcPr>
          <w:p w14:paraId="53EA3FC3">
            <w:pPr>
              <w:spacing w:line="280" w:lineRule="exact"/>
              <w:jc w:val="center"/>
              <w:rPr>
                <w:rFonts w:ascii="仿宋_GB2312" w:hAnsi="宋体" w:eastAsia="仿宋_GB2312" w:cs="仿宋"/>
                <w:color w:val="auto"/>
                <w:sz w:val="24"/>
                <w:szCs w:val="22"/>
                <w:highlight w:val="none"/>
              </w:rPr>
            </w:pPr>
            <w:r>
              <w:rPr>
                <w:rFonts w:hint="eastAsia" w:ascii="仿宋_GB2312" w:hAnsi="宋体" w:eastAsia="仿宋_GB2312" w:cs="仿宋"/>
                <w:color w:val="auto"/>
                <w:sz w:val="24"/>
                <w:szCs w:val="22"/>
                <w:highlight w:val="none"/>
              </w:rPr>
              <w:t>联系电话</w:t>
            </w:r>
          </w:p>
        </w:tc>
        <w:tc>
          <w:tcPr>
            <w:tcW w:w="1439" w:type="dxa"/>
            <w:gridSpan w:val="4"/>
            <w:tcBorders>
              <w:top w:val="single" w:color="auto" w:sz="4" w:space="0"/>
              <w:left w:val="nil"/>
              <w:bottom w:val="single" w:color="auto" w:sz="4" w:space="0"/>
              <w:right w:val="single" w:color="auto" w:sz="4" w:space="0"/>
            </w:tcBorders>
            <w:noWrap w:val="0"/>
            <w:vAlign w:val="center"/>
          </w:tcPr>
          <w:p w14:paraId="6CB72024">
            <w:pPr>
              <w:spacing w:line="280" w:lineRule="exact"/>
              <w:jc w:val="center"/>
              <w:rPr>
                <w:rFonts w:ascii="仿宋_GB2312" w:hAnsi="宋体" w:eastAsia="仿宋_GB2312" w:cs="仿宋"/>
                <w:color w:val="auto"/>
                <w:sz w:val="24"/>
                <w:szCs w:val="22"/>
                <w:highlight w:val="none"/>
              </w:rPr>
            </w:pPr>
          </w:p>
        </w:tc>
        <w:tc>
          <w:tcPr>
            <w:tcW w:w="1548" w:type="dxa"/>
            <w:gridSpan w:val="5"/>
            <w:tcBorders>
              <w:top w:val="single" w:color="auto" w:sz="4" w:space="0"/>
              <w:left w:val="nil"/>
              <w:bottom w:val="single" w:color="auto" w:sz="4" w:space="0"/>
              <w:right w:val="single" w:color="auto" w:sz="4" w:space="0"/>
            </w:tcBorders>
            <w:noWrap w:val="0"/>
            <w:vAlign w:val="center"/>
          </w:tcPr>
          <w:p w14:paraId="0BB7A084">
            <w:pPr>
              <w:spacing w:line="280" w:lineRule="exact"/>
              <w:jc w:val="center"/>
              <w:rPr>
                <w:rFonts w:ascii="仿宋_GB2312" w:hAnsi="宋体" w:eastAsia="仿宋_GB2312" w:cs="仿宋"/>
                <w:color w:val="auto"/>
                <w:sz w:val="24"/>
                <w:szCs w:val="22"/>
                <w:highlight w:val="none"/>
              </w:rPr>
            </w:pPr>
            <w:r>
              <w:rPr>
                <w:rFonts w:hint="eastAsia" w:ascii="仿宋_GB2312" w:hAnsi="宋体" w:eastAsia="仿宋_GB2312" w:cs="仿宋"/>
                <w:color w:val="auto"/>
                <w:sz w:val="24"/>
                <w:szCs w:val="22"/>
                <w:highlight w:val="none"/>
              </w:rPr>
              <w:t>电子邮箱</w:t>
            </w:r>
          </w:p>
        </w:tc>
        <w:tc>
          <w:tcPr>
            <w:tcW w:w="1956" w:type="dxa"/>
            <w:gridSpan w:val="4"/>
            <w:tcBorders>
              <w:top w:val="single" w:color="auto" w:sz="4" w:space="0"/>
              <w:left w:val="nil"/>
              <w:bottom w:val="single" w:color="auto" w:sz="4" w:space="0"/>
              <w:right w:val="single" w:color="auto" w:sz="4" w:space="0"/>
            </w:tcBorders>
            <w:noWrap w:val="0"/>
            <w:vAlign w:val="top"/>
          </w:tcPr>
          <w:p w14:paraId="0D4E3050">
            <w:pPr>
              <w:spacing w:line="280" w:lineRule="exact"/>
              <w:jc w:val="center"/>
              <w:rPr>
                <w:rFonts w:ascii="仿宋_GB2312" w:hAnsi="宋体" w:eastAsia="仿宋_GB2312" w:cs="仿宋"/>
                <w:color w:val="auto"/>
                <w:sz w:val="24"/>
                <w:szCs w:val="22"/>
                <w:highlight w:val="none"/>
              </w:rPr>
            </w:pPr>
          </w:p>
        </w:tc>
      </w:tr>
      <w:tr w14:paraId="2AD7EB3E">
        <w:tblPrEx>
          <w:tblCellMar>
            <w:top w:w="0" w:type="dxa"/>
            <w:left w:w="108" w:type="dxa"/>
            <w:bottom w:w="0" w:type="dxa"/>
            <w:right w:w="108" w:type="dxa"/>
          </w:tblCellMar>
        </w:tblPrEx>
        <w:trPr>
          <w:trHeight w:val="624" w:hRule="atLeast"/>
          <w:jc w:val="center"/>
        </w:trPr>
        <w:tc>
          <w:tcPr>
            <w:tcW w:w="1878" w:type="dxa"/>
            <w:gridSpan w:val="4"/>
            <w:vMerge w:val="restart"/>
            <w:tcBorders>
              <w:top w:val="nil"/>
              <w:left w:val="single" w:color="auto" w:sz="4" w:space="0"/>
              <w:bottom w:val="single" w:color="auto" w:sz="4" w:space="0"/>
              <w:right w:val="single" w:color="auto" w:sz="4" w:space="0"/>
            </w:tcBorders>
            <w:noWrap w:val="0"/>
            <w:vAlign w:val="center"/>
          </w:tcPr>
          <w:p w14:paraId="2AEEE9ED">
            <w:pPr>
              <w:spacing w:line="280" w:lineRule="exact"/>
              <w:jc w:val="center"/>
              <w:rPr>
                <w:rFonts w:ascii="仿宋_GB2312" w:hAnsi="宋体" w:eastAsia="仿宋_GB2312" w:cs="仿宋"/>
                <w:color w:val="auto"/>
                <w:sz w:val="24"/>
                <w:szCs w:val="22"/>
                <w:highlight w:val="none"/>
              </w:rPr>
            </w:pPr>
            <w:r>
              <w:rPr>
                <w:rFonts w:hint="eastAsia" w:ascii="仿宋_GB2312" w:hAnsi="宋体" w:eastAsia="仿宋_GB2312" w:cs="仿宋"/>
                <w:color w:val="auto"/>
                <w:sz w:val="24"/>
                <w:szCs w:val="22"/>
                <w:highlight w:val="none"/>
                <w:lang w:val="en-US" w:eastAsia="zh-CN"/>
              </w:rPr>
              <w:t>设置</w:t>
            </w:r>
            <w:r>
              <w:rPr>
                <w:rFonts w:hint="eastAsia" w:ascii="仿宋_GB2312" w:hAnsi="宋体" w:eastAsia="仿宋_GB2312" w:cs="仿宋"/>
                <w:color w:val="auto"/>
                <w:sz w:val="24"/>
                <w:szCs w:val="22"/>
                <w:highlight w:val="none"/>
              </w:rPr>
              <w:t>备案</w:t>
            </w:r>
            <w:r>
              <w:rPr>
                <w:rFonts w:hint="eastAsia" w:ascii="仿宋_GB2312" w:hAnsi="宋体" w:eastAsia="仿宋_GB2312" w:cs="仿宋"/>
                <w:color w:val="auto"/>
                <w:sz w:val="24"/>
                <w:szCs w:val="22"/>
                <w:highlight w:val="none"/>
                <w:lang w:val="en-US" w:eastAsia="zh-CN"/>
              </w:rPr>
              <w:t>回执</w:t>
            </w:r>
            <w:r>
              <w:rPr>
                <w:rFonts w:hint="eastAsia" w:ascii="仿宋_GB2312" w:hAnsi="宋体" w:eastAsia="仿宋_GB2312" w:cs="仿宋"/>
                <w:color w:val="auto"/>
                <w:sz w:val="24"/>
                <w:szCs w:val="22"/>
                <w:highlight w:val="none"/>
              </w:rPr>
              <w:t>（或设立许可证）编号</w:t>
            </w:r>
          </w:p>
        </w:tc>
        <w:tc>
          <w:tcPr>
            <w:tcW w:w="2071" w:type="dxa"/>
            <w:gridSpan w:val="5"/>
            <w:vMerge w:val="restart"/>
            <w:tcBorders>
              <w:top w:val="nil"/>
              <w:left w:val="nil"/>
              <w:bottom w:val="single" w:color="auto" w:sz="4" w:space="0"/>
              <w:right w:val="single" w:color="auto" w:sz="4" w:space="0"/>
            </w:tcBorders>
            <w:noWrap w:val="0"/>
            <w:vAlign w:val="center"/>
          </w:tcPr>
          <w:p w14:paraId="171D102C">
            <w:pPr>
              <w:spacing w:line="280" w:lineRule="exact"/>
              <w:jc w:val="center"/>
              <w:rPr>
                <w:rFonts w:ascii="仿宋_GB2312" w:hAnsi="宋体" w:eastAsia="仿宋_GB2312" w:cs="仿宋"/>
                <w:color w:val="auto"/>
                <w:sz w:val="24"/>
                <w:szCs w:val="22"/>
                <w:highlight w:val="none"/>
              </w:rPr>
            </w:pPr>
          </w:p>
        </w:tc>
        <w:tc>
          <w:tcPr>
            <w:tcW w:w="2012" w:type="dxa"/>
            <w:gridSpan w:val="6"/>
            <w:tcBorders>
              <w:top w:val="single" w:color="auto" w:sz="4" w:space="0"/>
              <w:left w:val="nil"/>
              <w:bottom w:val="single" w:color="auto" w:sz="4" w:space="0"/>
              <w:right w:val="single" w:color="auto" w:sz="4" w:space="0"/>
            </w:tcBorders>
            <w:noWrap w:val="0"/>
            <w:vAlign w:val="center"/>
          </w:tcPr>
          <w:p w14:paraId="32C0CA0B">
            <w:pPr>
              <w:spacing w:line="280" w:lineRule="exact"/>
              <w:jc w:val="center"/>
              <w:rPr>
                <w:rFonts w:ascii="仿宋_GB2312" w:hAnsi="宋体" w:eastAsia="仿宋_GB2312" w:cs="仿宋"/>
                <w:color w:val="auto"/>
                <w:sz w:val="24"/>
                <w:szCs w:val="22"/>
                <w:highlight w:val="none"/>
              </w:rPr>
            </w:pPr>
            <w:r>
              <w:rPr>
                <w:rFonts w:hint="eastAsia" w:ascii="仿宋_GB2312" w:hAnsi="宋体" w:eastAsia="仿宋_GB2312" w:cs="仿宋"/>
                <w:color w:val="auto"/>
                <w:sz w:val="24"/>
                <w:szCs w:val="22"/>
                <w:highlight w:val="none"/>
              </w:rPr>
              <w:t>床位费和护理费收费标准</w:t>
            </w:r>
          </w:p>
        </w:tc>
        <w:tc>
          <w:tcPr>
            <w:tcW w:w="2931" w:type="dxa"/>
            <w:gridSpan w:val="7"/>
            <w:tcBorders>
              <w:top w:val="single" w:color="auto" w:sz="4" w:space="0"/>
              <w:left w:val="nil"/>
              <w:bottom w:val="single" w:color="auto" w:sz="4" w:space="0"/>
              <w:right w:val="single" w:color="auto" w:sz="4" w:space="0"/>
            </w:tcBorders>
            <w:noWrap w:val="0"/>
            <w:vAlign w:val="center"/>
          </w:tcPr>
          <w:p w14:paraId="34FCE467">
            <w:pPr>
              <w:spacing w:line="280" w:lineRule="exact"/>
              <w:jc w:val="center"/>
              <w:rPr>
                <w:rFonts w:ascii="仿宋_GB2312" w:hAnsi="宋体" w:eastAsia="仿宋_GB2312" w:cs="仿宋"/>
                <w:color w:val="auto"/>
                <w:sz w:val="24"/>
                <w:szCs w:val="22"/>
                <w:highlight w:val="none"/>
              </w:rPr>
            </w:pPr>
          </w:p>
        </w:tc>
      </w:tr>
      <w:tr w14:paraId="5CF7ACE8">
        <w:tblPrEx>
          <w:tblCellMar>
            <w:top w:w="0" w:type="dxa"/>
            <w:left w:w="108" w:type="dxa"/>
            <w:bottom w:w="0" w:type="dxa"/>
            <w:right w:w="108" w:type="dxa"/>
          </w:tblCellMar>
        </w:tblPrEx>
        <w:trPr>
          <w:trHeight w:val="624" w:hRule="atLeast"/>
          <w:jc w:val="center"/>
        </w:trPr>
        <w:tc>
          <w:tcPr>
            <w:tcW w:w="1878" w:type="dxa"/>
            <w:gridSpan w:val="4"/>
            <w:vMerge w:val="continue"/>
            <w:tcBorders>
              <w:top w:val="nil"/>
              <w:left w:val="single" w:color="auto" w:sz="4" w:space="0"/>
              <w:bottom w:val="single" w:color="auto" w:sz="4" w:space="0"/>
              <w:right w:val="single" w:color="auto" w:sz="4" w:space="0"/>
            </w:tcBorders>
            <w:noWrap w:val="0"/>
            <w:vAlign w:val="center"/>
          </w:tcPr>
          <w:p w14:paraId="2BC3EF49">
            <w:pPr>
              <w:spacing w:line="280" w:lineRule="exact"/>
              <w:jc w:val="center"/>
              <w:rPr>
                <w:rFonts w:ascii="仿宋_GB2312" w:hAnsi="宋体" w:eastAsia="仿宋_GB2312" w:cs="仿宋"/>
                <w:color w:val="auto"/>
                <w:sz w:val="24"/>
                <w:szCs w:val="22"/>
                <w:highlight w:val="none"/>
              </w:rPr>
            </w:pPr>
          </w:p>
        </w:tc>
        <w:tc>
          <w:tcPr>
            <w:tcW w:w="2071" w:type="dxa"/>
            <w:gridSpan w:val="5"/>
            <w:vMerge w:val="continue"/>
            <w:tcBorders>
              <w:top w:val="nil"/>
              <w:left w:val="nil"/>
              <w:bottom w:val="single" w:color="auto" w:sz="4" w:space="0"/>
              <w:right w:val="single" w:color="auto" w:sz="4" w:space="0"/>
            </w:tcBorders>
            <w:noWrap w:val="0"/>
            <w:vAlign w:val="center"/>
          </w:tcPr>
          <w:p w14:paraId="3E6E5F01">
            <w:pPr>
              <w:spacing w:line="280" w:lineRule="exact"/>
              <w:jc w:val="center"/>
              <w:rPr>
                <w:rFonts w:ascii="仿宋_GB2312" w:hAnsi="宋体" w:eastAsia="仿宋_GB2312" w:cs="仿宋"/>
                <w:color w:val="auto"/>
                <w:sz w:val="24"/>
                <w:szCs w:val="22"/>
                <w:highlight w:val="none"/>
              </w:rPr>
            </w:pPr>
          </w:p>
        </w:tc>
        <w:tc>
          <w:tcPr>
            <w:tcW w:w="2012" w:type="dxa"/>
            <w:gridSpan w:val="6"/>
            <w:tcBorders>
              <w:top w:val="single" w:color="auto" w:sz="4" w:space="0"/>
              <w:left w:val="nil"/>
              <w:bottom w:val="single" w:color="auto" w:sz="4" w:space="0"/>
              <w:right w:val="single" w:color="auto" w:sz="4" w:space="0"/>
            </w:tcBorders>
            <w:noWrap w:val="0"/>
            <w:vAlign w:val="center"/>
          </w:tcPr>
          <w:p w14:paraId="3E943A28">
            <w:pPr>
              <w:spacing w:line="280" w:lineRule="exact"/>
              <w:jc w:val="center"/>
              <w:rPr>
                <w:rFonts w:hint="eastAsia" w:ascii="仿宋_GB2312" w:hAnsi="宋体" w:eastAsia="仿宋_GB2312" w:cs="仿宋"/>
                <w:color w:val="auto"/>
                <w:sz w:val="24"/>
                <w:szCs w:val="22"/>
                <w:highlight w:val="none"/>
              </w:rPr>
            </w:pPr>
            <w:r>
              <w:rPr>
                <w:rFonts w:hint="eastAsia" w:ascii="仿宋_GB2312" w:hAnsi="宋体" w:eastAsia="仿宋_GB2312" w:cs="仿宋"/>
                <w:color w:val="auto"/>
                <w:sz w:val="24"/>
                <w:szCs w:val="22"/>
                <w:highlight w:val="none"/>
              </w:rPr>
              <w:t>养老护理员与</w:t>
            </w:r>
          </w:p>
          <w:p w14:paraId="76DCA6DF">
            <w:pPr>
              <w:spacing w:line="280" w:lineRule="exact"/>
              <w:jc w:val="center"/>
              <w:rPr>
                <w:rFonts w:ascii="仿宋_GB2312" w:hAnsi="宋体" w:eastAsia="仿宋_GB2312" w:cs="仿宋"/>
                <w:color w:val="auto"/>
                <w:sz w:val="24"/>
                <w:szCs w:val="22"/>
                <w:highlight w:val="none"/>
              </w:rPr>
            </w:pPr>
            <w:r>
              <w:rPr>
                <w:rFonts w:hint="eastAsia" w:ascii="仿宋_GB2312" w:hAnsi="宋体" w:eastAsia="仿宋_GB2312" w:cs="仿宋"/>
                <w:color w:val="auto"/>
                <w:sz w:val="24"/>
                <w:szCs w:val="22"/>
                <w:highlight w:val="none"/>
              </w:rPr>
              <w:t>服务对象比例</w:t>
            </w:r>
          </w:p>
        </w:tc>
        <w:tc>
          <w:tcPr>
            <w:tcW w:w="2931" w:type="dxa"/>
            <w:gridSpan w:val="7"/>
            <w:tcBorders>
              <w:top w:val="single" w:color="auto" w:sz="4" w:space="0"/>
              <w:left w:val="nil"/>
              <w:bottom w:val="single" w:color="auto" w:sz="4" w:space="0"/>
              <w:right w:val="single" w:color="auto" w:sz="4" w:space="0"/>
            </w:tcBorders>
            <w:noWrap w:val="0"/>
            <w:vAlign w:val="center"/>
          </w:tcPr>
          <w:p w14:paraId="0B10C0CE">
            <w:pPr>
              <w:spacing w:line="280" w:lineRule="exact"/>
              <w:jc w:val="center"/>
              <w:rPr>
                <w:rFonts w:ascii="仿宋_GB2312" w:hAnsi="宋体" w:eastAsia="仿宋_GB2312" w:cs="仿宋"/>
                <w:color w:val="auto"/>
                <w:sz w:val="24"/>
                <w:szCs w:val="22"/>
                <w:highlight w:val="none"/>
              </w:rPr>
            </w:pPr>
          </w:p>
        </w:tc>
      </w:tr>
      <w:tr w14:paraId="2D1500EF">
        <w:tblPrEx>
          <w:tblCellMar>
            <w:top w:w="0" w:type="dxa"/>
            <w:left w:w="108" w:type="dxa"/>
            <w:bottom w:w="0" w:type="dxa"/>
            <w:right w:w="108" w:type="dxa"/>
          </w:tblCellMar>
        </w:tblPrEx>
        <w:trPr>
          <w:trHeight w:val="624" w:hRule="atLeast"/>
          <w:jc w:val="center"/>
        </w:trPr>
        <w:tc>
          <w:tcPr>
            <w:tcW w:w="1878" w:type="dxa"/>
            <w:gridSpan w:val="4"/>
            <w:tcBorders>
              <w:top w:val="single" w:color="auto" w:sz="4" w:space="0"/>
              <w:left w:val="single" w:color="auto" w:sz="4" w:space="0"/>
              <w:bottom w:val="single" w:color="auto" w:sz="4" w:space="0"/>
              <w:right w:val="single" w:color="auto" w:sz="4" w:space="0"/>
            </w:tcBorders>
            <w:noWrap w:val="0"/>
            <w:vAlign w:val="center"/>
          </w:tcPr>
          <w:p w14:paraId="33322C91">
            <w:pPr>
              <w:spacing w:line="280" w:lineRule="exact"/>
              <w:jc w:val="center"/>
              <w:rPr>
                <w:rFonts w:ascii="仿宋_GB2312" w:hAnsi="宋体" w:eastAsia="仿宋_GB2312" w:cs="仿宋"/>
                <w:color w:val="auto"/>
                <w:sz w:val="24"/>
                <w:szCs w:val="22"/>
                <w:highlight w:val="none"/>
              </w:rPr>
            </w:pPr>
            <w:r>
              <w:rPr>
                <w:rFonts w:hint="eastAsia" w:ascii="仿宋_GB2312" w:hAnsi="宋体" w:eastAsia="仿宋_GB2312" w:cs="仿宋"/>
                <w:color w:val="auto"/>
                <w:sz w:val="24"/>
                <w:szCs w:val="22"/>
                <w:highlight w:val="none"/>
              </w:rPr>
              <w:t>医疗机构执业许可证编号</w:t>
            </w:r>
          </w:p>
        </w:tc>
        <w:tc>
          <w:tcPr>
            <w:tcW w:w="2071" w:type="dxa"/>
            <w:gridSpan w:val="5"/>
            <w:tcBorders>
              <w:top w:val="single" w:color="auto" w:sz="4" w:space="0"/>
              <w:left w:val="nil"/>
              <w:bottom w:val="single" w:color="auto" w:sz="4" w:space="0"/>
              <w:right w:val="single" w:color="auto" w:sz="4" w:space="0"/>
            </w:tcBorders>
            <w:noWrap w:val="0"/>
            <w:vAlign w:val="center"/>
          </w:tcPr>
          <w:p w14:paraId="711ACC6B">
            <w:pPr>
              <w:spacing w:line="280" w:lineRule="exact"/>
              <w:jc w:val="center"/>
              <w:rPr>
                <w:rFonts w:ascii="仿宋_GB2312" w:hAnsi="宋体" w:eastAsia="仿宋_GB2312" w:cs="仿宋"/>
                <w:color w:val="auto"/>
                <w:sz w:val="24"/>
                <w:szCs w:val="22"/>
                <w:highlight w:val="none"/>
              </w:rPr>
            </w:pPr>
          </w:p>
        </w:tc>
        <w:tc>
          <w:tcPr>
            <w:tcW w:w="2012" w:type="dxa"/>
            <w:gridSpan w:val="6"/>
            <w:tcBorders>
              <w:top w:val="single" w:color="auto" w:sz="4" w:space="0"/>
              <w:left w:val="nil"/>
              <w:bottom w:val="single" w:color="auto" w:sz="4" w:space="0"/>
              <w:right w:val="single" w:color="auto" w:sz="4" w:space="0"/>
            </w:tcBorders>
            <w:noWrap w:val="0"/>
            <w:vAlign w:val="center"/>
          </w:tcPr>
          <w:p w14:paraId="6DC42AEB">
            <w:pPr>
              <w:spacing w:line="280" w:lineRule="exact"/>
              <w:jc w:val="center"/>
              <w:rPr>
                <w:rFonts w:ascii="仿宋_GB2312" w:hAnsi="宋体" w:eastAsia="仿宋_GB2312" w:cs="仿宋"/>
                <w:color w:val="auto"/>
                <w:sz w:val="24"/>
                <w:szCs w:val="22"/>
                <w:highlight w:val="none"/>
              </w:rPr>
            </w:pPr>
            <w:r>
              <w:rPr>
                <w:rFonts w:hint="eastAsia" w:ascii="仿宋_GB2312" w:hAnsi="宋体" w:eastAsia="仿宋_GB2312" w:cs="仿宋"/>
                <w:color w:val="auto"/>
                <w:sz w:val="24"/>
                <w:szCs w:val="22"/>
                <w:highlight w:val="none"/>
              </w:rPr>
              <w:t>社保交缴人数</w:t>
            </w:r>
          </w:p>
        </w:tc>
        <w:tc>
          <w:tcPr>
            <w:tcW w:w="2931" w:type="dxa"/>
            <w:gridSpan w:val="7"/>
            <w:tcBorders>
              <w:top w:val="single" w:color="auto" w:sz="4" w:space="0"/>
              <w:left w:val="nil"/>
              <w:bottom w:val="single" w:color="auto" w:sz="4" w:space="0"/>
              <w:right w:val="single" w:color="auto" w:sz="4" w:space="0"/>
            </w:tcBorders>
            <w:noWrap w:val="0"/>
            <w:vAlign w:val="center"/>
          </w:tcPr>
          <w:p w14:paraId="246B42A8">
            <w:pPr>
              <w:spacing w:line="280" w:lineRule="exact"/>
              <w:jc w:val="center"/>
              <w:rPr>
                <w:rFonts w:ascii="仿宋_GB2312" w:hAnsi="宋体" w:eastAsia="仿宋_GB2312" w:cs="仿宋"/>
                <w:color w:val="auto"/>
                <w:sz w:val="24"/>
                <w:szCs w:val="22"/>
                <w:highlight w:val="none"/>
              </w:rPr>
            </w:pPr>
          </w:p>
        </w:tc>
      </w:tr>
      <w:tr w14:paraId="0355B10C">
        <w:tblPrEx>
          <w:tblCellMar>
            <w:top w:w="0" w:type="dxa"/>
            <w:left w:w="108" w:type="dxa"/>
            <w:bottom w:w="0" w:type="dxa"/>
            <w:right w:w="108" w:type="dxa"/>
          </w:tblCellMar>
        </w:tblPrEx>
        <w:trPr>
          <w:trHeight w:val="624" w:hRule="atLeast"/>
          <w:jc w:val="center"/>
        </w:trPr>
        <w:tc>
          <w:tcPr>
            <w:tcW w:w="1878" w:type="dxa"/>
            <w:gridSpan w:val="4"/>
            <w:tcBorders>
              <w:top w:val="single" w:color="auto" w:sz="4" w:space="0"/>
              <w:left w:val="single" w:color="auto" w:sz="4" w:space="0"/>
              <w:bottom w:val="single" w:color="auto" w:sz="4" w:space="0"/>
              <w:right w:val="single" w:color="auto" w:sz="4" w:space="0"/>
            </w:tcBorders>
            <w:noWrap w:val="0"/>
            <w:vAlign w:val="center"/>
          </w:tcPr>
          <w:p w14:paraId="72698586">
            <w:pPr>
              <w:spacing w:line="280" w:lineRule="exact"/>
              <w:jc w:val="center"/>
              <w:rPr>
                <w:rFonts w:ascii="仿宋_GB2312" w:hAnsi="宋体" w:eastAsia="仿宋_GB2312" w:cs="仿宋"/>
                <w:color w:val="auto"/>
                <w:sz w:val="24"/>
                <w:szCs w:val="22"/>
                <w:highlight w:val="none"/>
              </w:rPr>
            </w:pPr>
            <w:r>
              <w:rPr>
                <w:rFonts w:hint="eastAsia" w:ascii="仿宋_GB2312" w:hAnsi="宋体" w:eastAsia="仿宋_GB2312" w:cs="仿宋"/>
                <w:color w:val="auto"/>
                <w:sz w:val="24"/>
                <w:szCs w:val="22"/>
                <w:highlight w:val="none"/>
              </w:rPr>
              <w:t>统一社会信用代码</w:t>
            </w:r>
          </w:p>
        </w:tc>
        <w:tc>
          <w:tcPr>
            <w:tcW w:w="2071" w:type="dxa"/>
            <w:gridSpan w:val="5"/>
            <w:tcBorders>
              <w:top w:val="single" w:color="auto" w:sz="4" w:space="0"/>
              <w:left w:val="nil"/>
              <w:bottom w:val="single" w:color="auto" w:sz="4" w:space="0"/>
              <w:right w:val="single" w:color="auto" w:sz="4" w:space="0"/>
            </w:tcBorders>
            <w:noWrap w:val="0"/>
            <w:vAlign w:val="center"/>
          </w:tcPr>
          <w:p w14:paraId="13D152F4">
            <w:pPr>
              <w:spacing w:line="280" w:lineRule="exact"/>
              <w:jc w:val="center"/>
              <w:rPr>
                <w:rFonts w:ascii="仿宋_GB2312" w:hAnsi="宋体" w:eastAsia="仿宋_GB2312" w:cs="仿宋"/>
                <w:color w:val="auto"/>
                <w:sz w:val="24"/>
                <w:szCs w:val="22"/>
                <w:highlight w:val="none"/>
              </w:rPr>
            </w:pPr>
          </w:p>
        </w:tc>
        <w:tc>
          <w:tcPr>
            <w:tcW w:w="2012" w:type="dxa"/>
            <w:gridSpan w:val="6"/>
            <w:tcBorders>
              <w:top w:val="single" w:color="auto" w:sz="4" w:space="0"/>
              <w:left w:val="nil"/>
              <w:bottom w:val="single" w:color="auto" w:sz="4" w:space="0"/>
              <w:right w:val="single" w:color="auto" w:sz="4" w:space="0"/>
            </w:tcBorders>
            <w:noWrap w:val="0"/>
            <w:vAlign w:val="center"/>
          </w:tcPr>
          <w:p w14:paraId="4AE9436D">
            <w:pPr>
              <w:widowControl/>
              <w:spacing w:line="280" w:lineRule="exact"/>
              <w:jc w:val="center"/>
              <w:rPr>
                <w:rFonts w:ascii="仿宋_GB2312" w:hAnsi="宋体" w:eastAsia="仿宋_GB2312" w:cs="仿宋"/>
                <w:color w:val="auto"/>
                <w:sz w:val="24"/>
                <w:szCs w:val="22"/>
                <w:highlight w:val="none"/>
              </w:rPr>
            </w:pPr>
            <w:r>
              <w:rPr>
                <w:rFonts w:hint="eastAsia" w:ascii="仿宋_GB2312" w:hAnsi="宋体" w:eastAsia="仿宋_GB2312" w:cs="仿宋"/>
                <w:color w:val="auto"/>
                <w:sz w:val="24"/>
                <w:szCs w:val="22"/>
                <w:highlight w:val="none"/>
              </w:rPr>
              <w:t>医疗合作单位</w:t>
            </w:r>
          </w:p>
          <w:p w14:paraId="412143BA">
            <w:pPr>
              <w:spacing w:line="280" w:lineRule="exact"/>
              <w:jc w:val="center"/>
              <w:rPr>
                <w:rFonts w:ascii="仿宋_GB2312" w:hAnsi="宋体" w:eastAsia="仿宋_GB2312" w:cs="仿宋"/>
                <w:color w:val="auto"/>
                <w:sz w:val="24"/>
                <w:szCs w:val="22"/>
                <w:highlight w:val="none"/>
              </w:rPr>
            </w:pPr>
            <w:r>
              <w:rPr>
                <w:rFonts w:hint="eastAsia" w:ascii="仿宋_GB2312" w:hAnsi="宋体" w:eastAsia="仿宋_GB2312" w:cs="仿宋"/>
                <w:color w:val="auto"/>
                <w:sz w:val="24"/>
                <w:szCs w:val="22"/>
                <w:highlight w:val="none"/>
              </w:rPr>
              <w:t>（附合作协议）</w:t>
            </w:r>
          </w:p>
        </w:tc>
        <w:tc>
          <w:tcPr>
            <w:tcW w:w="2931" w:type="dxa"/>
            <w:gridSpan w:val="7"/>
            <w:tcBorders>
              <w:top w:val="single" w:color="auto" w:sz="4" w:space="0"/>
              <w:left w:val="nil"/>
              <w:bottom w:val="single" w:color="auto" w:sz="4" w:space="0"/>
              <w:right w:val="single" w:color="auto" w:sz="4" w:space="0"/>
            </w:tcBorders>
            <w:noWrap w:val="0"/>
            <w:vAlign w:val="center"/>
          </w:tcPr>
          <w:p w14:paraId="2A9C0CE0">
            <w:pPr>
              <w:spacing w:line="280" w:lineRule="exact"/>
              <w:jc w:val="center"/>
              <w:rPr>
                <w:rFonts w:ascii="仿宋_GB2312" w:hAnsi="宋体" w:eastAsia="仿宋_GB2312" w:cs="仿宋"/>
                <w:color w:val="auto"/>
                <w:sz w:val="24"/>
                <w:szCs w:val="22"/>
                <w:highlight w:val="none"/>
              </w:rPr>
            </w:pPr>
          </w:p>
        </w:tc>
      </w:tr>
      <w:tr w14:paraId="26B5451C">
        <w:tblPrEx>
          <w:tblCellMar>
            <w:top w:w="0" w:type="dxa"/>
            <w:left w:w="108" w:type="dxa"/>
            <w:bottom w:w="0" w:type="dxa"/>
            <w:right w:w="108" w:type="dxa"/>
          </w:tblCellMar>
        </w:tblPrEx>
        <w:trPr>
          <w:trHeight w:val="567" w:hRule="atLeast"/>
          <w:jc w:val="center"/>
        </w:trPr>
        <w:tc>
          <w:tcPr>
            <w:tcW w:w="1878" w:type="dxa"/>
            <w:gridSpan w:val="4"/>
            <w:tcBorders>
              <w:top w:val="single" w:color="auto" w:sz="4" w:space="0"/>
              <w:left w:val="single" w:color="auto" w:sz="4" w:space="0"/>
              <w:bottom w:val="single" w:color="auto" w:sz="4" w:space="0"/>
              <w:right w:val="single" w:color="auto" w:sz="4" w:space="0"/>
            </w:tcBorders>
            <w:noWrap w:val="0"/>
            <w:vAlign w:val="center"/>
          </w:tcPr>
          <w:p w14:paraId="3FFC661E">
            <w:pPr>
              <w:spacing w:line="280" w:lineRule="exact"/>
              <w:jc w:val="center"/>
              <w:rPr>
                <w:rFonts w:ascii="仿宋_GB2312" w:hAnsi="宋体" w:eastAsia="仿宋_GB2312" w:cs="仿宋"/>
                <w:color w:val="auto"/>
                <w:sz w:val="24"/>
                <w:szCs w:val="22"/>
                <w:highlight w:val="none"/>
              </w:rPr>
            </w:pPr>
            <w:r>
              <w:rPr>
                <w:rFonts w:hint="eastAsia" w:ascii="仿宋_GB2312" w:hAnsi="宋体" w:eastAsia="仿宋_GB2312" w:cs="仿宋"/>
                <w:color w:val="auto"/>
                <w:sz w:val="24"/>
                <w:szCs w:val="22"/>
                <w:highlight w:val="none"/>
              </w:rPr>
              <w:t>银行账号</w:t>
            </w:r>
          </w:p>
        </w:tc>
        <w:tc>
          <w:tcPr>
            <w:tcW w:w="2071" w:type="dxa"/>
            <w:gridSpan w:val="5"/>
            <w:tcBorders>
              <w:top w:val="single" w:color="auto" w:sz="4" w:space="0"/>
              <w:left w:val="nil"/>
              <w:bottom w:val="single" w:color="auto" w:sz="4" w:space="0"/>
              <w:right w:val="single" w:color="auto" w:sz="4" w:space="0"/>
            </w:tcBorders>
            <w:noWrap w:val="0"/>
            <w:vAlign w:val="center"/>
          </w:tcPr>
          <w:p w14:paraId="776D9DE8">
            <w:pPr>
              <w:spacing w:line="280" w:lineRule="exact"/>
              <w:jc w:val="center"/>
              <w:rPr>
                <w:rFonts w:ascii="仿宋_GB2312" w:hAnsi="宋体" w:eastAsia="仿宋_GB2312" w:cs="仿宋"/>
                <w:color w:val="auto"/>
                <w:sz w:val="24"/>
                <w:szCs w:val="22"/>
                <w:highlight w:val="none"/>
              </w:rPr>
            </w:pPr>
          </w:p>
        </w:tc>
        <w:tc>
          <w:tcPr>
            <w:tcW w:w="2012" w:type="dxa"/>
            <w:gridSpan w:val="6"/>
            <w:tcBorders>
              <w:top w:val="single" w:color="auto" w:sz="4" w:space="0"/>
              <w:left w:val="nil"/>
              <w:bottom w:val="single" w:color="auto" w:sz="4" w:space="0"/>
              <w:right w:val="single" w:color="auto" w:sz="4" w:space="0"/>
            </w:tcBorders>
            <w:noWrap w:val="0"/>
            <w:vAlign w:val="center"/>
          </w:tcPr>
          <w:p w14:paraId="759C5DA0">
            <w:pPr>
              <w:spacing w:line="280" w:lineRule="exact"/>
              <w:jc w:val="center"/>
              <w:rPr>
                <w:rFonts w:ascii="仿宋_GB2312" w:hAnsi="宋体" w:eastAsia="仿宋_GB2312" w:cs="仿宋"/>
                <w:color w:val="auto"/>
                <w:sz w:val="24"/>
                <w:szCs w:val="22"/>
                <w:highlight w:val="none"/>
              </w:rPr>
            </w:pPr>
            <w:r>
              <w:rPr>
                <w:rFonts w:hint="eastAsia" w:ascii="仿宋_GB2312" w:hAnsi="宋体" w:eastAsia="仿宋_GB2312" w:cs="仿宋"/>
                <w:color w:val="auto"/>
                <w:sz w:val="24"/>
                <w:szCs w:val="22"/>
                <w:highlight w:val="none"/>
              </w:rPr>
              <w:t>卫生许可证号</w:t>
            </w:r>
          </w:p>
        </w:tc>
        <w:tc>
          <w:tcPr>
            <w:tcW w:w="2931" w:type="dxa"/>
            <w:gridSpan w:val="7"/>
            <w:tcBorders>
              <w:top w:val="single" w:color="auto" w:sz="4" w:space="0"/>
              <w:left w:val="nil"/>
              <w:bottom w:val="single" w:color="auto" w:sz="4" w:space="0"/>
              <w:right w:val="single" w:color="auto" w:sz="4" w:space="0"/>
            </w:tcBorders>
            <w:noWrap w:val="0"/>
            <w:vAlign w:val="center"/>
          </w:tcPr>
          <w:p w14:paraId="072F7770">
            <w:pPr>
              <w:spacing w:line="280" w:lineRule="exact"/>
              <w:jc w:val="center"/>
              <w:rPr>
                <w:rFonts w:ascii="仿宋_GB2312" w:hAnsi="宋体" w:eastAsia="仿宋_GB2312" w:cs="仿宋"/>
                <w:color w:val="auto"/>
                <w:sz w:val="24"/>
                <w:szCs w:val="22"/>
                <w:highlight w:val="none"/>
              </w:rPr>
            </w:pPr>
          </w:p>
        </w:tc>
      </w:tr>
      <w:tr w14:paraId="4BB5E47B">
        <w:tblPrEx>
          <w:tblCellMar>
            <w:top w:w="0" w:type="dxa"/>
            <w:left w:w="108" w:type="dxa"/>
            <w:bottom w:w="0" w:type="dxa"/>
            <w:right w:w="108" w:type="dxa"/>
          </w:tblCellMar>
        </w:tblPrEx>
        <w:trPr>
          <w:trHeight w:val="464" w:hRule="atLeast"/>
          <w:jc w:val="center"/>
        </w:trPr>
        <w:tc>
          <w:tcPr>
            <w:tcW w:w="8892" w:type="dxa"/>
            <w:gridSpan w:val="22"/>
            <w:tcBorders>
              <w:top w:val="single" w:color="auto" w:sz="4" w:space="0"/>
              <w:left w:val="single" w:color="auto" w:sz="4" w:space="0"/>
              <w:bottom w:val="single" w:color="auto" w:sz="4" w:space="0"/>
              <w:right w:val="single" w:color="auto" w:sz="4" w:space="0"/>
            </w:tcBorders>
            <w:noWrap w:val="0"/>
            <w:vAlign w:val="center"/>
          </w:tcPr>
          <w:p w14:paraId="4D2D845D">
            <w:pPr>
              <w:spacing w:line="280" w:lineRule="exact"/>
              <w:jc w:val="center"/>
              <w:rPr>
                <w:rFonts w:ascii="仿宋_GB2312" w:hAnsi="宋体" w:eastAsia="仿宋_GB2312" w:cs="仿宋"/>
                <w:b/>
                <w:bCs/>
                <w:color w:val="auto"/>
                <w:sz w:val="24"/>
                <w:szCs w:val="22"/>
                <w:highlight w:val="none"/>
              </w:rPr>
            </w:pPr>
            <w:r>
              <w:rPr>
                <w:rFonts w:hint="eastAsia" w:ascii="仿宋_GB2312" w:hAnsi="宋体" w:eastAsia="仿宋_GB2312" w:cs="仿宋"/>
                <w:b/>
                <w:bCs/>
                <w:color w:val="auto"/>
                <w:sz w:val="24"/>
                <w:szCs w:val="22"/>
                <w:highlight w:val="none"/>
              </w:rPr>
              <w:t>人  员  配  比  情  况</w:t>
            </w:r>
          </w:p>
        </w:tc>
      </w:tr>
      <w:tr w14:paraId="1E3411B2">
        <w:tblPrEx>
          <w:tblCellMar>
            <w:top w:w="0" w:type="dxa"/>
            <w:left w:w="108" w:type="dxa"/>
            <w:bottom w:w="0" w:type="dxa"/>
            <w:right w:w="108" w:type="dxa"/>
          </w:tblCellMar>
        </w:tblPrEx>
        <w:trPr>
          <w:trHeight w:val="567" w:hRule="atLeast"/>
          <w:jc w:val="center"/>
        </w:trPr>
        <w:tc>
          <w:tcPr>
            <w:tcW w:w="1179" w:type="dxa"/>
            <w:gridSpan w:val="2"/>
            <w:tcBorders>
              <w:top w:val="single" w:color="auto" w:sz="4" w:space="0"/>
              <w:left w:val="single" w:color="auto" w:sz="4" w:space="0"/>
              <w:bottom w:val="single" w:color="auto" w:sz="4" w:space="0"/>
              <w:right w:val="single" w:color="auto" w:sz="4" w:space="0"/>
            </w:tcBorders>
            <w:noWrap w:val="0"/>
            <w:vAlign w:val="center"/>
          </w:tcPr>
          <w:p w14:paraId="64EC6F7A">
            <w:pPr>
              <w:spacing w:line="280" w:lineRule="exact"/>
              <w:jc w:val="center"/>
              <w:rPr>
                <w:rFonts w:ascii="仿宋_GB2312" w:hAnsi="宋体" w:eastAsia="仿宋_GB2312" w:cs="仿宋"/>
                <w:color w:val="auto"/>
                <w:sz w:val="24"/>
                <w:szCs w:val="22"/>
                <w:highlight w:val="none"/>
              </w:rPr>
            </w:pPr>
            <w:r>
              <w:rPr>
                <w:rFonts w:hint="eastAsia" w:ascii="仿宋_GB2312" w:hAnsi="宋体" w:eastAsia="仿宋_GB2312" w:cs="仿宋"/>
                <w:color w:val="auto"/>
                <w:sz w:val="24"/>
                <w:szCs w:val="22"/>
                <w:highlight w:val="none"/>
              </w:rPr>
              <w:t>医技人员</w:t>
            </w:r>
          </w:p>
        </w:tc>
        <w:tc>
          <w:tcPr>
            <w:tcW w:w="699" w:type="dxa"/>
            <w:gridSpan w:val="2"/>
            <w:tcBorders>
              <w:top w:val="single" w:color="auto" w:sz="4" w:space="0"/>
              <w:left w:val="nil"/>
              <w:bottom w:val="single" w:color="auto" w:sz="4" w:space="0"/>
              <w:right w:val="single" w:color="auto" w:sz="4" w:space="0"/>
            </w:tcBorders>
            <w:noWrap w:val="0"/>
            <w:vAlign w:val="center"/>
          </w:tcPr>
          <w:p w14:paraId="2F36C09A">
            <w:pPr>
              <w:spacing w:line="280" w:lineRule="exact"/>
              <w:jc w:val="center"/>
              <w:rPr>
                <w:rFonts w:ascii="仿宋_GB2312" w:hAnsi="宋体" w:eastAsia="仿宋_GB2312" w:cs="仿宋"/>
                <w:color w:val="auto"/>
                <w:sz w:val="24"/>
                <w:szCs w:val="22"/>
                <w:highlight w:val="none"/>
              </w:rPr>
            </w:pPr>
          </w:p>
        </w:tc>
        <w:tc>
          <w:tcPr>
            <w:tcW w:w="1575" w:type="dxa"/>
            <w:gridSpan w:val="4"/>
            <w:tcBorders>
              <w:top w:val="single" w:color="auto" w:sz="4" w:space="0"/>
              <w:left w:val="nil"/>
              <w:bottom w:val="single" w:color="auto" w:sz="4" w:space="0"/>
              <w:right w:val="single" w:color="auto" w:sz="4" w:space="0"/>
            </w:tcBorders>
            <w:noWrap w:val="0"/>
            <w:vAlign w:val="center"/>
          </w:tcPr>
          <w:p w14:paraId="5F5B2AC7">
            <w:pPr>
              <w:spacing w:line="280" w:lineRule="exact"/>
              <w:jc w:val="center"/>
              <w:rPr>
                <w:rFonts w:ascii="仿宋_GB2312" w:hAnsi="宋体" w:eastAsia="仿宋_GB2312" w:cs="仿宋"/>
                <w:color w:val="auto"/>
                <w:sz w:val="24"/>
                <w:szCs w:val="22"/>
                <w:highlight w:val="none"/>
              </w:rPr>
            </w:pPr>
            <w:r>
              <w:rPr>
                <w:rFonts w:hint="eastAsia" w:ascii="仿宋_GB2312" w:hAnsi="宋体" w:eastAsia="仿宋_GB2312" w:cs="仿宋"/>
                <w:color w:val="auto"/>
                <w:sz w:val="24"/>
                <w:szCs w:val="22"/>
                <w:highlight w:val="none"/>
              </w:rPr>
              <w:t>持证人数</w:t>
            </w:r>
          </w:p>
        </w:tc>
        <w:tc>
          <w:tcPr>
            <w:tcW w:w="904" w:type="dxa"/>
            <w:gridSpan w:val="3"/>
            <w:tcBorders>
              <w:top w:val="single" w:color="auto" w:sz="4" w:space="0"/>
              <w:left w:val="nil"/>
              <w:bottom w:val="single" w:color="auto" w:sz="4" w:space="0"/>
              <w:right w:val="single" w:color="auto" w:sz="4" w:space="0"/>
            </w:tcBorders>
            <w:noWrap w:val="0"/>
            <w:vAlign w:val="center"/>
          </w:tcPr>
          <w:p w14:paraId="4E9E506D">
            <w:pPr>
              <w:spacing w:line="280" w:lineRule="exact"/>
              <w:jc w:val="center"/>
              <w:rPr>
                <w:rFonts w:ascii="仿宋_GB2312" w:hAnsi="宋体" w:eastAsia="仿宋_GB2312" w:cs="仿宋"/>
                <w:color w:val="auto"/>
                <w:sz w:val="24"/>
                <w:szCs w:val="22"/>
                <w:highlight w:val="none"/>
              </w:rPr>
            </w:pPr>
          </w:p>
        </w:tc>
        <w:tc>
          <w:tcPr>
            <w:tcW w:w="1466" w:type="dxa"/>
            <w:gridSpan w:val="3"/>
            <w:tcBorders>
              <w:top w:val="single" w:color="auto" w:sz="4" w:space="0"/>
              <w:left w:val="nil"/>
              <w:bottom w:val="single" w:color="auto" w:sz="4" w:space="0"/>
              <w:right w:val="single" w:color="auto" w:sz="4" w:space="0"/>
            </w:tcBorders>
            <w:noWrap w:val="0"/>
            <w:vAlign w:val="center"/>
          </w:tcPr>
          <w:p w14:paraId="301A6A8C">
            <w:pPr>
              <w:spacing w:line="280" w:lineRule="exact"/>
              <w:jc w:val="center"/>
              <w:rPr>
                <w:rFonts w:ascii="仿宋_GB2312" w:hAnsi="宋体" w:eastAsia="仿宋_GB2312" w:cs="仿宋"/>
                <w:color w:val="auto"/>
                <w:sz w:val="24"/>
                <w:szCs w:val="22"/>
                <w:highlight w:val="none"/>
              </w:rPr>
            </w:pPr>
            <w:r>
              <w:rPr>
                <w:rFonts w:hint="eastAsia" w:ascii="仿宋_GB2312" w:hAnsi="宋体" w:eastAsia="仿宋_GB2312" w:cs="仿宋"/>
                <w:color w:val="auto"/>
                <w:sz w:val="24"/>
                <w:szCs w:val="22"/>
                <w:highlight w:val="none"/>
              </w:rPr>
              <w:t>护士人数</w:t>
            </w:r>
          </w:p>
        </w:tc>
        <w:tc>
          <w:tcPr>
            <w:tcW w:w="900" w:type="dxa"/>
            <w:gridSpan w:val="3"/>
            <w:tcBorders>
              <w:top w:val="single" w:color="auto" w:sz="4" w:space="0"/>
              <w:left w:val="nil"/>
              <w:bottom w:val="single" w:color="auto" w:sz="4" w:space="0"/>
              <w:right w:val="single" w:color="auto" w:sz="4" w:space="0"/>
            </w:tcBorders>
            <w:noWrap w:val="0"/>
            <w:vAlign w:val="center"/>
          </w:tcPr>
          <w:p w14:paraId="33E4085B">
            <w:pPr>
              <w:spacing w:line="280" w:lineRule="exact"/>
              <w:jc w:val="center"/>
              <w:rPr>
                <w:rFonts w:ascii="仿宋_GB2312" w:hAnsi="宋体" w:eastAsia="仿宋_GB2312" w:cs="仿宋"/>
                <w:color w:val="auto"/>
                <w:sz w:val="24"/>
                <w:szCs w:val="22"/>
                <w:highlight w:val="none"/>
              </w:rPr>
            </w:pPr>
          </w:p>
        </w:tc>
        <w:tc>
          <w:tcPr>
            <w:tcW w:w="1230" w:type="dxa"/>
            <w:gridSpan w:val="3"/>
            <w:tcBorders>
              <w:top w:val="single" w:color="auto" w:sz="4" w:space="0"/>
              <w:left w:val="nil"/>
              <w:bottom w:val="single" w:color="auto" w:sz="4" w:space="0"/>
              <w:right w:val="single" w:color="auto" w:sz="4" w:space="0"/>
            </w:tcBorders>
            <w:noWrap w:val="0"/>
            <w:vAlign w:val="center"/>
          </w:tcPr>
          <w:p w14:paraId="1D4840A1">
            <w:pPr>
              <w:spacing w:line="280" w:lineRule="exact"/>
              <w:jc w:val="center"/>
              <w:rPr>
                <w:rFonts w:ascii="仿宋_GB2312" w:hAnsi="宋体" w:eastAsia="仿宋_GB2312" w:cs="仿宋"/>
                <w:color w:val="auto"/>
                <w:sz w:val="24"/>
                <w:szCs w:val="22"/>
                <w:highlight w:val="none"/>
              </w:rPr>
            </w:pPr>
            <w:r>
              <w:rPr>
                <w:rFonts w:hint="eastAsia" w:ascii="仿宋_GB2312" w:hAnsi="宋体" w:eastAsia="仿宋_GB2312" w:cs="仿宋"/>
                <w:color w:val="auto"/>
                <w:sz w:val="24"/>
                <w:szCs w:val="22"/>
                <w:highlight w:val="none"/>
              </w:rPr>
              <w:t>持证人数</w:t>
            </w:r>
          </w:p>
        </w:tc>
        <w:tc>
          <w:tcPr>
            <w:tcW w:w="939" w:type="dxa"/>
            <w:gridSpan w:val="2"/>
            <w:tcBorders>
              <w:top w:val="single" w:color="auto" w:sz="4" w:space="0"/>
              <w:left w:val="nil"/>
              <w:bottom w:val="single" w:color="auto" w:sz="4" w:space="0"/>
              <w:right w:val="single" w:color="auto" w:sz="4" w:space="0"/>
            </w:tcBorders>
            <w:noWrap w:val="0"/>
            <w:vAlign w:val="center"/>
          </w:tcPr>
          <w:p w14:paraId="04251628">
            <w:pPr>
              <w:spacing w:line="280" w:lineRule="exact"/>
              <w:jc w:val="center"/>
              <w:rPr>
                <w:rFonts w:ascii="仿宋_GB2312" w:hAnsi="宋体" w:eastAsia="仿宋_GB2312" w:cs="仿宋"/>
                <w:color w:val="auto"/>
                <w:sz w:val="24"/>
                <w:szCs w:val="22"/>
                <w:highlight w:val="none"/>
              </w:rPr>
            </w:pPr>
          </w:p>
        </w:tc>
      </w:tr>
      <w:tr w14:paraId="6A507A75">
        <w:tblPrEx>
          <w:tblCellMar>
            <w:top w:w="0" w:type="dxa"/>
            <w:left w:w="108" w:type="dxa"/>
            <w:bottom w:w="0" w:type="dxa"/>
            <w:right w:w="108" w:type="dxa"/>
          </w:tblCellMar>
        </w:tblPrEx>
        <w:trPr>
          <w:trHeight w:val="567" w:hRule="atLeast"/>
          <w:jc w:val="center"/>
        </w:trPr>
        <w:tc>
          <w:tcPr>
            <w:tcW w:w="1179" w:type="dxa"/>
            <w:gridSpan w:val="2"/>
            <w:tcBorders>
              <w:top w:val="single" w:color="auto" w:sz="4" w:space="0"/>
              <w:left w:val="single" w:color="auto" w:sz="4" w:space="0"/>
              <w:bottom w:val="single" w:color="auto" w:sz="4" w:space="0"/>
              <w:right w:val="single" w:color="auto" w:sz="4" w:space="0"/>
            </w:tcBorders>
            <w:noWrap w:val="0"/>
            <w:vAlign w:val="center"/>
          </w:tcPr>
          <w:p w14:paraId="650F999A">
            <w:pPr>
              <w:spacing w:line="280" w:lineRule="exact"/>
              <w:jc w:val="center"/>
              <w:rPr>
                <w:rFonts w:ascii="仿宋_GB2312" w:hAnsi="宋体" w:eastAsia="仿宋_GB2312" w:cs="仿宋"/>
                <w:color w:val="auto"/>
                <w:sz w:val="24"/>
                <w:szCs w:val="22"/>
                <w:highlight w:val="none"/>
              </w:rPr>
            </w:pPr>
            <w:r>
              <w:rPr>
                <w:rFonts w:hint="eastAsia" w:ascii="仿宋_GB2312" w:hAnsi="宋体" w:eastAsia="仿宋_GB2312" w:cs="仿宋"/>
                <w:color w:val="auto"/>
                <w:sz w:val="24"/>
                <w:szCs w:val="22"/>
                <w:highlight w:val="none"/>
              </w:rPr>
              <w:t>护理员数</w:t>
            </w:r>
          </w:p>
        </w:tc>
        <w:tc>
          <w:tcPr>
            <w:tcW w:w="699" w:type="dxa"/>
            <w:gridSpan w:val="2"/>
            <w:tcBorders>
              <w:top w:val="single" w:color="auto" w:sz="4" w:space="0"/>
              <w:left w:val="nil"/>
              <w:bottom w:val="single" w:color="auto" w:sz="4" w:space="0"/>
              <w:right w:val="single" w:color="auto" w:sz="4" w:space="0"/>
            </w:tcBorders>
            <w:noWrap w:val="0"/>
            <w:vAlign w:val="center"/>
          </w:tcPr>
          <w:p w14:paraId="0C34FB28">
            <w:pPr>
              <w:spacing w:line="280" w:lineRule="exact"/>
              <w:jc w:val="center"/>
              <w:rPr>
                <w:rFonts w:ascii="仿宋_GB2312" w:hAnsi="宋体" w:eastAsia="仿宋_GB2312" w:cs="仿宋"/>
                <w:color w:val="auto"/>
                <w:sz w:val="24"/>
                <w:szCs w:val="22"/>
                <w:highlight w:val="none"/>
              </w:rPr>
            </w:pPr>
          </w:p>
        </w:tc>
        <w:tc>
          <w:tcPr>
            <w:tcW w:w="1575" w:type="dxa"/>
            <w:gridSpan w:val="4"/>
            <w:tcBorders>
              <w:top w:val="single" w:color="auto" w:sz="4" w:space="0"/>
              <w:left w:val="nil"/>
              <w:bottom w:val="single" w:color="auto" w:sz="4" w:space="0"/>
              <w:right w:val="single" w:color="auto" w:sz="4" w:space="0"/>
            </w:tcBorders>
            <w:noWrap w:val="0"/>
            <w:vAlign w:val="center"/>
          </w:tcPr>
          <w:p w14:paraId="07183DBE">
            <w:pPr>
              <w:spacing w:line="280" w:lineRule="exact"/>
              <w:jc w:val="center"/>
              <w:rPr>
                <w:rFonts w:ascii="仿宋_GB2312" w:hAnsi="宋体" w:eastAsia="仿宋_GB2312" w:cs="仿宋"/>
                <w:color w:val="auto"/>
                <w:sz w:val="24"/>
                <w:szCs w:val="22"/>
                <w:highlight w:val="none"/>
              </w:rPr>
            </w:pPr>
            <w:r>
              <w:rPr>
                <w:rFonts w:hint="eastAsia" w:ascii="仿宋_GB2312" w:hAnsi="宋体" w:eastAsia="仿宋_GB2312" w:cs="仿宋"/>
                <w:color w:val="auto"/>
                <w:sz w:val="24"/>
                <w:szCs w:val="22"/>
                <w:highlight w:val="none"/>
              </w:rPr>
              <w:t>持证人数</w:t>
            </w:r>
          </w:p>
        </w:tc>
        <w:tc>
          <w:tcPr>
            <w:tcW w:w="904" w:type="dxa"/>
            <w:gridSpan w:val="3"/>
            <w:tcBorders>
              <w:top w:val="single" w:color="auto" w:sz="4" w:space="0"/>
              <w:left w:val="nil"/>
              <w:bottom w:val="single" w:color="auto" w:sz="4" w:space="0"/>
              <w:right w:val="single" w:color="auto" w:sz="4" w:space="0"/>
            </w:tcBorders>
            <w:noWrap w:val="0"/>
            <w:vAlign w:val="center"/>
          </w:tcPr>
          <w:p w14:paraId="1DA5B61E">
            <w:pPr>
              <w:spacing w:line="280" w:lineRule="exact"/>
              <w:jc w:val="center"/>
              <w:rPr>
                <w:rFonts w:ascii="仿宋_GB2312" w:hAnsi="宋体" w:eastAsia="仿宋_GB2312" w:cs="仿宋"/>
                <w:color w:val="auto"/>
                <w:sz w:val="24"/>
                <w:szCs w:val="22"/>
                <w:highlight w:val="none"/>
              </w:rPr>
            </w:pPr>
          </w:p>
        </w:tc>
        <w:tc>
          <w:tcPr>
            <w:tcW w:w="1466" w:type="dxa"/>
            <w:gridSpan w:val="3"/>
            <w:tcBorders>
              <w:top w:val="single" w:color="auto" w:sz="4" w:space="0"/>
              <w:left w:val="nil"/>
              <w:bottom w:val="single" w:color="auto" w:sz="4" w:space="0"/>
              <w:right w:val="single" w:color="auto" w:sz="4" w:space="0"/>
            </w:tcBorders>
            <w:noWrap w:val="0"/>
            <w:vAlign w:val="center"/>
          </w:tcPr>
          <w:p w14:paraId="21B2D063">
            <w:pPr>
              <w:spacing w:line="280" w:lineRule="exact"/>
              <w:jc w:val="center"/>
              <w:rPr>
                <w:rFonts w:ascii="仿宋_GB2312" w:hAnsi="宋体" w:eastAsia="仿宋_GB2312" w:cs="仿宋"/>
                <w:color w:val="auto"/>
                <w:sz w:val="24"/>
                <w:szCs w:val="22"/>
                <w:highlight w:val="none"/>
              </w:rPr>
            </w:pPr>
            <w:r>
              <w:rPr>
                <w:rFonts w:hint="eastAsia" w:ascii="仿宋_GB2312" w:hAnsi="宋体" w:eastAsia="仿宋_GB2312" w:cs="仿宋"/>
                <w:color w:val="auto"/>
                <w:sz w:val="24"/>
                <w:szCs w:val="22"/>
                <w:highlight w:val="none"/>
              </w:rPr>
              <w:t>入住老人数</w:t>
            </w:r>
          </w:p>
        </w:tc>
        <w:tc>
          <w:tcPr>
            <w:tcW w:w="3069" w:type="dxa"/>
            <w:gridSpan w:val="8"/>
            <w:tcBorders>
              <w:top w:val="single" w:color="auto" w:sz="4" w:space="0"/>
              <w:left w:val="nil"/>
              <w:bottom w:val="single" w:color="auto" w:sz="4" w:space="0"/>
              <w:right w:val="single" w:color="auto" w:sz="4" w:space="0"/>
            </w:tcBorders>
            <w:noWrap w:val="0"/>
            <w:vAlign w:val="center"/>
          </w:tcPr>
          <w:p w14:paraId="01E9BCC7">
            <w:pPr>
              <w:spacing w:line="280" w:lineRule="exact"/>
              <w:jc w:val="center"/>
              <w:rPr>
                <w:rFonts w:ascii="仿宋_GB2312" w:hAnsi="宋体" w:eastAsia="仿宋_GB2312" w:cs="仿宋"/>
                <w:color w:val="auto"/>
                <w:sz w:val="24"/>
                <w:szCs w:val="22"/>
                <w:highlight w:val="none"/>
              </w:rPr>
            </w:pPr>
          </w:p>
        </w:tc>
      </w:tr>
      <w:tr w14:paraId="79C2472F">
        <w:tblPrEx>
          <w:tblCellMar>
            <w:top w:w="0" w:type="dxa"/>
            <w:left w:w="108" w:type="dxa"/>
            <w:bottom w:w="0" w:type="dxa"/>
            <w:right w:w="108" w:type="dxa"/>
          </w:tblCellMar>
        </w:tblPrEx>
        <w:trPr>
          <w:trHeight w:val="441" w:hRule="atLeast"/>
          <w:jc w:val="center"/>
        </w:trPr>
        <w:tc>
          <w:tcPr>
            <w:tcW w:w="8892" w:type="dxa"/>
            <w:gridSpan w:val="22"/>
            <w:tcBorders>
              <w:top w:val="single" w:color="auto" w:sz="4" w:space="0"/>
              <w:left w:val="single" w:color="auto" w:sz="4" w:space="0"/>
              <w:bottom w:val="single" w:color="auto" w:sz="4" w:space="0"/>
              <w:right w:val="single" w:color="auto" w:sz="4" w:space="0"/>
            </w:tcBorders>
            <w:noWrap w:val="0"/>
            <w:vAlign w:val="center"/>
          </w:tcPr>
          <w:p w14:paraId="562C37ED">
            <w:pPr>
              <w:spacing w:line="280" w:lineRule="exact"/>
              <w:jc w:val="center"/>
              <w:rPr>
                <w:rFonts w:ascii="仿宋_GB2312" w:hAnsi="宋体" w:eastAsia="仿宋_GB2312" w:cs="仿宋"/>
                <w:b/>
                <w:bCs/>
                <w:color w:val="auto"/>
                <w:sz w:val="24"/>
                <w:szCs w:val="22"/>
                <w:highlight w:val="none"/>
              </w:rPr>
            </w:pPr>
            <w:r>
              <w:rPr>
                <w:rFonts w:hint="eastAsia" w:ascii="仿宋_GB2312" w:hAnsi="宋体" w:eastAsia="仿宋_GB2312" w:cs="仿宋"/>
                <w:b/>
                <w:bCs/>
                <w:color w:val="auto"/>
                <w:sz w:val="24"/>
                <w:szCs w:val="22"/>
                <w:highlight w:val="none"/>
              </w:rPr>
              <w:t>申  请  内  容</w:t>
            </w:r>
          </w:p>
        </w:tc>
      </w:tr>
      <w:tr w14:paraId="419ED4E1">
        <w:tblPrEx>
          <w:tblCellMar>
            <w:top w:w="0" w:type="dxa"/>
            <w:left w:w="108" w:type="dxa"/>
            <w:bottom w:w="0" w:type="dxa"/>
            <w:right w:w="108" w:type="dxa"/>
          </w:tblCellMar>
        </w:tblPrEx>
        <w:trPr>
          <w:trHeight w:val="712" w:hRule="atLeast"/>
          <w:jc w:val="center"/>
        </w:trPr>
        <w:tc>
          <w:tcPr>
            <w:tcW w:w="937" w:type="dxa"/>
            <w:tcBorders>
              <w:top w:val="single" w:color="auto" w:sz="4" w:space="0"/>
              <w:left w:val="single" w:color="auto" w:sz="4" w:space="0"/>
              <w:bottom w:val="single" w:color="auto" w:sz="4" w:space="0"/>
              <w:right w:val="single" w:color="auto" w:sz="4" w:space="0"/>
            </w:tcBorders>
            <w:noWrap w:val="0"/>
            <w:vAlign w:val="center"/>
          </w:tcPr>
          <w:p w14:paraId="6358A551">
            <w:pPr>
              <w:spacing w:line="280" w:lineRule="exact"/>
              <w:jc w:val="center"/>
              <w:rPr>
                <w:rFonts w:ascii="仿宋_GB2312" w:hAnsi="宋体" w:eastAsia="仿宋_GB2312" w:cs="仿宋"/>
                <w:color w:val="auto"/>
                <w:sz w:val="24"/>
                <w:szCs w:val="22"/>
                <w:highlight w:val="none"/>
              </w:rPr>
            </w:pPr>
            <w:r>
              <w:rPr>
                <w:rFonts w:hint="eastAsia" w:ascii="仿宋_GB2312" w:hAnsi="宋体" w:eastAsia="仿宋_GB2312" w:cs="仿宋"/>
                <w:color w:val="auto"/>
                <w:sz w:val="24"/>
                <w:szCs w:val="22"/>
                <w:highlight w:val="none"/>
              </w:rPr>
              <w:t>月份</w:t>
            </w:r>
          </w:p>
        </w:tc>
        <w:tc>
          <w:tcPr>
            <w:tcW w:w="941" w:type="dxa"/>
            <w:gridSpan w:val="3"/>
            <w:tcBorders>
              <w:top w:val="single" w:color="auto" w:sz="4" w:space="0"/>
              <w:left w:val="nil"/>
              <w:bottom w:val="single" w:color="auto" w:sz="4" w:space="0"/>
              <w:right w:val="single" w:color="auto" w:sz="4" w:space="0"/>
            </w:tcBorders>
            <w:noWrap w:val="0"/>
            <w:vAlign w:val="center"/>
          </w:tcPr>
          <w:p w14:paraId="09A45970">
            <w:pPr>
              <w:spacing w:line="280" w:lineRule="exact"/>
              <w:jc w:val="center"/>
              <w:rPr>
                <w:rFonts w:ascii="仿宋_GB2312" w:hAnsi="宋体" w:eastAsia="仿宋_GB2312" w:cs="仿宋"/>
                <w:b/>
                <w:bCs/>
                <w:color w:val="auto"/>
                <w:sz w:val="24"/>
                <w:szCs w:val="22"/>
                <w:highlight w:val="none"/>
              </w:rPr>
            </w:pPr>
            <w:r>
              <w:rPr>
                <w:rFonts w:hint="eastAsia" w:ascii="仿宋_GB2312" w:hAnsi="宋体" w:eastAsia="仿宋_GB2312" w:cs="仿宋"/>
                <w:b/>
                <w:bCs/>
                <w:color w:val="auto"/>
                <w:sz w:val="24"/>
                <w:szCs w:val="22"/>
                <w:highlight w:val="none"/>
              </w:rPr>
              <w:t>资助</w:t>
            </w:r>
          </w:p>
          <w:p w14:paraId="48C9E2CB">
            <w:pPr>
              <w:spacing w:line="280" w:lineRule="exact"/>
              <w:jc w:val="center"/>
              <w:rPr>
                <w:rFonts w:ascii="仿宋_GB2312" w:hAnsi="宋体" w:eastAsia="仿宋_GB2312" w:cs="仿宋"/>
                <w:color w:val="auto"/>
                <w:sz w:val="24"/>
                <w:szCs w:val="22"/>
                <w:highlight w:val="none"/>
              </w:rPr>
            </w:pPr>
            <w:r>
              <w:rPr>
                <w:rFonts w:hint="eastAsia" w:ascii="仿宋_GB2312" w:hAnsi="宋体" w:eastAsia="仿宋_GB2312" w:cs="仿宋"/>
                <w:b/>
                <w:bCs/>
                <w:color w:val="auto"/>
                <w:sz w:val="24"/>
                <w:szCs w:val="22"/>
                <w:highlight w:val="none"/>
              </w:rPr>
              <w:t>人数</w:t>
            </w:r>
          </w:p>
        </w:tc>
        <w:tc>
          <w:tcPr>
            <w:tcW w:w="776" w:type="dxa"/>
            <w:tcBorders>
              <w:top w:val="single" w:color="auto" w:sz="4" w:space="0"/>
              <w:left w:val="nil"/>
              <w:bottom w:val="single" w:color="auto" w:sz="4" w:space="0"/>
              <w:right w:val="single" w:color="auto" w:sz="4" w:space="0"/>
            </w:tcBorders>
            <w:noWrap w:val="0"/>
            <w:vAlign w:val="center"/>
          </w:tcPr>
          <w:p w14:paraId="302C89A8">
            <w:pPr>
              <w:spacing w:line="280" w:lineRule="exact"/>
              <w:jc w:val="center"/>
              <w:rPr>
                <w:rFonts w:ascii="仿宋_GB2312" w:hAnsi="宋体" w:eastAsia="仿宋_GB2312" w:cs="仿宋"/>
                <w:color w:val="auto"/>
                <w:sz w:val="24"/>
                <w:szCs w:val="22"/>
                <w:highlight w:val="none"/>
              </w:rPr>
            </w:pPr>
            <w:r>
              <w:rPr>
                <w:rFonts w:hint="eastAsia" w:ascii="仿宋_GB2312" w:hAnsi="宋体" w:eastAsia="仿宋_GB2312" w:cs="仿宋"/>
                <w:color w:val="auto"/>
                <w:sz w:val="24"/>
                <w:szCs w:val="22"/>
                <w:highlight w:val="none"/>
              </w:rPr>
              <w:t>重度失能</w:t>
            </w:r>
          </w:p>
        </w:tc>
        <w:tc>
          <w:tcPr>
            <w:tcW w:w="776" w:type="dxa"/>
            <w:gridSpan w:val="2"/>
            <w:tcBorders>
              <w:top w:val="single" w:color="auto" w:sz="4" w:space="0"/>
              <w:left w:val="nil"/>
              <w:bottom w:val="single" w:color="auto" w:sz="4" w:space="0"/>
              <w:right w:val="single" w:color="auto" w:sz="4" w:space="0"/>
            </w:tcBorders>
            <w:noWrap w:val="0"/>
            <w:vAlign w:val="center"/>
          </w:tcPr>
          <w:p w14:paraId="4D4BB7DD">
            <w:pPr>
              <w:spacing w:line="280" w:lineRule="exact"/>
              <w:jc w:val="center"/>
              <w:rPr>
                <w:rFonts w:ascii="仿宋_GB2312" w:hAnsi="宋体" w:eastAsia="仿宋_GB2312" w:cs="仿宋"/>
                <w:color w:val="auto"/>
                <w:sz w:val="24"/>
                <w:szCs w:val="22"/>
                <w:highlight w:val="none"/>
              </w:rPr>
            </w:pPr>
            <w:r>
              <w:rPr>
                <w:rFonts w:hint="eastAsia" w:ascii="仿宋_GB2312" w:hAnsi="宋体" w:eastAsia="仿宋_GB2312" w:cs="仿宋"/>
                <w:color w:val="auto"/>
                <w:sz w:val="24"/>
                <w:szCs w:val="22"/>
                <w:highlight w:val="none"/>
              </w:rPr>
              <w:t>中度失能</w:t>
            </w:r>
          </w:p>
        </w:tc>
        <w:tc>
          <w:tcPr>
            <w:tcW w:w="776" w:type="dxa"/>
            <w:gridSpan w:val="3"/>
            <w:tcBorders>
              <w:top w:val="single" w:color="auto" w:sz="4" w:space="0"/>
              <w:left w:val="single" w:color="auto" w:sz="4" w:space="0"/>
              <w:bottom w:val="single" w:color="auto" w:sz="4" w:space="0"/>
              <w:right w:val="single" w:color="auto" w:sz="4" w:space="0"/>
            </w:tcBorders>
            <w:noWrap w:val="0"/>
            <w:vAlign w:val="center"/>
          </w:tcPr>
          <w:p w14:paraId="746613E3">
            <w:pPr>
              <w:spacing w:line="280" w:lineRule="exact"/>
              <w:jc w:val="center"/>
              <w:rPr>
                <w:rFonts w:hint="eastAsia" w:ascii="仿宋_GB2312" w:hAnsi="宋体" w:eastAsia="仿宋_GB2312" w:cs="仿宋"/>
                <w:color w:val="auto"/>
                <w:sz w:val="24"/>
                <w:szCs w:val="22"/>
                <w:highlight w:val="none"/>
              </w:rPr>
            </w:pPr>
            <w:r>
              <w:rPr>
                <w:rFonts w:hint="eastAsia" w:ascii="仿宋_GB2312" w:hAnsi="宋体" w:eastAsia="仿宋_GB2312" w:cs="仿宋"/>
                <w:color w:val="auto"/>
                <w:sz w:val="24"/>
                <w:szCs w:val="22"/>
                <w:highlight w:val="none"/>
              </w:rPr>
              <w:t>轻度失能</w:t>
            </w:r>
          </w:p>
        </w:tc>
        <w:tc>
          <w:tcPr>
            <w:tcW w:w="777" w:type="dxa"/>
            <w:gridSpan w:val="2"/>
            <w:tcBorders>
              <w:top w:val="single" w:color="auto" w:sz="4" w:space="0"/>
              <w:left w:val="nil"/>
              <w:bottom w:val="single" w:color="auto" w:sz="4" w:space="0"/>
              <w:right w:val="single" w:color="auto" w:sz="4" w:space="0"/>
            </w:tcBorders>
            <w:noWrap w:val="0"/>
            <w:vAlign w:val="center"/>
          </w:tcPr>
          <w:p w14:paraId="401899F2">
            <w:pPr>
              <w:spacing w:line="280" w:lineRule="exact"/>
              <w:jc w:val="center"/>
              <w:rPr>
                <w:rFonts w:ascii="仿宋_GB2312" w:hAnsi="宋体" w:eastAsia="仿宋_GB2312" w:cs="仿宋"/>
                <w:color w:val="auto"/>
                <w:sz w:val="24"/>
                <w:szCs w:val="22"/>
                <w:highlight w:val="none"/>
              </w:rPr>
            </w:pPr>
            <w:r>
              <w:rPr>
                <w:rFonts w:hint="eastAsia" w:ascii="仿宋_GB2312" w:hAnsi="宋体" w:eastAsia="仿宋_GB2312" w:cs="仿宋"/>
                <w:color w:val="auto"/>
                <w:sz w:val="24"/>
                <w:szCs w:val="22"/>
                <w:highlight w:val="none"/>
              </w:rPr>
              <w:t>能力完好</w:t>
            </w:r>
          </w:p>
        </w:tc>
        <w:tc>
          <w:tcPr>
            <w:tcW w:w="840" w:type="dxa"/>
            <w:gridSpan w:val="2"/>
            <w:tcBorders>
              <w:top w:val="single" w:color="auto" w:sz="4" w:space="0"/>
              <w:left w:val="nil"/>
              <w:bottom w:val="single" w:color="auto" w:sz="4" w:space="0"/>
              <w:right w:val="single" w:color="auto" w:sz="4" w:space="0"/>
            </w:tcBorders>
            <w:noWrap w:val="0"/>
            <w:vAlign w:val="center"/>
          </w:tcPr>
          <w:p w14:paraId="79C2BCEB">
            <w:pPr>
              <w:spacing w:line="280" w:lineRule="exact"/>
              <w:jc w:val="center"/>
              <w:rPr>
                <w:rFonts w:ascii="仿宋_GB2312" w:hAnsi="宋体" w:eastAsia="仿宋_GB2312" w:cs="仿宋"/>
                <w:b/>
                <w:bCs/>
                <w:color w:val="auto"/>
                <w:sz w:val="24"/>
                <w:szCs w:val="22"/>
                <w:highlight w:val="none"/>
              </w:rPr>
            </w:pPr>
            <w:r>
              <w:rPr>
                <w:rFonts w:hint="eastAsia" w:ascii="仿宋_GB2312" w:hAnsi="宋体" w:eastAsia="仿宋_GB2312" w:cs="仿宋"/>
                <w:b/>
                <w:bCs/>
                <w:color w:val="auto"/>
                <w:sz w:val="24"/>
                <w:szCs w:val="22"/>
                <w:highlight w:val="none"/>
              </w:rPr>
              <w:t>资助</w:t>
            </w:r>
          </w:p>
          <w:p w14:paraId="15E72297">
            <w:pPr>
              <w:spacing w:line="280" w:lineRule="exact"/>
              <w:jc w:val="center"/>
              <w:rPr>
                <w:rFonts w:ascii="仿宋_GB2312" w:hAnsi="宋体" w:eastAsia="仿宋_GB2312" w:cs="仿宋"/>
                <w:color w:val="auto"/>
                <w:sz w:val="24"/>
                <w:szCs w:val="22"/>
                <w:highlight w:val="none"/>
              </w:rPr>
            </w:pPr>
            <w:r>
              <w:rPr>
                <w:rFonts w:hint="eastAsia" w:ascii="仿宋_GB2312" w:hAnsi="宋体" w:eastAsia="仿宋_GB2312" w:cs="仿宋"/>
                <w:b/>
                <w:bCs/>
                <w:color w:val="auto"/>
                <w:sz w:val="24"/>
                <w:szCs w:val="22"/>
                <w:highlight w:val="none"/>
              </w:rPr>
              <w:t>金额</w:t>
            </w:r>
          </w:p>
        </w:tc>
        <w:tc>
          <w:tcPr>
            <w:tcW w:w="727" w:type="dxa"/>
            <w:gridSpan w:val="2"/>
            <w:tcBorders>
              <w:top w:val="single" w:color="auto" w:sz="4" w:space="0"/>
              <w:left w:val="nil"/>
              <w:bottom w:val="single" w:color="auto" w:sz="4" w:space="0"/>
              <w:right w:val="single" w:color="auto" w:sz="4" w:space="0"/>
            </w:tcBorders>
            <w:noWrap w:val="0"/>
            <w:vAlign w:val="center"/>
          </w:tcPr>
          <w:p w14:paraId="1BA67774">
            <w:pPr>
              <w:spacing w:line="280" w:lineRule="exact"/>
              <w:jc w:val="center"/>
              <w:rPr>
                <w:rFonts w:ascii="仿宋_GB2312" w:hAnsi="宋体" w:eastAsia="仿宋_GB2312" w:cs="仿宋"/>
                <w:color w:val="auto"/>
                <w:sz w:val="24"/>
                <w:szCs w:val="22"/>
                <w:highlight w:val="none"/>
              </w:rPr>
            </w:pPr>
            <w:r>
              <w:rPr>
                <w:rFonts w:hint="eastAsia" w:ascii="仿宋_GB2312" w:hAnsi="宋体" w:eastAsia="仿宋_GB2312" w:cs="仿宋"/>
                <w:color w:val="auto"/>
                <w:sz w:val="24"/>
                <w:szCs w:val="22"/>
                <w:highlight w:val="none"/>
              </w:rPr>
              <w:t>重度失能</w:t>
            </w:r>
          </w:p>
        </w:tc>
        <w:tc>
          <w:tcPr>
            <w:tcW w:w="727" w:type="dxa"/>
            <w:gridSpan w:val="3"/>
            <w:tcBorders>
              <w:top w:val="single" w:color="auto" w:sz="4" w:space="0"/>
              <w:left w:val="nil"/>
              <w:bottom w:val="single" w:color="auto" w:sz="4" w:space="0"/>
              <w:right w:val="single" w:color="auto" w:sz="4" w:space="0"/>
            </w:tcBorders>
            <w:noWrap w:val="0"/>
            <w:vAlign w:val="center"/>
          </w:tcPr>
          <w:p w14:paraId="75F3BE2E">
            <w:pPr>
              <w:spacing w:line="280" w:lineRule="exact"/>
              <w:jc w:val="center"/>
              <w:rPr>
                <w:rFonts w:ascii="仿宋_GB2312" w:hAnsi="宋体" w:eastAsia="仿宋_GB2312" w:cs="仿宋"/>
                <w:color w:val="auto"/>
                <w:sz w:val="24"/>
                <w:szCs w:val="22"/>
                <w:highlight w:val="none"/>
              </w:rPr>
            </w:pPr>
            <w:r>
              <w:rPr>
                <w:rFonts w:hint="eastAsia" w:ascii="仿宋_GB2312" w:hAnsi="宋体" w:eastAsia="仿宋_GB2312" w:cs="仿宋"/>
                <w:color w:val="auto"/>
                <w:sz w:val="24"/>
                <w:szCs w:val="22"/>
                <w:highlight w:val="none"/>
              </w:rPr>
              <w:t>中度失能</w:t>
            </w:r>
          </w:p>
        </w:tc>
        <w:tc>
          <w:tcPr>
            <w:tcW w:w="727" w:type="dxa"/>
            <w:gridSpan w:val="2"/>
            <w:tcBorders>
              <w:top w:val="single" w:color="auto" w:sz="4" w:space="0"/>
              <w:left w:val="single" w:color="auto" w:sz="4" w:space="0"/>
              <w:bottom w:val="single" w:color="auto" w:sz="4" w:space="0"/>
              <w:right w:val="single" w:color="auto" w:sz="4" w:space="0"/>
            </w:tcBorders>
            <w:noWrap w:val="0"/>
            <w:vAlign w:val="center"/>
          </w:tcPr>
          <w:p w14:paraId="2369DF6C">
            <w:pPr>
              <w:spacing w:line="280" w:lineRule="exact"/>
              <w:jc w:val="center"/>
              <w:rPr>
                <w:rFonts w:hint="eastAsia" w:ascii="仿宋_GB2312" w:hAnsi="宋体" w:eastAsia="仿宋_GB2312" w:cs="仿宋"/>
                <w:color w:val="auto"/>
                <w:sz w:val="24"/>
                <w:szCs w:val="22"/>
                <w:highlight w:val="none"/>
              </w:rPr>
            </w:pPr>
            <w:r>
              <w:rPr>
                <w:rFonts w:hint="eastAsia" w:ascii="仿宋_GB2312" w:hAnsi="宋体" w:eastAsia="仿宋_GB2312" w:cs="仿宋"/>
                <w:color w:val="auto"/>
                <w:sz w:val="24"/>
                <w:szCs w:val="22"/>
                <w:highlight w:val="none"/>
              </w:rPr>
              <w:t>轻度失能</w:t>
            </w:r>
          </w:p>
        </w:tc>
        <w:tc>
          <w:tcPr>
            <w:tcW w:w="888" w:type="dxa"/>
            <w:tcBorders>
              <w:top w:val="single" w:color="auto" w:sz="4" w:space="0"/>
              <w:left w:val="nil"/>
              <w:bottom w:val="single" w:color="auto" w:sz="4" w:space="0"/>
              <w:right w:val="single" w:color="auto" w:sz="4" w:space="0"/>
            </w:tcBorders>
            <w:noWrap w:val="0"/>
            <w:vAlign w:val="center"/>
          </w:tcPr>
          <w:p w14:paraId="2E4DEAAE">
            <w:pPr>
              <w:spacing w:line="280" w:lineRule="exact"/>
              <w:jc w:val="center"/>
              <w:rPr>
                <w:rFonts w:ascii="仿宋_GB2312" w:hAnsi="宋体" w:eastAsia="仿宋_GB2312" w:cs="仿宋"/>
                <w:color w:val="auto"/>
                <w:sz w:val="24"/>
                <w:szCs w:val="22"/>
                <w:highlight w:val="none"/>
              </w:rPr>
            </w:pPr>
            <w:r>
              <w:rPr>
                <w:rFonts w:hint="eastAsia" w:ascii="仿宋_GB2312" w:hAnsi="宋体" w:eastAsia="仿宋_GB2312" w:cs="仿宋"/>
                <w:color w:val="auto"/>
                <w:sz w:val="24"/>
                <w:szCs w:val="22"/>
                <w:highlight w:val="none"/>
              </w:rPr>
              <w:t>能力完好</w:t>
            </w:r>
          </w:p>
        </w:tc>
      </w:tr>
      <w:tr w14:paraId="788AA473">
        <w:tblPrEx>
          <w:tblCellMar>
            <w:top w:w="0" w:type="dxa"/>
            <w:left w:w="108" w:type="dxa"/>
            <w:bottom w:w="0" w:type="dxa"/>
            <w:right w:w="108" w:type="dxa"/>
          </w:tblCellMar>
        </w:tblPrEx>
        <w:trPr>
          <w:trHeight w:val="567" w:hRule="atLeast"/>
          <w:jc w:val="center"/>
        </w:trPr>
        <w:tc>
          <w:tcPr>
            <w:tcW w:w="937" w:type="dxa"/>
            <w:tcBorders>
              <w:top w:val="single" w:color="auto" w:sz="4" w:space="0"/>
              <w:left w:val="single" w:color="auto" w:sz="4" w:space="0"/>
              <w:bottom w:val="single" w:color="auto" w:sz="4" w:space="0"/>
              <w:right w:val="single" w:color="auto" w:sz="4" w:space="0"/>
            </w:tcBorders>
            <w:noWrap w:val="0"/>
            <w:vAlign w:val="center"/>
          </w:tcPr>
          <w:p w14:paraId="19EA6C3A">
            <w:pPr>
              <w:spacing w:line="280" w:lineRule="exact"/>
              <w:jc w:val="center"/>
              <w:rPr>
                <w:rFonts w:ascii="仿宋_GB2312" w:hAnsi="宋体" w:eastAsia="仿宋_GB2312" w:cs="仿宋"/>
                <w:color w:val="auto"/>
                <w:sz w:val="24"/>
                <w:szCs w:val="22"/>
                <w:highlight w:val="none"/>
              </w:rPr>
            </w:pPr>
            <w:r>
              <w:rPr>
                <w:rFonts w:hint="eastAsia" w:ascii="仿宋_GB2312" w:hAnsi="宋体" w:eastAsia="仿宋_GB2312" w:cs="仿宋"/>
                <w:color w:val="auto"/>
                <w:sz w:val="24"/>
                <w:szCs w:val="22"/>
                <w:highlight w:val="none"/>
              </w:rPr>
              <w:t>一月</w:t>
            </w:r>
          </w:p>
        </w:tc>
        <w:tc>
          <w:tcPr>
            <w:tcW w:w="941" w:type="dxa"/>
            <w:gridSpan w:val="3"/>
            <w:tcBorders>
              <w:top w:val="single" w:color="auto" w:sz="4" w:space="0"/>
              <w:left w:val="nil"/>
              <w:bottom w:val="single" w:color="auto" w:sz="4" w:space="0"/>
              <w:right w:val="single" w:color="auto" w:sz="4" w:space="0"/>
            </w:tcBorders>
            <w:noWrap w:val="0"/>
            <w:vAlign w:val="top"/>
          </w:tcPr>
          <w:p w14:paraId="7C6A5277">
            <w:pPr>
              <w:spacing w:line="280" w:lineRule="exact"/>
              <w:jc w:val="center"/>
              <w:rPr>
                <w:rFonts w:ascii="仿宋_GB2312" w:hAnsi="宋体" w:eastAsia="仿宋_GB2312" w:cs="仿宋"/>
                <w:color w:val="auto"/>
                <w:sz w:val="24"/>
                <w:szCs w:val="22"/>
                <w:highlight w:val="none"/>
              </w:rPr>
            </w:pPr>
          </w:p>
        </w:tc>
        <w:tc>
          <w:tcPr>
            <w:tcW w:w="776" w:type="dxa"/>
            <w:tcBorders>
              <w:top w:val="single" w:color="auto" w:sz="4" w:space="0"/>
              <w:left w:val="nil"/>
              <w:bottom w:val="single" w:color="auto" w:sz="4" w:space="0"/>
              <w:right w:val="single" w:color="auto" w:sz="4" w:space="0"/>
            </w:tcBorders>
            <w:noWrap w:val="0"/>
            <w:vAlign w:val="top"/>
          </w:tcPr>
          <w:p w14:paraId="40A78844">
            <w:pPr>
              <w:spacing w:line="280" w:lineRule="exact"/>
              <w:jc w:val="center"/>
              <w:rPr>
                <w:rFonts w:ascii="仿宋_GB2312" w:hAnsi="宋体" w:eastAsia="仿宋_GB2312" w:cs="仿宋"/>
                <w:color w:val="auto"/>
                <w:sz w:val="24"/>
                <w:szCs w:val="22"/>
                <w:highlight w:val="none"/>
              </w:rPr>
            </w:pPr>
          </w:p>
        </w:tc>
        <w:tc>
          <w:tcPr>
            <w:tcW w:w="776" w:type="dxa"/>
            <w:gridSpan w:val="2"/>
            <w:tcBorders>
              <w:top w:val="single" w:color="auto" w:sz="4" w:space="0"/>
              <w:left w:val="nil"/>
              <w:bottom w:val="single" w:color="auto" w:sz="4" w:space="0"/>
              <w:right w:val="single" w:color="auto" w:sz="4" w:space="0"/>
            </w:tcBorders>
            <w:noWrap w:val="0"/>
            <w:vAlign w:val="top"/>
          </w:tcPr>
          <w:p w14:paraId="30414833">
            <w:pPr>
              <w:spacing w:line="280" w:lineRule="exact"/>
              <w:jc w:val="center"/>
              <w:rPr>
                <w:rFonts w:ascii="仿宋_GB2312" w:hAnsi="宋体" w:eastAsia="仿宋_GB2312" w:cs="仿宋"/>
                <w:color w:val="auto"/>
                <w:sz w:val="24"/>
                <w:szCs w:val="22"/>
                <w:highlight w:val="none"/>
              </w:rPr>
            </w:pPr>
          </w:p>
        </w:tc>
        <w:tc>
          <w:tcPr>
            <w:tcW w:w="776" w:type="dxa"/>
            <w:gridSpan w:val="3"/>
            <w:tcBorders>
              <w:top w:val="single" w:color="auto" w:sz="4" w:space="0"/>
              <w:left w:val="single" w:color="auto" w:sz="4" w:space="0"/>
              <w:bottom w:val="single" w:color="auto" w:sz="4" w:space="0"/>
              <w:right w:val="single" w:color="auto" w:sz="4" w:space="0"/>
            </w:tcBorders>
            <w:noWrap w:val="0"/>
            <w:vAlign w:val="top"/>
          </w:tcPr>
          <w:p w14:paraId="27A79C89">
            <w:pPr>
              <w:spacing w:line="280" w:lineRule="exact"/>
              <w:jc w:val="center"/>
              <w:rPr>
                <w:rFonts w:ascii="仿宋_GB2312" w:hAnsi="宋体" w:eastAsia="仿宋_GB2312" w:cs="仿宋"/>
                <w:color w:val="auto"/>
                <w:sz w:val="24"/>
                <w:szCs w:val="22"/>
                <w:highlight w:val="none"/>
              </w:rPr>
            </w:pPr>
          </w:p>
        </w:tc>
        <w:tc>
          <w:tcPr>
            <w:tcW w:w="777" w:type="dxa"/>
            <w:gridSpan w:val="2"/>
            <w:tcBorders>
              <w:top w:val="single" w:color="auto" w:sz="4" w:space="0"/>
              <w:left w:val="nil"/>
              <w:bottom w:val="single" w:color="auto" w:sz="4" w:space="0"/>
              <w:right w:val="single" w:color="auto" w:sz="4" w:space="0"/>
            </w:tcBorders>
            <w:noWrap w:val="0"/>
            <w:vAlign w:val="top"/>
          </w:tcPr>
          <w:p w14:paraId="447F2CA9">
            <w:pPr>
              <w:spacing w:line="280" w:lineRule="exact"/>
              <w:jc w:val="center"/>
              <w:rPr>
                <w:rFonts w:ascii="仿宋_GB2312" w:hAnsi="宋体" w:eastAsia="仿宋_GB2312" w:cs="仿宋"/>
                <w:color w:val="auto"/>
                <w:sz w:val="24"/>
                <w:szCs w:val="22"/>
                <w:highlight w:val="none"/>
              </w:rPr>
            </w:pPr>
          </w:p>
        </w:tc>
        <w:tc>
          <w:tcPr>
            <w:tcW w:w="840" w:type="dxa"/>
            <w:gridSpan w:val="2"/>
            <w:tcBorders>
              <w:top w:val="single" w:color="auto" w:sz="4" w:space="0"/>
              <w:left w:val="nil"/>
              <w:bottom w:val="single" w:color="auto" w:sz="4" w:space="0"/>
              <w:right w:val="single" w:color="auto" w:sz="4" w:space="0"/>
            </w:tcBorders>
            <w:noWrap w:val="0"/>
            <w:vAlign w:val="top"/>
          </w:tcPr>
          <w:p w14:paraId="260633BE">
            <w:pPr>
              <w:spacing w:line="280" w:lineRule="exact"/>
              <w:jc w:val="center"/>
              <w:rPr>
                <w:rFonts w:ascii="仿宋_GB2312" w:hAnsi="宋体" w:eastAsia="仿宋_GB2312" w:cs="仿宋"/>
                <w:color w:val="auto"/>
                <w:sz w:val="24"/>
                <w:szCs w:val="22"/>
                <w:highlight w:val="none"/>
              </w:rPr>
            </w:pPr>
          </w:p>
        </w:tc>
        <w:tc>
          <w:tcPr>
            <w:tcW w:w="727" w:type="dxa"/>
            <w:gridSpan w:val="2"/>
            <w:tcBorders>
              <w:top w:val="single" w:color="auto" w:sz="4" w:space="0"/>
              <w:left w:val="nil"/>
              <w:bottom w:val="single" w:color="auto" w:sz="4" w:space="0"/>
              <w:right w:val="single" w:color="auto" w:sz="4" w:space="0"/>
            </w:tcBorders>
            <w:noWrap w:val="0"/>
            <w:vAlign w:val="top"/>
          </w:tcPr>
          <w:p w14:paraId="36B877FE">
            <w:pPr>
              <w:spacing w:line="280" w:lineRule="exact"/>
              <w:jc w:val="center"/>
              <w:rPr>
                <w:rFonts w:ascii="仿宋_GB2312" w:hAnsi="宋体" w:eastAsia="仿宋_GB2312" w:cs="仿宋"/>
                <w:color w:val="auto"/>
                <w:sz w:val="24"/>
                <w:szCs w:val="22"/>
                <w:highlight w:val="none"/>
              </w:rPr>
            </w:pPr>
          </w:p>
        </w:tc>
        <w:tc>
          <w:tcPr>
            <w:tcW w:w="727" w:type="dxa"/>
            <w:gridSpan w:val="3"/>
            <w:tcBorders>
              <w:top w:val="single" w:color="auto" w:sz="4" w:space="0"/>
              <w:left w:val="nil"/>
              <w:bottom w:val="single" w:color="auto" w:sz="4" w:space="0"/>
              <w:right w:val="single" w:color="auto" w:sz="4" w:space="0"/>
            </w:tcBorders>
            <w:noWrap w:val="0"/>
            <w:vAlign w:val="top"/>
          </w:tcPr>
          <w:p w14:paraId="1FE6892F">
            <w:pPr>
              <w:spacing w:line="280" w:lineRule="exact"/>
              <w:jc w:val="center"/>
              <w:rPr>
                <w:rFonts w:ascii="仿宋_GB2312" w:hAnsi="宋体" w:eastAsia="仿宋_GB2312" w:cs="仿宋"/>
                <w:color w:val="auto"/>
                <w:sz w:val="24"/>
                <w:szCs w:val="22"/>
                <w:highlight w:val="none"/>
              </w:rPr>
            </w:pPr>
          </w:p>
        </w:tc>
        <w:tc>
          <w:tcPr>
            <w:tcW w:w="727" w:type="dxa"/>
            <w:gridSpan w:val="2"/>
            <w:tcBorders>
              <w:top w:val="single" w:color="auto" w:sz="4" w:space="0"/>
              <w:left w:val="single" w:color="auto" w:sz="4" w:space="0"/>
              <w:bottom w:val="single" w:color="auto" w:sz="4" w:space="0"/>
              <w:right w:val="single" w:color="auto" w:sz="4" w:space="0"/>
            </w:tcBorders>
            <w:noWrap w:val="0"/>
            <w:vAlign w:val="top"/>
          </w:tcPr>
          <w:p w14:paraId="64074C28">
            <w:pPr>
              <w:spacing w:line="280" w:lineRule="exact"/>
              <w:jc w:val="center"/>
              <w:rPr>
                <w:rFonts w:ascii="仿宋_GB2312" w:hAnsi="宋体" w:eastAsia="仿宋_GB2312" w:cs="仿宋"/>
                <w:color w:val="auto"/>
                <w:sz w:val="24"/>
                <w:szCs w:val="22"/>
                <w:highlight w:val="none"/>
              </w:rPr>
            </w:pPr>
          </w:p>
        </w:tc>
        <w:tc>
          <w:tcPr>
            <w:tcW w:w="888" w:type="dxa"/>
            <w:tcBorders>
              <w:top w:val="single" w:color="auto" w:sz="4" w:space="0"/>
              <w:left w:val="nil"/>
              <w:bottom w:val="single" w:color="auto" w:sz="4" w:space="0"/>
              <w:right w:val="single" w:color="auto" w:sz="4" w:space="0"/>
            </w:tcBorders>
            <w:noWrap w:val="0"/>
            <w:vAlign w:val="top"/>
          </w:tcPr>
          <w:p w14:paraId="22A8FACB">
            <w:pPr>
              <w:spacing w:line="280" w:lineRule="exact"/>
              <w:jc w:val="center"/>
              <w:rPr>
                <w:rFonts w:ascii="仿宋_GB2312" w:hAnsi="宋体" w:eastAsia="仿宋_GB2312" w:cs="仿宋"/>
                <w:color w:val="auto"/>
                <w:sz w:val="24"/>
                <w:szCs w:val="22"/>
                <w:highlight w:val="none"/>
              </w:rPr>
            </w:pPr>
          </w:p>
        </w:tc>
      </w:tr>
      <w:tr w14:paraId="66D95850">
        <w:trPr>
          <w:trHeight w:val="567" w:hRule="atLeast"/>
          <w:jc w:val="center"/>
        </w:trPr>
        <w:tc>
          <w:tcPr>
            <w:tcW w:w="937" w:type="dxa"/>
            <w:tcBorders>
              <w:top w:val="single" w:color="auto" w:sz="4" w:space="0"/>
              <w:left w:val="single" w:color="auto" w:sz="4" w:space="0"/>
              <w:bottom w:val="single" w:color="auto" w:sz="4" w:space="0"/>
              <w:right w:val="single" w:color="auto" w:sz="4" w:space="0"/>
            </w:tcBorders>
            <w:noWrap w:val="0"/>
            <w:vAlign w:val="center"/>
          </w:tcPr>
          <w:p w14:paraId="17461EA3">
            <w:pPr>
              <w:spacing w:line="280" w:lineRule="exact"/>
              <w:jc w:val="center"/>
              <w:rPr>
                <w:rFonts w:ascii="仿宋_GB2312" w:hAnsi="宋体" w:eastAsia="仿宋_GB2312" w:cs="仿宋"/>
                <w:color w:val="auto"/>
                <w:sz w:val="24"/>
                <w:szCs w:val="22"/>
                <w:highlight w:val="none"/>
              </w:rPr>
            </w:pPr>
            <w:r>
              <w:rPr>
                <w:rFonts w:hint="eastAsia" w:ascii="仿宋_GB2312" w:hAnsi="宋体" w:eastAsia="仿宋_GB2312" w:cs="仿宋"/>
                <w:color w:val="auto"/>
                <w:sz w:val="24"/>
                <w:szCs w:val="22"/>
                <w:highlight w:val="none"/>
              </w:rPr>
              <w:t>二月</w:t>
            </w:r>
          </w:p>
        </w:tc>
        <w:tc>
          <w:tcPr>
            <w:tcW w:w="941" w:type="dxa"/>
            <w:gridSpan w:val="3"/>
            <w:tcBorders>
              <w:top w:val="single" w:color="auto" w:sz="4" w:space="0"/>
              <w:left w:val="nil"/>
              <w:bottom w:val="single" w:color="auto" w:sz="4" w:space="0"/>
              <w:right w:val="single" w:color="auto" w:sz="4" w:space="0"/>
            </w:tcBorders>
            <w:noWrap w:val="0"/>
            <w:vAlign w:val="top"/>
          </w:tcPr>
          <w:p w14:paraId="7F6C6932">
            <w:pPr>
              <w:spacing w:line="280" w:lineRule="exact"/>
              <w:jc w:val="center"/>
              <w:rPr>
                <w:rFonts w:ascii="仿宋_GB2312" w:hAnsi="宋体" w:eastAsia="仿宋_GB2312" w:cs="仿宋"/>
                <w:color w:val="auto"/>
                <w:sz w:val="24"/>
                <w:szCs w:val="22"/>
                <w:highlight w:val="none"/>
              </w:rPr>
            </w:pPr>
          </w:p>
        </w:tc>
        <w:tc>
          <w:tcPr>
            <w:tcW w:w="776" w:type="dxa"/>
            <w:tcBorders>
              <w:top w:val="single" w:color="auto" w:sz="4" w:space="0"/>
              <w:left w:val="nil"/>
              <w:bottom w:val="single" w:color="auto" w:sz="4" w:space="0"/>
              <w:right w:val="single" w:color="auto" w:sz="4" w:space="0"/>
            </w:tcBorders>
            <w:noWrap w:val="0"/>
            <w:vAlign w:val="top"/>
          </w:tcPr>
          <w:p w14:paraId="549FACAF">
            <w:pPr>
              <w:spacing w:line="280" w:lineRule="exact"/>
              <w:jc w:val="center"/>
              <w:rPr>
                <w:rFonts w:ascii="仿宋_GB2312" w:hAnsi="宋体" w:eastAsia="仿宋_GB2312" w:cs="仿宋"/>
                <w:color w:val="auto"/>
                <w:sz w:val="24"/>
                <w:szCs w:val="22"/>
                <w:highlight w:val="none"/>
              </w:rPr>
            </w:pPr>
          </w:p>
        </w:tc>
        <w:tc>
          <w:tcPr>
            <w:tcW w:w="776" w:type="dxa"/>
            <w:gridSpan w:val="2"/>
            <w:tcBorders>
              <w:top w:val="single" w:color="auto" w:sz="4" w:space="0"/>
              <w:left w:val="nil"/>
              <w:bottom w:val="single" w:color="auto" w:sz="4" w:space="0"/>
              <w:right w:val="single" w:color="auto" w:sz="4" w:space="0"/>
            </w:tcBorders>
            <w:noWrap w:val="0"/>
            <w:vAlign w:val="top"/>
          </w:tcPr>
          <w:p w14:paraId="645B73A8">
            <w:pPr>
              <w:spacing w:line="280" w:lineRule="exact"/>
              <w:jc w:val="center"/>
              <w:rPr>
                <w:rFonts w:ascii="仿宋_GB2312" w:hAnsi="宋体" w:eastAsia="仿宋_GB2312" w:cs="仿宋"/>
                <w:color w:val="auto"/>
                <w:sz w:val="24"/>
                <w:szCs w:val="22"/>
                <w:highlight w:val="none"/>
              </w:rPr>
            </w:pPr>
          </w:p>
        </w:tc>
        <w:tc>
          <w:tcPr>
            <w:tcW w:w="776" w:type="dxa"/>
            <w:gridSpan w:val="3"/>
            <w:tcBorders>
              <w:top w:val="single" w:color="auto" w:sz="4" w:space="0"/>
              <w:left w:val="single" w:color="auto" w:sz="4" w:space="0"/>
              <w:bottom w:val="single" w:color="auto" w:sz="4" w:space="0"/>
              <w:right w:val="single" w:color="auto" w:sz="4" w:space="0"/>
            </w:tcBorders>
            <w:noWrap w:val="0"/>
            <w:vAlign w:val="top"/>
          </w:tcPr>
          <w:p w14:paraId="44FBCE20">
            <w:pPr>
              <w:spacing w:line="280" w:lineRule="exact"/>
              <w:jc w:val="center"/>
              <w:rPr>
                <w:rFonts w:ascii="仿宋_GB2312" w:hAnsi="宋体" w:eastAsia="仿宋_GB2312" w:cs="仿宋"/>
                <w:color w:val="auto"/>
                <w:sz w:val="24"/>
                <w:szCs w:val="22"/>
                <w:highlight w:val="none"/>
              </w:rPr>
            </w:pPr>
          </w:p>
        </w:tc>
        <w:tc>
          <w:tcPr>
            <w:tcW w:w="777" w:type="dxa"/>
            <w:gridSpan w:val="2"/>
            <w:tcBorders>
              <w:top w:val="single" w:color="auto" w:sz="4" w:space="0"/>
              <w:left w:val="nil"/>
              <w:bottom w:val="single" w:color="auto" w:sz="4" w:space="0"/>
              <w:right w:val="single" w:color="auto" w:sz="4" w:space="0"/>
            </w:tcBorders>
            <w:noWrap w:val="0"/>
            <w:vAlign w:val="top"/>
          </w:tcPr>
          <w:p w14:paraId="70A55038">
            <w:pPr>
              <w:spacing w:line="280" w:lineRule="exact"/>
              <w:jc w:val="center"/>
              <w:rPr>
                <w:rFonts w:ascii="仿宋_GB2312" w:hAnsi="宋体" w:eastAsia="仿宋_GB2312" w:cs="仿宋"/>
                <w:color w:val="auto"/>
                <w:sz w:val="24"/>
                <w:szCs w:val="22"/>
                <w:highlight w:val="none"/>
              </w:rPr>
            </w:pPr>
          </w:p>
        </w:tc>
        <w:tc>
          <w:tcPr>
            <w:tcW w:w="840" w:type="dxa"/>
            <w:gridSpan w:val="2"/>
            <w:tcBorders>
              <w:top w:val="single" w:color="auto" w:sz="4" w:space="0"/>
              <w:left w:val="nil"/>
              <w:bottom w:val="single" w:color="auto" w:sz="4" w:space="0"/>
              <w:right w:val="single" w:color="auto" w:sz="4" w:space="0"/>
            </w:tcBorders>
            <w:noWrap w:val="0"/>
            <w:vAlign w:val="top"/>
          </w:tcPr>
          <w:p w14:paraId="788EB2A9">
            <w:pPr>
              <w:spacing w:line="280" w:lineRule="exact"/>
              <w:jc w:val="center"/>
              <w:rPr>
                <w:rFonts w:ascii="仿宋_GB2312" w:hAnsi="宋体" w:eastAsia="仿宋_GB2312" w:cs="仿宋"/>
                <w:color w:val="auto"/>
                <w:sz w:val="24"/>
                <w:szCs w:val="22"/>
                <w:highlight w:val="none"/>
              </w:rPr>
            </w:pPr>
          </w:p>
        </w:tc>
        <w:tc>
          <w:tcPr>
            <w:tcW w:w="727" w:type="dxa"/>
            <w:gridSpan w:val="2"/>
            <w:tcBorders>
              <w:top w:val="single" w:color="auto" w:sz="4" w:space="0"/>
              <w:left w:val="nil"/>
              <w:bottom w:val="single" w:color="auto" w:sz="4" w:space="0"/>
              <w:right w:val="single" w:color="auto" w:sz="4" w:space="0"/>
            </w:tcBorders>
            <w:noWrap w:val="0"/>
            <w:vAlign w:val="top"/>
          </w:tcPr>
          <w:p w14:paraId="7A6FAD21">
            <w:pPr>
              <w:spacing w:line="280" w:lineRule="exact"/>
              <w:jc w:val="center"/>
              <w:rPr>
                <w:rFonts w:ascii="仿宋_GB2312" w:hAnsi="宋体" w:eastAsia="仿宋_GB2312" w:cs="仿宋"/>
                <w:color w:val="auto"/>
                <w:sz w:val="24"/>
                <w:szCs w:val="22"/>
                <w:highlight w:val="none"/>
              </w:rPr>
            </w:pPr>
          </w:p>
        </w:tc>
        <w:tc>
          <w:tcPr>
            <w:tcW w:w="727" w:type="dxa"/>
            <w:gridSpan w:val="3"/>
            <w:tcBorders>
              <w:top w:val="single" w:color="auto" w:sz="4" w:space="0"/>
              <w:left w:val="nil"/>
              <w:bottom w:val="single" w:color="auto" w:sz="4" w:space="0"/>
              <w:right w:val="single" w:color="auto" w:sz="4" w:space="0"/>
            </w:tcBorders>
            <w:noWrap w:val="0"/>
            <w:vAlign w:val="top"/>
          </w:tcPr>
          <w:p w14:paraId="290948EF">
            <w:pPr>
              <w:spacing w:line="280" w:lineRule="exact"/>
              <w:jc w:val="center"/>
              <w:rPr>
                <w:rFonts w:ascii="仿宋_GB2312" w:hAnsi="宋体" w:eastAsia="仿宋_GB2312" w:cs="仿宋"/>
                <w:color w:val="auto"/>
                <w:sz w:val="24"/>
                <w:szCs w:val="22"/>
                <w:highlight w:val="none"/>
              </w:rPr>
            </w:pPr>
          </w:p>
        </w:tc>
        <w:tc>
          <w:tcPr>
            <w:tcW w:w="727" w:type="dxa"/>
            <w:gridSpan w:val="2"/>
            <w:tcBorders>
              <w:top w:val="single" w:color="auto" w:sz="4" w:space="0"/>
              <w:left w:val="single" w:color="auto" w:sz="4" w:space="0"/>
              <w:bottom w:val="single" w:color="auto" w:sz="4" w:space="0"/>
              <w:right w:val="single" w:color="auto" w:sz="4" w:space="0"/>
            </w:tcBorders>
            <w:noWrap w:val="0"/>
            <w:vAlign w:val="top"/>
          </w:tcPr>
          <w:p w14:paraId="6985B15D">
            <w:pPr>
              <w:spacing w:line="280" w:lineRule="exact"/>
              <w:jc w:val="center"/>
              <w:rPr>
                <w:rFonts w:ascii="仿宋_GB2312" w:hAnsi="宋体" w:eastAsia="仿宋_GB2312" w:cs="仿宋"/>
                <w:color w:val="auto"/>
                <w:sz w:val="24"/>
                <w:szCs w:val="22"/>
                <w:highlight w:val="none"/>
              </w:rPr>
            </w:pPr>
          </w:p>
        </w:tc>
        <w:tc>
          <w:tcPr>
            <w:tcW w:w="888" w:type="dxa"/>
            <w:tcBorders>
              <w:top w:val="single" w:color="auto" w:sz="4" w:space="0"/>
              <w:left w:val="nil"/>
              <w:bottom w:val="single" w:color="auto" w:sz="4" w:space="0"/>
              <w:right w:val="single" w:color="auto" w:sz="4" w:space="0"/>
            </w:tcBorders>
            <w:noWrap w:val="0"/>
            <w:vAlign w:val="top"/>
          </w:tcPr>
          <w:p w14:paraId="5F893C29">
            <w:pPr>
              <w:spacing w:line="280" w:lineRule="exact"/>
              <w:jc w:val="center"/>
              <w:rPr>
                <w:rFonts w:ascii="仿宋_GB2312" w:hAnsi="宋体" w:eastAsia="仿宋_GB2312" w:cs="仿宋"/>
                <w:color w:val="auto"/>
                <w:sz w:val="24"/>
                <w:szCs w:val="22"/>
                <w:highlight w:val="none"/>
              </w:rPr>
            </w:pPr>
          </w:p>
        </w:tc>
      </w:tr>
      <w:tr w14:paraId="2521C191">
        <w:trPr>
          <w:trHeight w:val="567" w:hRule="atLeast"/>
          <w:jc w:val="center"/>
        </w:trPr>
        <w:tc>
          <w:tcPr>
            <w:tcW w:w="937" w:type="dxa"/>
            <w:tcBorders>
              <w:top w:val="single" w:color="auto" w:sz="4" w:space="0"/>
              <w:left w:val="single" w:color="auto" w:sz="4" w:space="0"/>
              <w:bottom w:val="single" w:color="auto" w:sz="4" w:space="0"/>
              <w:right w:val="single" w:color="auto" w:sz="4" w:space="0"/>
            </w:tcBorders>
            <w:noWrap w:val="0"/>
            <w:vAlign w:val="center"/>
          </w:tcPr>
          <w:p w14:paraId="18922989">
            <w:pPr>
              <w:spacing w:line="280" w:lineRule="exact"/>
              <w:jc w:val="center"/>
              <w:rPr>
                <w:rFonts w:ascii="仿宋_GB2312" w:hAnsi="宋体" w:eastAsia="仿宋_GB2312" w:cs="仿宋"/>
                <w:color w:val="auto"/>
                <w:sz w:val="24"/>
                <w:szCs w:val="22"/>
                <w:highlight w:val="none"/>
              </w:rPr>
            </w:pPr>
            <w:r>
              <w:rPr>
                <w:rFonts w:hint="eastAsia" w:ascii="仿宋_GB2312" w:hAnsi="宋体" w:eastAsia="仿宋_GB2312" w:cs="仿宋"/>
                <w:color w:val="auto"/>
                <w:sz w:val="24"/>
                <w:szCs w:val="22"/>
                <w:highlight w:val="none"/>
              </w:rPr>
              <w:t>三月</w:t>
            </w:r>
          </w:p>
        </w:tc>
        <w:tc>
          <w:tcPr>
            <w:tcW w:w="941" w:type="dxa"/>
            <w:gridSpan w:val="3"/>
            <w:tcBorders>
              <w:top w:val="single" w:color="auto" w:sz="4" w:space="0"/>
              <w:left w:val="nil"/>
              <w:bottom w:val="single" w:color="auto" w:sz="4" w:space="0"/>
              <w:right w:val="single" w:color="auto" w:sz="4" w:space="0"/>
            </w:tcBorders>
            <w:noWrap w:val="0"/>
            <w:vAlign w:val="top"/>
          </w:tcPr>
          <w:p w14:paraId="58FD2556">
            <w:pPr>
              <w:spacing w:line="280" w:lineRule="exact"/>
              <w:jc w:val="center"/>
              <w:rPr>
                <w:rFonts w:ascii="仿宋_GB2312" w:hAnsi="宋体" w:eastAsia="仿宋_GB2312" w:cs="仿宋"/>
                <w:color w:val="auto"/>
                <w:sz w:val="24"/>
                <w:szCs w:val="22"/>
                <w:highlight w:val="none"/>
              </w:rPr>
            </w:pPr>
          </w:p>
        </w:tc>
        <w:tc>
          <w:tcPr>
            <w:tcW w:w="776" w:type="dxa"/>
            <w:tcBorders>
              <w:top w:val="single" w:color="auto" w:sz="4" w:space="0"/>
              <w:left w:val="nil"/>
              <w:bottom w:val="single" w:color="auto" w:sz="4" w:space="0"/>
              <w:right w:val="single" w:color="auto" w:sz="4" w:space="0"/>
            </w:tcBorders>
            <w:noWrap w:val="0"/>
            <w:vAlign w:val="top"/>
          </w:tcPr>
          <w:p w14:paraId="3298F23F">
            <w:pPr>
              <w:spacing w:line="280" w:lineRule="exact"/>
              <w:jc w:val="center"/>
              <w:rPr>
                <w:rFonts w:ascii="仿宋_GB2312" w:hAnsi="宋体" w:eastAsia="仿宋_GB2312" w:cs="仿宋"/>
                <w:color w:val="auto"/>
                <w:sz w:val="24"/>
                <w:szCs w:val="22"/>
                <w:highlight w:val="none"/>
              </w:rPr>
            </w:pPr>
          </w:p>
        </w:tc>
        <w:tc>
          <w:tcPr>
            <w:tcW w:w="776" w:type="dxa"/>
            <w:gridSpan w:val="2"/>
            <w:tcBorders>
              <w:top w:val="single" w:color="auto" w:sz="4" w:space="0"/>
              <w:left w:val="nil"/>
              <w:bottom w:val="single" w:color="auto" w:sz="4" w:space="0"/>
              <w:right w:val="single" w:color="auto" w:sz="4" w:space="0"/>
            </w:tcBorders>
            <w:noWrap w:val="0"/>
            <w:vAlign w:val="top"/>
          </w:tcPr>
          <w:p w14:paraId="6561F087">
            <w:pPr>
              <w:spacing w:line="280" w:lineRule="exact"/>
              <w:jc w:val="center"/>
              <w:rPr>
                <w:rFonts w:ascii="仿宋_GB2312" w:hAnsi="宋体" w:eastAsia="仿宋_GB2312" w:cs="仿宋"/>
                <w:color w:val="auto"/>
                <w:sz w:val="24"/>
                <w:szCs w:val="22"/>
                <w:highlight w:val="none"/>
              </w:rPr>
            </w:pPr>
          </w:p>
        </w:tc>
        <w:tc>
          <w:tcPr>
            <w:tcW w:w="776" w:type="dxa"/>
            <w:gridSpan w:val="3"/>
            <w:tcBorders>
              <w:top w:val="single" w:color="auto" w:sz="4" w:space="0"/>
              <w:left w:val="single" w:color="auto" w:sz="4" w:space="0"/>
              <w:bottom w:val="single" w:color="auto" w:sz="4" w:space="0"/>
              <w:right w:val="single" w:color="auto" w:sz="4" w:space="0"/>
            </w:tcBorders>
            <w:noWrap w:val="0"/>
            <w:vAlign w:val="top"/>
          </w:tcPr>
          <w:p w14:paraId="34D927CF">
            <w:pPr>
              <w:spacing w:line="280" w:lineRule="exact"/>
              <w:jc w:val="center"/>
              <w:rPr>
                <w:rFonts w:ascii="仿宋_GB2312" w:hAnsi="宋体" w:eastAsia="仿宋_GB2312" w:cs="仿宋"/>
                <w:color w:val="auto"/>
                <w:sz w:val="24"/>
                <w:szCs w:val="22"/>
                <w:highlight w:val="none"/>
              </w:rPr>
            </w:pPr>
          </w:p>
        </w:tc>
        <w:tc>
          <w:tcPr>
            <w:tcW w:w="777" w:type="dxa"/>
            <w:gridSpan w:val="2"/>
            <w:tcBorders>
              <w:top w:val="single" w:color="auto" w:sz="4" w:space="0"/>
              <w:left w:val="nil"/>
              <w:bottom w:val="single" w:color="auto" w:sz="4" w:space="0"/>
              <w:right w:val="single" w:color="auto" w:sz="4" w:space="0"/>
            </w:tcBorders>
            <w:noWrap w:val="0"/>
            <w:vAlign w:val="top"/>
          </w:tcPr>
          <w:p w14:paraId="0707C7C4">
            <w:pPr>
              <w:spacing w:line="280" w:lineRule="exact"/>
              <w:jc w:val="center"/>
              <w:rPr>
                <w:rFonts w:ascii="仿宋_GB2312" w:hAnsi="宋体" w:eastAsia="仿宋_GB2312" w:cs="仿宋"/>
                <w:color w:val="auto"/>
                <w:sz w:val="24"/>
                <w:szCs w:val="22"/>
                <w:highlight w:val="none"/>
              </w:rPr>
            </w:pPr>
          </w:p>
        </w:tc>
        <w:tc>
          <w:tcPr>
            <w:tcW w:w="840" w:type="dxa"/>
            <w:gridSpan w:val="2"/>
            <w:tcBorders>
              <w:top w:val="single" w:color="auto" w:sz="4" w:space="0"/>
              <w:left w:val="nil"/>
              <w:bottom w:val="single" w:color="auto" w:sz="4" w:space="0"/>
              <w:right w:val="single" w:color="auto" w:sz="4" w:space="0"/>
            </w:tcBorders>
            <w:noWrap w:val="0"/>
            <w:vAlign w:val="top"/>
          </w:tcPr>
          <w:p w14:paraId="51151221">
            <w:pPr>
              <w:spacing w:line="280" w:lineRule="exact"/>
              <w:jc w:val="center"/>
              <w:rPr>
                <w:rFonts w:ascii="仿宋_GB2312" w:hAnsi="宋体" w:eastAsia="仿宋_GB2312" w:cs="仿宋"/>
                <w:color w:val="auto"/>
                <w:sz w:val="24"/>
                <w:szCs w:val="22"/>
                <w:highlight w:val="none"/>
              </w:rPr>
            </w:pPr>
          </w:p>
        </w:tc>
        <w:tc>
          <w:tcPr>
            <w:tcW w:w="727" w:type="dxa"/>
            <w:gridSpan w:val="2"/>
            <w:tcBorders>
              <w:top w:val="single" w:color="auto" w:sz="4" w:space="0"/>
              <w:left w:val="nil"/>
              <w:bottom w:val="single" w:color="auto" w:sz="4" w:space="0"/>
              <w:right w:val="single" w:color="auto" w:sz="4" w:space="0"/>
            </w:tcBorders>
            <w:noWrap w:val="0"/>
            <w:vAlign w:val="top"/>
          </w:tcPr>
          <w:p w14:paraId="483DD1F4">
            <w:pPr>
              <w:spacing w:line="280" w:lineRule="exact"/>
              <w:jc w:val="center"/>
              <w:rPr>
                <w:rFonts w:ascii="仿宋_GB2312" w:hAnsi="宋体" w:eastAsia="仿宋_GB2312" w:cs="仿宋"/>
                <w:color w:val="auto"/>
                <w:sz w:val="24"/>
                <w:szCs w:val="22"/>
                <w:highlight w:val="none"/>
              </w:rPr>
            </w:pPr>
          </w:p>
        </w:tc>
        <w:tc>
          <w:tcPr>
            <w:tcW w:w="727" w:type="dxa"/>
            <w:gridSpan w:val="3"/>
            <w:tcBorders>
              <w:top w:val="single" w:color="auto" w:sz="4" w:space="0"/>
              <w:left w:val="nil"/>
              <w:bottom w:val="single" w:color="auto" w:sz="4" w:space="0"/>
              <w:right w:val="single" w:color="auto" w:sz="4" w:space="0"/>
            </w:tcBorders>
            <w:noWrap w:val="0"/>
            <w:vAlign w:val="top"/>
          </w:tcPr>
          <w:p w14:paraId="38D53D15">
            <w:pPr>
              <w:spacing w:line="280" w:lineRule="exact"/>
              <w:jc w:val="center"/>
              <w:rPr>
                <w:rFonts w:ascii="仿宋_GB2312" w:hAnsi="宋体" w:eastAsia="仿宋_GB2312" w:cs="仿宋"/>
                <w:color w:val="auto"/>
                <w:sz w:val="24"/>
                <w:szCs w:val="22"/>
                <w:highlight w:val="none"/>
              </w:rPr>
            </w:pPr>
          </w:p>
        </w:tc>
        <w:tc>
          <w:tcPr>
            <w:tcW w:w="727" w:type="dxa"/>
            <w:gridSpan w:val="2"/>
            <w:tcBorders>
              <w:top w:val="single" w:color="auto" w:sz="4" w:space="0"/>
              <w:left w:val="single" w:color="auto" w:sz="4" w:space="0"/>
              <w:bottom w:val="single" w:color="auto" w:sz="4" w:space="0"/>
              <w:right w:val="single" w:color="auto" w:sz="4" w:space="0"/>
            </w:tcBorders>
            <w:noWrap w:val="0"/>
            <w:vAlign w:val="top"/>
          </w:tcPr>
          <w:p w14:paraId="34DC89AD">
            <w:pPr>
              <w:spacing w:line="280" w:lineRule="exact"/>
              <w:jc w:val="center"/>
              <w:rPr>
                <w:rFonts w:ascii="仿宋_GB2312" w:hAnsi="宋体" w:eastAsia="仿宋_GB2312" w:cs="仿宋"/>
                <w:color w:val="auto"/>
                <w:sz w:val="24"/>
                <w:szCs w:val="22"/>
                <w:highlight w:val="none"/>
              </w:rPr>
            </w:pPr>
          </w:p>
        </w:tc>
        <w:tc>
          <w:tcPr>
            <w:tcW w:w="888" w:type="dxa"/>
            <w:tcBorders>
              <w:top w:val="single" w:color="auto" w:sz="4" w:space="0"/>
              <w:left w:val="nil"/>
              <w:bottom w:val="single" w:color="auto" w:sz="4" w:space="0"/>
              <w:right w:val="single" w:color="auto" w:sz="4" w:space="0"/>
            </w:tcBorders>
            <w:noWrap w:val="0"/>
            <w:vAlign w:val="top"/>
          </w:tcPr>
          <w:p w14:paraId="259B2093">
            <w:pPr>
              <w:spacing w:line="280" w:lineRule="exact"/>
              <w:jc w:val="center"/>
              <w:rPr>
                <w:rFonts w:ascii="仿宋_GB2312" w:hAnsi="宋体" w:eastAsia="仿宋_GB2312" w:cs="仿宋"/>
                <w:color w:val="auto"/>
                <w:sz w:val="24"/>
                <w:szCs w:val="22"/>
                <w:highlight w:val="none"/>
              </w:rPr>
            </w:pPr>
          </w:p>
        </w:tc>
      </w:tr>
      <w:tr w14:paraId="14745780">
        <w:tblPrEx>
          <w:tblCellMar>
            <w:top w:w="0" w:type="dxa"/>
            <w:left w:w="108" w:type="dxa"/>
            <w:bottom w:w="0" w:type="dxa"/>
            <w:right w:w="108" w:type="dxa"/>
          </w:tblCellMar>
        </w:tblPrEx>
        <w:trPr>
          <w:trHeight w:val="567" w:hRule="atLeast"/>
          <w:jc w:val="center"/>
        </w:trPr>
        <w:tc>
          <w:tcPr>
            <w:tcW w:w="937" w:type="dxa"/>
            <w:tcBorders>
              <w:top w:val="single" w:color="auto" w:sz="4" w:space="0"/>
              <w:left w:val="single" w:color="auto" w:sz="4" w:space="0"/>
              <w:bottom w:val="single" w:color="auto" w:sz="4" w:space="0"/>
              <w:right w:val="single" w:color="auto" w:sz="4" w:space="0"/>
            </w:tcBorders>
            <w:noWrap w:val="0"/>
            <w:vAlign w:val="center"/>
          </w:tcPr>
          <w:p w14:paraId="5DF1D81E">
            <w:pPr>
              <w:spacing w:line="280" w:lineRule="exact"/>
              <w:jc w:val="center"/>
              <w:rPr>
                <w:rFonts w:ascii="仿宋_GB2312" w:hAnsi="宋体" w:eastAsia="仿宋_GB2312" w:cs="仿宋"/>
                <w:color w:val="auto"/>
                <w:sz w:val="24"/>
                <w:szCs w:val="22"/>
                <w:highlight w:val="none"/>
              </w:rPr>
            </w:pPr>
            <w:r>
              <w:rPr>
                <w:rFonts w:hint="eastAsia" w:ascii="仿宋_GB2312" w:hAnsi="宋体" w:eastAsia="仿宋_GB2312" w:cs="仿宋"/>
                <w:color w:val="auto"/>
                <w:sz w:val="24"/>
                <w:szCs w:val="22"/>
                <w:highlight w:val="none"/>
              </w:rPr>
              <w:t>四月</w:t>
            </w:r>
          </w:p>
        </w:tc>
        <w:tc>
          <w:tcPr>
            <w:tcW w:w="941" w:type="dxa"/>
            <w:gridSpan w:val="3"/>
            <w:tcBorders>
              <w:top w:val="single" w:color="auto" w:sz="4" w:space="0"/>
              <w:left w:val="nil"/>
              <w:bottom w:val="single" w:color="auto" w:sz="4" w:space="0"/>
              <w:right w:val="single" w:color="auto" w:sz="4" w:space="0"/>
            </w:tcBorders>
            <w:noWrap w:val="0"/>
            <w:vAlign w:val="top"/>
          </w:tcPr>
          <w:p w14:paraId="31FF4BF5">
            <w:pPr>
              <w:spacing w:line="280" w:lineRule="exact"/>
              <w:jc w:val="center"/>
              <w:rPr>
                <w:rFonts w:ascii="仿宋_GB2312" w:hAnsi="宋体" w:eastAsia="仿宋_GB2312" w:cs="仿宋"/>
                <w:color w:val="auto"/>
                <w:sz w:val="24"/>
                <w:szCs w:val="22"/>
                <w:highlight w:val="none"/>
              </w:rPr>
            </w:pPr>
          </w:p>
        </w:tc>
        <w:tc>
          <w:tcPr>
            <w:tcW w:w="776" w:type="dxa"/>
            <w:tcBorders>
              <w:top w:val="single" w:color="auto" w:sz="4" w:space="0"/>
              <w:left w:val="nil"/>
              <w:bottom w:val="single" w:color="auto" w:sz="4" w:space="0"/>
              <w:right w:val="single" w:color="auto" w:sz="4" w:space="0"/>
            </w:tcBorders>
            <w:noWrap w:val="0"/>
            <w:vAlign w:val="top"/>
          </w:tcPr>
          <w:p w14:paraId="62B1EC5E">
            <w:pPr>
              <w:spacing w:line="280" w:lineRule="exact"/>
              <w:jc w:val="center"/>
              <w:rPr>
                <w:rFonts w:ascii="仿宋_GB2312" w:hAnsi="宋体" w:eastAsia="仿宋_GB2312" w:cs="仿宋"/>
                <w:color w:val="auto"/>
                <w:sz w:val="24"/>
                <w:szCs w:val="22"/>
                <w:highlight w:val="none"/>
              </w:rPr>
            </w:pPr>
          </w:p>
        </w:tc>
        <w:tc>
          <w:tcPr>
            <w:tcW w:w="776" w:type="dxa"/>
            <w:gridSpan w:val="2"/>
            <w:tcBorders>
              <w:top w:val="single" w:color="auto" w:sz="4" w:space="0"/>
              <w:left w:val="nil"/>
              <w:bottom w:val="single" w:color="auto" w:sz="4" w:space="0"/>
              <w:right w:val="single" w:color="auto" w:sz="4" w:space="0"/>
            </w:tcBorders>
            <w:noWrap w:val="0"/>
            <w:vAlign w:val="top"/>
          </w:tcPr>
          <w:p w14:paraId="51B900B4">
            <w:pPr>
              <w:spacing w:line="280" w:lineRule="exact"/>
              <w:jc w:val="center"/>
              <w:rPr>
                <w:rFonts w:ascii="仿宋_GB2312" w:hAnsi="宋体" w:eastAsia="仿宋_GB2312" w:cs="仿宋"/>
                <w:color w:val="auto"/>
                <w:sz w:val="24"/>
                <w:szCs w:val="22"/>
                <w:highlight w:val="none"/>
              </w:rPr>
            </w:pPr>
          </w:p>
        </w:tc>
        <w:tc>
          <w:tcPr>
            <w:tcW w:w="776" w:type="dxa"/>
            <w:gridSpan w:val="3"/>
            <w:tcBorders>
              <w:top w:val="single" w:color="auto" w:sz="4" w:space="0"/>
              <w:left w:val="single" w:color="auto" w:sz="4" w:space="0"/>
              <w:bottom w:val="single" w:color="auto" w:sz="4" w:space="0"/>
              <w:right w:val="single" w:color="auto" w:sz="4" w:space="0"/>
            </w:tcBorders>
            <w:noWrap w:val="0"/>
            <w:vAlign w:val="top"/>
          </w:tcPr>
          <w:p w14:paraId="1A1DAEA3">
            <w:pPr>
              <w:spacing w:line="280" w:lineRule="exact"/>
              <w:jc w:val="center"/>
              <w:rPr>
                <w:rFonts w:ascii="仿宋_GB2312" w:hAnsi="宋体" w:eastAsia="仿宋_GB2312" w:cs="仿宋"/>
                <w:color w:val="auto"/>
                <w:sz w:val="24"/>
                <w:szCs w:val="22"/>
                <w:highlight w:val="none"/>
              </w:rPr>
            </w:pPr>
          </w:p>
        </w:tc>
        <w:tc>
          <w:tcPr>
            <w:tcW w:w="777" w:type="dxa"/>
            <w:gridSpan w:val="2"/>
            <w:tcBorders>
              <w:top w:val="single" w:color="auto" w:sz="4" w:space="0"/>
              <w:left w:val="nil"/>
              <w:bottom w:val="single" w:color="auto" w:sz="4" w:space="0"/>
              <w:right w:val="single" w:color="auto" w:sz="4" w:space="0"/>
            </w:tcBorders>
            <w:noWrap w:val="0"/>
            <w:vAlign w:val="top"/>
          </w:tcPr>
          <w:p w14:paraId="569936C3">
            <w:pPr>
              <w:spacing w:line="280" w:lineRule="exact"/>
              <w:jc w:val="center"/>
              <w:rPr>
                <w:rFonts w:ascii="仿宋_GB2312" w:hAnsi="宋体" w:eastAsia="仿宋_GB2312" w:cs="仿宋"/>
                <w:color w:val="auto"/>
                <w:sz w:val="24"/>
                <w:szCs w:val="22"/>
                <w:highlight w:val="none"/>
              </w:rPr>
            </w:pPr>
          </w:p>
        </w:tc>
        <w:tc>
          <w:tcPr>
            <w:tcW w:w="840" w:type="dxa"/>
            <w:gridSpan w:val="2"/>
            <w:tcBorders>
              <w:top w:val="single" w:color="auto" w:sz="4" w:space="0"/>
              <w:left w:val="nil"/>
              <w:bottom w:val="single" w:color="auto" w:sz="4" w:space="0"/>
              <w:right w:val="single" w:color="auto" w:sz="4" w:space="0"/>
            </w:tcBorders>
            <w:noWrap w:val="0"/>
            <w:vAlign w:val="top"/>
          </w:tcPr>
          <w:p w14:paraId="2B2C6A18">
            <w:pPr>
              <w:spacing w:line="280" w:lineRule="exact"/>
              <w:jc w:val="center"/>
              <w:rPr>
                <w:rFonts w:ascii="仿宋_GB2312" w:hAnsi="宋体" w:eastAsia="仿宋_GB2312" w:cs="仿宋"/>
                <w:color w:val="auto"/>
                <w:sz w:val="24"/>
                <w:szCs w:val="22"/>
                <w:highlight w:val="none"/>
              </w:rPr>
            </w:pPr>
          </w:p>
        </w:tc>
        <w:tc>
          <w:tcPr>
            <w:tcW w:w="727" w:type="dxa"/>
            <w:gridSpan w:val="2"/>
            <w:tcBorders>
              <w:top w:val="single" w:color="auto" w:sz="4" w:space="0"/>
              <w:left w:val="nil"/>
              <w:bottom w:val="single" w:color="auto" w:sz="4" w:space="0"/>
              <w:right w:val="single" w:color="auto" w:sz="4" w:space="0"/>
            </w:tcBorders>
            <w:noWrap w:val="0"/>
            <w:vAlign w:val="top"/>
          </w:tcPr>
          <w:p w14:paraId="37A7FCE7">
            <w:pPr>
              <w:spacing w:line="280" w:lineRule="exact"/>
              <w:jc w:val="center"/>
              <w:rPr>
                <w:rFonts w:ascii="仿宋_GB2312" w:hAnsi="宋体" w:eastAsia="仿宋_GB2312" w:cs="仿宋"/>
                <w:color w:val="auto"/>
                <w:sz w:val="24"/>
                <w:szCs w:val="22"/>
                <w:highlight w:val="none"/>
              </w:rPr>
            </w:pPr>
          </w:p>
        </w:tc>
        <w:tc>
          <w:tcPr>
            <w:tcW w:w="727" w:type="dxa"/>
            <w:gridSpan w:val="3"/>
            <w:tcBorders>
              <w:top w:val="single" w:color="auto" w:sz="4" w:space="0"/>
              <w:left w:val="nil"/>
              <w:bottom w:val="single" w:color="auto" w:sz="4" w:space="0"/>
              <w:right w:val="single" w:color="auto" w:sz="4" w:space="0"/>
            </w:tcBorders>
            <w:noWrap w:val="0"/>
            <w:vAlign w:val="top"/>
          </w:tcPr>
          <w:p w14:paraId="58416D29">
            <w:pPr>
              <w:spacing w:line="280" w:lineRule="exact"/>
              <w:jc w:val="center"/>
              <w:rPr>
                <w:rFonts w:ascii="仿宋_GB2312" w:hAnsi="宋体" w:eastAsia="仿宋_GB2312" w:cs="仿宋"/>
                <w:color w:val="auto"/>
                <w:sz w:val="24"/>
                <w:szCs w:val="22"/>
                <w:highlight w:val="none"/>
              </w:rPr>
            </w:pPr>
          </w:p>
        </w:tc>
        <w:tc>
          <w:tcPr>
            <w:tcW w:w="727" w:type="dxa"/>
            <w:gridSpan w:val="2"/>
            <w:tcBorders>
              <w:top w:val="single" w:color="auto" w:sz="4" w:space="0"/>
              <w:left w:val="single" w:color="auto" w:sz="4" w:space="0"/>
              <w:bottom w:val="single" w:color="auto" w:sz="4" w:space="0"/>
              <w:right w:val="single" w:color="auto" w:sz="4" w:space="0"/>
            </w:tcBorders>
            <w:noWrap w:val="0"/>
            <w:vAlign w:val="top"/>
          </w:tcPr>
          <w:p w14:paraId="677EEEB8">
            <w:pPr>
              <w:spacing w:line="280" w:lineRule="exact"/>
              <w:jc w:val="center"/>
              <w:rPr>
                <w:rFonts w:ascii="仿宋_GB2312" w:hAnsi="宋体" w:eastAsia="仿宋_GB2312" w:cs="仿宋"/>
                <w:color w:val="auto"/>
                <w:sz w:val="24"/>
                <w:szCs w:val="22"/>
                <w:highlight w:val="none"/>
              </w:rPr>
            </w:pPr>
          </w:p>
        </w:tc>
        <w:tc>
          <w:tcPr>
            <w:tcW w:w="888" w:type="dxa"/>
            <w:tcBorders>
              <w:top w:val="single" w:color="auto" w:sz="4" w:space="0"/>
              <w:left w:val="nil"/>
              <w:bottom w:val="single" w:color="auto" w:sz="4" w:space="0"/>
              <w:right w:val="single" w:color="auto" w:sz="4" w:space="0"/>
            </w:tcBorders>
            <w:noWrap w:val="0"/>
            <w:vAlign w:val="top"/>
          </w:tcPr>
          <w:p w14:paraId="39221AFC">
            <w:pPr>
              <w:spacing w:line="280" w:lineRule="exact"/>
              <w:jc w:val="center"/>
              <w:rPr>
                <w:rFonts w:ascii="仿宋_GB2312" w:hAnsi="宋体" w:eastAsia="仿宋_GB2312" w:cs="仿宋"/>
                <w:color w:val="auto"/>
                <w:sz w:val="24"/>
                <w:szCs w:val="22"/>
                <w:highlight w:val="none"/>
              </w:rPr>
            </w:pPr>
          </w:p>
        </w:tc>
      </w:tr>
      <w:tr w14:paraId="77A810AA">
        <w:tblPrEx>
          <w:tblCellMar>
            <w:top w:w="0" w:type="dxa"/>
            <w:left w:w="108" w:type="dxa"/>
            <w:bottom w:w="0" w:type="dxa"/>
            <w:right w:w="108" w:type="dxa"/>
          </w:tblCellMar>
        </w:tblPrEx>
        <w:trPr>
          <w:trHeight w:val="567" w:hRule="atLeast"/>
          <w:jc w:val="center"/>
        </w:trPr>
        <w:tc>
          <w:tcPr>
            <w:tcW w:w="937" w:type="dxa"/>
            <w:tcBorders>
              <w:top w:val="single" w:color="auto" w:sz="4" w:space="0"/>
              <w:left w:val="single" w:color="auto" w:sz="4" w:space="0"/>
              <w:bottom w:val="single" w:color="auto" w:sz="4" w:space="0"/>
              <w:right w:val="single" w:color="auto" w:sz="4" w:space="0"/>
            </w:tcBorders>
            <w:noWrap w:val="0"/>
            <w:vAlign w:val="center"/>
          </w:tcPr>
          <w:p w14:paraId="210E5D9A">
            <w:pPr>
              <w:spacing w:line="280" w:lineRule="exact"/>
              <w:jc w:val="center"/>
              <w:rPr>
                <w:rFonts w:ascii="仿宋_GB2312" w:hAnsi="宋体" w:eastAsia="仿宋_GB2312" w:cs="仿宋"/>
                <w:color w:val="auto"/>
                <w:sz w:val="24"/>
                <w:szCs w:val="22"/>
                <w:highlight w:val="none"/>
              </w:rPr>
            </w:pPr>
            <w:r>
              <w:rPr>
                <w:rFonts w:hint="eastAsia" w:ascii="仿宋_GB2312" w:hAnsi="宋体" w:eastAsia="仿宋_GB2312" w:cs="仿宋"/>
                <w:color w:val="auto"/>
                <w:sz w:val="24"/>
                <w:szCs w:val="22"/>
                <w:highlight w:val="none"/>
              </w:rPr>
              <w:t>五月</w:t>
            </w:r>
          </w:p>
        </w:tc>
        <w:tc>
          <w:tcPr>
            <w:tcW w:w="941" w:type="dxa"/>
            <w:gridSpan w:val="3"/>
            <w:tcBorders>
              <w:top w:val="single" w:color="auto" w:sz="4" w:space="0"/>
              <w:left w:val="nil"/>
              <w:bottom w:val="single" w:color="auto" w:sz="4" w:space="0"/>
              <w:right w:val="single" w:color="auto" w:sz="4" w:space="0"/>
            </w:tcBorders>
            <w:noWrap w:val="0"/>
            <w:vAlign w:val="top"/>
          </w:tcPr>
          <w:p w14:paraId="6D3B5E51">
            <w:pPr>
              <w:spacing w:line="280" w:lineRule="exact"/>
              <w:jc w:val="center"/>
              <w:rPr>
                <w:rFonts w:ascii="仿宋_GB2312" w:hAnsi="宋体" w:eastAsia="仿宋_GB2312" w:cs="仿宋"/>
                <w:color w:val="auto"/>
                <w:sz w:val="24"/>
                <w:szCs w:val="22"/>
                <w:highlight w:val="none"/>
              </w:rPr>
            </w:pPr>
          </w:p>
        </w:tc>
        <w:tc>
          <w:tcPr>
            <w:tcW w:w="776" w:type="dxa"/>
            <w:tcBorders>
              <w:top w:val="single" w:color="auto" w:sz="4" w:space="0"/>
              <w:left w:val="nil"/>
              <w:bottom w:val="single" w:color="auto" w:sz="4" w:space="0"/>
              <w:right w:val="single" w:color="auto" w:sz="4" w:space="0"/>
            </w:tcBorders>
            <w:noWrap w:val="0"/>
            <w:vAlign w:val="top"/>
          </w:tcPr>
          <w:p w14:paraId="61FCB1CE">
            <w:pPr>
              <w:spacing w:line="280" w:lineRule="exact"/>
              <w:jc w:val="center"/>
              <w:rPr>
                <w:rFonts w:ascii="仿宋_GB2312" w:hAnsi="宋体" w:eastAsia="仿宋_GB2312" w:cs="仿宋"/>
                <w:color w:val="auto"/>
                <w:sz w:val="24"/>
                <w:szCs w:val="22"/>
                <w:highlight w:val="none"/>
              </w:rPr>
            </w:pPr>
          </w:p>
        </w:tc>
        <w:tc>
          <w:tcPr>
            <w:tcW w:w="776" w:type="dxa"/>
            <w:gridSpan w:val="2"/>
            <w:tcBorders>
              <w:top w:val="single" w:color="auto" w:sz="4" w:space="0"/>
              <w:left w:val="nil"/>
              <w:bottom w:val="single" w:color="auto" w:sz="4" w:space="0"/>
              <w:right w:val="single" w:color="auto" w:sz="4" w:space="0"/>
            </w:tcBorders>
            <w:noWrap w:val="0"/>
            <w:vAlign w:val="top"/>
          </w:tcPr>
          <w:p w14:paraId="710DF352">
            <w:pPr>
              <w:spacing w:line="280" w:lineRule="exact"/>
              <w:jc w:val="center"/>
              <w:rPr>
                <w:rFonts w:ascii="仿宋_GB2312" w:hAnsi="宋体" w:eastAsia="仿宋_GB2312" w:cs="仿宋"/>
                <w:color w:val="auto"/>
                <w:sz w:val="24"/>
                <w:szCs w:val="22"/>
                <w:highlight w:val="none"/>
              </w:rPr>
            </w:pPr>
          </w:p>
        </w:tc>
        <w:tc>
          <w:tcPr>
            <w:tcW w:w="776" w:type="dxa"/>
            <w:gridSpan w:val="3"/>
            <w:tcBorders>
              <w:top w:val="single" w:color="auto" w:sz="4" w:space="0"/>
              <w:left w:val="single" w:color="auto" w:sz="4" w:space="0"/>
              <w:bottom w:val="single" w:color="auto" w:sz="4" w:space="0"/>
              <w:right w:val="single" w:color="auto" w:sz="4" w:space="0"/>
            </w:tcBorders>
            <w:noWrap w:val="0"/>
            <w:vAlign w:val="top"/>
          </w:tcPr>
          <w:p w14:paraId="3A7FE118">
            <w:pPr>
              <w:spacing w:line="280" w:lineRule="exact"/>
              <w:jc w:val="center"/>
              <w:rPr>
                <w:rFonts w:ascii="仿宋_GB2312" w:hAnsi="宋体" w:eastAsia="仿宋_GB2312" w:cs="仿宋"/>
                <w:color w:val="auto"/>
                <w:sz w:val="24"/>
                <w:szCs w:val="22"/>
                <w:highlight w:val="none"/>
              </w:rPr>
            </w:pPr>
          </w:p>
        </w:tc>
        <w:tc>
          <w:tcPr>
            <w:tcW w:w="777" w:type="dxa"/>
            <w:gridSpan w:val="2"/>
            <w:tcBorders>
              <w:top w:val="single" w:color="auto" w:sz="4" w:space="0"/>
              <w:left w:val="nil"/>
              <w:bottom w:val="single" w:color="auto" w:sz="4" w:space="0"/>
              <w:right w:val="single" w:color="auto" w:sz="4" w:space="0"/>
            </w:tcBorders>
            <w:noWrap w:val="0"/>
            <w:vAlign w:val="top"/>
          </w:tcPr>
          <w:p w14:paraId="4F8A2475">
            <w:pPr>
              <w:spacing w:line="280" w:lineRule="exact"/>
              <w:jc w:val="center"/>
              <w:rPr>
                <w:rFonts w:ascii="仿宋_GB2312" w:hAnsi="宋体" w:eastAsia="仿宋_GB2312" w:cs="仿宋"/>
                <w:color w:val="auto"/>
                <w:sz w:val="24"/>
                <w:szCs w:val="22"/>
                <w:highlight w:val="none"/>
              </w:rPr>
            </w:pPr>
          </w:p>
        </w:tc>
        <w:tc>
          <w:tcPr>
            <w:tcW w:w="840" w:type="dxa"/>
            <w:gridSpan w:val="2"/>
            <w:tcBorders>
              <w:top w:val="single" w:color="auto" w:sz="4" w:space="0"/>
              <w:left w:val="nil"/>
              <w:bottom w:val="single" w:color="auto" w:sz="4" w:space="0"/>
              <w:right w:val="single" w:color="auto" w:sz="4" w:space="0"/>
            </w:tcBorders>
            <w:noWrap w:val="0"/>
            <w:vAlign w:val="top"/>
          </w:tcPr>
          <w:p w14:paraId="6290C52C">
            <w:pPr>
              <w:spacing w:line="280" w:lineRule="exact"/>
              <w:jc w:val="center"/>
              <w:rPr>
                <w:rFonts w:ascii="仿宋_GB2312" w:hAnsi="宋体" w:eastAsia="仿宋_GB2312" w:cs="仿宋"/>
                <w:color w:val="auto"/>
                <w:sz w:val="24"/>
                <w:szCs w:val="22"/>
                <w:highlight w:val="none"/>
              </w:rPr>
            </w:pPr>
          </w:p>
        </w:tc>
        <w:tc>
          <w:tcPr>
            <w:tcW w:w="727" w:type="dxa"/>
            <w:gridSpan w:val="2"/>
            <w:tcBorders>
              <w:top w:val="single" w:color="auto" w:sz="4" w:space="0"/>
              <w:left w:val="nil"/>
              <w:bottom w:val="single" w:color="auto" w:sz="4" w:space="0"/>
              <w:right w:val="single" w:color="auto" w:sz="4" w:space="0"/>
            </w:tcBorders>
            <w:noWrap w:val="0"/>
            <w:vAlign w:val="top"/>
          </w:tcPr>
          <w:p w14:paraId="5BEBE54F">
            <w:pPr>
              <w:spacing w:line="280" w:lineRule="exact"/>
              <w:jc w:val="center"/>
              <w:rPr>
                <w:rFonts w:ascii="仿宋_GB2312" w:hAnsi="宋体" w:eastAsia="仿宋_GB2312" w:cs="仿宋"/>
                <w:color w:val="auto"/>
                <w:sz w:val="24"/>
                <w:szCs w:val="22"/>
                <w:highlight w:val="none"/>
              </w:rPr>
            </w:pPr>
          </w:p>
        </w:tc>
        <w:tc>
          <w:tcPr>
            <w:tcW w:w="727" w:type="dxa"/>
            <w:gridSpan w:val="3"/>
            <w:tcBorders>
              <w:top w:val="single" w:color="auto" w:sz="4" w:space="0"/>
              <w:left w:val="nil"/>
              <w:bottom w:val="single" w:color="auto" w:sz="4" w:space="0"/>
              <w:right w:val="single" w:color="auto" w:sz="4" w:space="0"/>
            </w:tcBorders>
            <w:noWrap w:val="0"/>
            <w:vAlign w:val="top"/>
          </w:tcPr>
          <w:p w14:paraId="0186C445">
            <w:pPr>
              <w:spacing w:line="280" w:lineRule="exact"/>
              <w:jc w:val="center"/>
              <w:rPr>
                <w:rFonts w:ascii="仿宋_GB2312" w:hAnsi="宋体" w:eastAsia="仿宋_GB2312" w:cs="仿宋"/>
                <w:color w:val="auto"/>
                <w:sz w:val="24"/>
                <w:szCs w:val="22"/>
                <w:highlight w:val="none"/>
              </w:rPr>
            </w:pPr>
          </w:p>
        </w:tc>
        <w:tc>
          <w:tcPr>
            <w:tcW w:w="727" w:type="dxa"/>
            <w:gridSpan w:val="2"/>
            <w:tcBorders>
              <w:top w:val="single" w:color="auto" w:sz="4" w:space="0"/>
              <w:left w:val="single" w:color="auto" w:sz="4" w:space="0"/>
              <w:bottom w:val="single" w:color="auto" w:sz="4" w:space="0"/>
              <w:right w:val="single" w:color="auto" w:sz="4" w:space="0"/>
            </w:tcBorders>
            <w:noWrap w:val="0"/>
            <w:vAlign w:val="top"/>
          </w:tcPr>
          <w:p w14:paraId="5E8A3928">
            <w:pPr>
              <w:spacing w:line="280" w:lineRule="exact"/>
              <w:jc w:val="center"/>
              <w:rPr>
                <w:rFonts w:ascii="仿宋_GB2312" w:hAnsi="宋体" w:eastAsia="仿宋_GB2312" w:cs="仿宋"/>
                <w:color w:val="auto"/>
                <w:sz w:val="24"/>
                <w:szCs w:val="22"/>
                <w:highlight w:val="none"/>
              </w:rPr>
            </w:pPr>
          </w:p>
        </w:tc>
        <w:tc>
          <w:tcPr>
            <w:tcW w:w="888" w:type="dxa"/>
            <w:tcBorders>
              <w:top w:val="single" w:color="auto" w:sz="4" w:space="0"/>
              <w:left w:val="nil"/>
              <w:bottom w:val="single" w:color="auto" w:sz="4" w:space="0"/>
              <w:right w:val="single" w:color="auto" w:sz="4" w:space="0"/>
            </w:tcBorders>
            <w:noWrap w:val="0"/>
            <w:vAlign w:val="top"/>
          </w:tcPr>
          <w:p w14:paraId="6566563C">
            <w:pPr>
              <w:spacing w:line="280" w:lineRule="exact"/>
              <w:jc w:val="center"/>
              <w:rPr>
                <w:rFonts w:ascii="仿宋_GB2312" w:hAnsi="宋体" w:eastAsia="仿宋_GB2312" w:cs="仿宋"/>
                <w:color w:val="auto"/>
                <w:sz w:val="24"/>
                <w:szCs w:val="22"/>
                <w:highlight w:val="none"/>
              </w:rPr>
            </w:pPr>
          </w:p>
        </w:tc>
      </w:tr>
      <w:tr w14:paraId="00340EAA">
        <w:tblPrEx>
          <w:tblCellMar>
            <w:top w:w="0" w:type="dxa"/>
            <w:left w:w="108" w:type="dxa"/>
            <w:bottom w:w="0" w:type="dxa"/>
            <w:right w:w="108" w:type="dxa"/>
          </w:tblCellMar>
        </w:tblPrEx>
        <w:trPr>
          <w:trHeight w:val="567" w:hRule="atLeast"/>
          <w:jc w:val="center"/>
        </w:trPr>
        <w:tc>
          <w:tcPr>
            <w:tcW w:w="937" w:type="dxa"/>
            <w:tcBorders>
              <w:top w:val="single" w:color="auto" w:sz="4" w:space="0"/>
              <w:left w:val="single" w:color="auto" w:sz="4" w:space="0"/>
              <w:bottom w:val="single" w:color="auto" w:sz="4" w:space="0"/>
              <w:right w:val="single" w:color="auto" w:sz="4" w:space="0"/>
            </w:tcBorders>
            <w:noWrap w:val="0"/>
            <w:vAlign w:val="center"/>
          </w:tcPr>
          <w:p w14:paraId="4567E609">
            <w:pPr>
              <w:spacing w:line="280" w:lineRule="exact"/>
              <w:jc w:val="center"/>
              <w:rPr>
                <w:rFonts w:ascii="仿宋_GB2312" w:hAnsi="宋体" w:eastAsia="仿宋_GB2312" w:cs="仿宋"/>
                <w:color w:val="auto"/>
                <w:sz w:val="24"/>
                <w:szCs w:val="22"/>
                <w:highlight w:val="none"/>
              </w:rPr>
            </w:pPr>
            <w:r>
              <w:rPr>
                <w:rFonts w:hint="eastAsia" w:ascii="仿宋_GB2312" w:hAnsi="宋体" w:eastAsia="仿宋_GB2312" w:cs="仿宋"/>
                <w:color w:val="auto"/>
                <w:sz w:val="24"/>
                <w:szCs w:val="22"/>
                <w:highlight w:val="none"/>
              </w:rPr>
              <w:t>六月</w:t>
            </w:r>
          </w:p>
        </w:tc>
        <w:tc>
          <w:tcPr>
            <w:tcW w:w="941" w:type="dxa"/>
            <w:gridSpan w:val="3"/>
            <w:tcBorders>
              <w:top w:val="single" w:color="auto" w:sz="4" w:space="0"/>
              <w:left w:val="nil"/>
              <w:bottom w:val="single" w:color="auto" w:sz="4" w:space="0"/>
              <w:right w:val="single" w:color="auto" w:sz="4" w:space="0"/>
            </w:tcBorders>
            <w:noWrap w:val="0"/>
            <w:vAlign w:val="top"/>
          </w:tcPr>
          <w:p w14:paraId="16AD1B50">
            <w:pPr>
              <w:spacing w:line="280" w:lineRule="exact"/>
              <w:jc w:val="center"/>
              <w:rPr>
                <w:rFonts w:ascii="仿宋_GB2312" w:hAnsi="宋体" w:eastAsia="仿宋_GB2312" w:cs="仿宋"/>
                <w:color w:val="auto"/>
                <w:sz w:val="24"/>
                <w:szCs w:val="22"/>
                <w:highlight w:val="none"/>
              </w:rPr>
            </w:pPr>
          </w:p>
        </w:tc>
        <w:tc>
          <w:tcPr>
            <w:tcW w:w="776" w:type="dxa"/>
            <w:tcBorders>
              <w:top w:val="single" w:color="auto" w:sz="4" w:space="0"/>
              <w:left w:val="nil"/>
              <w:bottom w:val="single" w:color="auto" w:sz="4" w:space="0"/>
              <w:right w:val="single" w:color="auto" w:sz="4" w:space="0"/>
            </w:tcBorders>
            <w:noWrap w:val="0"/>
            <w:vAlign w:val="top"/>
          </w:tcPr>
          <w:p w14:paraId="4409536B">
            <w:pPr>
              <w:spacing w:line="280" w:lineRule="exact"/>
              <w:jc w:val="center"/>
              <w:rPr>
                <w:rFonts w:ascii="仿宋_GB2312" w:hAnsi="宋体" w:eastAsia="仿宋_GB2312" w:cs="仿宋"/>
                <w:color w:val="auto"/>
                <w:sz w:val="24"/>
                <w:szCs w:val="22"/>
                <w:highlight w:val="none"/>
              </w:rPr>
            </w:pPr>
          </w:p>
        </w:tc>
        <w:tc>
          <w:tcPr>
            <w:tcW w:w="776" w:type="dxa"/>
            <w:gridSpan w:val="2"/>
            <w:tcBorders>
              <w:top w:val="single" w:color="auto" w:sz="4" w:space="0"/>
              <w:left w:val="nil"/>
              <w:bottom w:val="single" w:color="auto" w:sz="4" w:space="0"/>
              <w:right w:val="single" w:color="auto" w:sz="4" w:space="0"/>
            </w:tcBorders>
            <w:noWrap w:val="0"/>
            <w:vAlign w:val="top"/>
          </w:tcPr>
          <w:p w14:paraId="28535466">
            <w:pPr>
              <w:spacing w:line="280" w:lineRule="exact"/>
              <w:jc w:val="center"/>
              <w:rPr>
                <w:rFonts w:ascii="仿宋_GB2312" w:hAnsi="宋体" w:eastAsia="仿宋_GB2312" w:cs="仿宋"/>
                <w:color w:val="auto"/>
                <w:sz w:val="24"/>
                <w:szCs w:val="22"/>
                <w:highlight w:val="none"/>
              </w:rPr>
            </w:pPr>
          </w:p>
        </w:tc>
        <w:tc>
          <w:tcPr>
            <w:tcW w:w="776" w:type="dxa"/>
            <w:gridSpan w:val="3"/>
            <w:tcBorders>
              <w:top w:val="single" w:color="auto" w:sz="4" w:space="0"/>
              <w:left w:val="single" w:color="auto" w:sz="4" w:space="0"/>
              <w:bottom w:val="single" w:color="auto" w:sz="4" w:space="0"/>
              <w:right w:val="single" w:color="auto" w:sz="4" w:space="0"/>
            </w:tcBorders>
            <w:noWrap w:val="0"/>
            <w:vAlign w:val="top"/>
          </w:tcPr>
          <w:p w14:paraId="2BC559DA">
            <w:pPr>
              <w:spacing w:line="280" w:lineRule="exact"/>
              <w:jc w:val="center"/>
              <w:rPr>
                <w:rFonts w:ascii="仿宋_GB2312" w:hAnsi="宋体" w:eastAsia="仿宋_GB2312" w:cs="仿宋"/>
                <w:color w:val="auto"/>
                <w:sz w:val="24"/>
                <w:szCs w:val="22"/>
                <w:highlight w:val="none"/>
              </w:rPr>
            </w:pPr>
          </w:p>
        </w:tc>
        <w:tc>
          <w:tcPr>
            <w:tcW w:w="777" w:type="dxa"/>
            <w:gridSpan w:val="2"/>
            <w:tcBorders>
              <w:top w:val="single" w:color="auto" w:sz="4" w:space="0"/>
              <w:left w:val="nil"/>
              <w:bottom w:val="single" w:color="auto" w:sz="4" w:space="0"/>
              <w:right w:val="single" w:color="auto" w:sz="4" w:space="0"/>
            </w:tcBorders>
            <w:noWrap w:val="0"/>
            <w:vAlign w:val="top"/>
          </w:tcPr>
          <w:p w14:paraId="0C9D93C9">
            <w:pPr>
              <w:spacing w:line="280" w:lineRule="exact"/>
              <w:jc w:val="center"/>
              <w:rPr>
                <w:rFonts w:ascii="仿宋_GB2312" w:hAnsi="宋体" w:eastAsia="仿宋_GB2312" w:cs="仿宋"/>
                <w:color w:val="auto"/>
                <w:sz w:val="24"/>
                <w:szCs w:val="22"/>
                <w:highlight w:val="none"/>
              </w:rPr>
            </w:pPr>
          </w:p>
        </w:tc>
        <w:tc>
          <w:tcPr>
            <w:tcW w:w="840" w:type="dxa"/>
            <w:gridSpan w:val="2"/>
            <w:tcBorders>
              <w:top w:val="single" w:color="auto" w:sz="4" w:space="0"/>
              <w:left w:val="nil"/>
              <w:bottom w:val="single" w:color="auto" w:sz="4" w:space="0"/>
              <w:right w:val="single" w:color="auto" w:sz="4" w:space="0"/>
            </w:tcBorders>
            <w:noWrap w:val="0"/>
            <w:vAlign w:val="top"/>
          </w:tcPr>
          <w:p w14:paraId="55565B55">
            <w:pPr>
              <w:spacing w:line="280" w:lineRule="exact"/>
              <w:jc w:val="center"/>
              <w:rPr>
                <w:rFonts w:ascii="仿宋_GB2312" w:hAnsi="宋体" w:eastAsia="仿宋_GB2312" w:cs="仿宋"/>
                <w:color w:val="auto"/>
                <w:sz w:val="24"/>
                <w:szCs w:val="22"/>
                <w:highlight w:val="none"/>
              </w:rPr>
            </w:pPr>
          </w:p>
        </w:tc>
        <w:tc>
          <w:tcPr>
            <w:tcW w:w="727" w:type="dxa"/>
            <w:gridSpan w:val="2"/>
            <w:tcBorders>
              <w:top w:val="single" w:color="auto" w:sz="4" w:space="0"/>
              <w:left w:val="nil"/>
              <w:bottom w:val="single" w:color="auto" w:sz="4" w:space="0"/>
              <w:right w:val="single" w:color="auto" w:sz="4" w:space="0"/>
            </w:tcBorders>
            <w:noWrap w:val="0"/>
            <w:vAlign w:val="top"/>
          </w:tcPr>
          <w:p w14:paraId="7746B017">
            <w:pPr>
              <w:spacing w:line="280" w:lineRule="exact"/>
              <w:jc w:val="center"/>
              <w:rPr>
                <w:rFonts w:ascii="仿宋_GB2312" w:hAnsi="宋体" w:eastAsia="仿宋_GB2312" w:cs="仿宋"/>
                <w:color w:val="auto"/>
                <w:sz w:val="24"/>
                <w:szCs w:val="22"/>
                <w:highlight w:val="none"/>
              </w:rPr>
            </w:pPr>
          </w:p>
        </w:tc>
        <w:tc>
          <w:tcPr>
            <w:tcW w:w="727" w:type="dxa"/>
            <w:gridSpan w:val="3"/>
            <w:tcBorders>
              <w:top w:val="single" w:color="auto" w:sz="4" w:space="0"/>
              <w:left w:val="nil"/>
              <w:bottom w:val="single" w:color="auto" w:sz="4" w:space="0"/>
              <w:right w:val="single" w:color="auto" w:sz="4" w:space="0"/>
            </w:tcBorders>
            <w:noWrap w:val="0"/>
            <w:vAlign w:val="top"/>
          </w:tcPr>
          <w:p w14:paraId="3D385E58">
            <w:pPr>
              <w:spacing w:line="280" w:lineRule="exact"/>
              <w:jc w:val="center"/>
              <w:rPr>
                <w:rFonts w:ascii="仿宋_GB2312" w:hAnsi="宋体" w:eastAsia="仿宋_GB2312" w:cs="仿宋"/>
                <w:color w:val="auto"/>
                <w:sz w:val="24"/>
                <w:szCs w:val="22"/>
                <w:highlight w:val="none"/>
              </w:rPr>
            </w:pPr>
          </w:p>
        </w:tc>
        <w:tc>
          <w:tcPr>
            <w:tcW w:w="727" w:type="dxa"/>
            <w:gridSpan w:val="2"/>
            <w:tcBorders>
              <w:top w:val="single" w:color="auto" w:sz="4" w:space="0"/>
              <w:left w:val="single" w:color="auto" w:sz="4" w:space="0"/>
              <w:bottom w:val="single" w:color="auto" w:sz="4" w:space="0"/>
              <w:right w:val="single" w:color="auto" w:sz="4" w:space="0"/>
            </w:tcBorders>
            <w:noWrap w:val="0"/>
            <w:vAlign w:val="top"/>
          </w:tcPr>
          <w:p w14:paraId="4758ADEA">
            <w:pPr>
              <w:spacing w:line="280" w:lineRule="exact"/>
              <w:jc w:val="center"/>
              <w:rPr>
                <w:rFonts w:ascii="仿宋_GB2312" w:hAnsi="宋体" w:eastAsia="仿宋_GB2312" w:cs="仿宋"/>
                <w:color w:val="auto"/>
                <w:sz w:val="24"/>
                <w:szCs w:val="22"/>
                <w:highlight w:val="none"/>
              </w:rPr>
            </w:pPr>
          </w:p>
        </w:tc>
        <w:tc>
          <w:tcPr>
            <w:tcW w:w="888" w:type="dxa"/>
            <w:tcBorders>
              <w:top w:val="single" w:color="auto" w:sz="4" w:space="0"/>
              <w:left w:val="nil"/>
              <w:bottom w:val="single" w:color="auto" w:sz="4" w:space="0"/>
              <w:right w:val="single" w:color="auto" w:sz="4" w:space="0"/>
            </w:tcBorders>
            <w:noWrap w:val="0"/>
            <w:vAlign w:val="top"/>
          </w:tcPr>
          <w:p w14:paraId="67178C2B">
            <w:pPr>
              <w:spacing w:line="280" w:lineRule="exact"/>
              <w:jc w:val="center"/>
              <w:rPr>
                <w:rFonts w:ascii="仿宋_GB2312" w:hAnsi="宋体" w:eastAsia="仿宋_GB2312" w:cs="仿宋"/>
                <w:color w:val="auto"/>
                <w:sz w:val="24"/>
                <w:szCs w:val="22"/>
                <w:highlight w:val="none"/>
              </w:rPr>
            </w:pPr>
          </w:p>
        </w:tc>
      </w:tr>
      <w:tr w14:paraId="2DB1031E">
        <w:tblPrEx>
          <w:tblCellMar>
            <w:top w:w="0" w:type="dxa"/>
            <w:left w:w="108" w:type="dxa"/>
            <w:bottom w:w="0" w:type="dxa"/>
            <w:right w:w="108" w:type="dxa"/>
          </w:tblCellMar>
        </w:tblPrEx>
        <w:trPr>
          <w:trHeight w:val="567" w:hRule="atLeast"/>
          <w:jc w:val="center"/>
        </w:trPr>
        <w:tc>
          <w:tcPr>
            <w:tcW w:w="937" w:type="dxa"/>
            <w:tcBorders>
              <w:top w:val="single" w:color="auto" w:sz="4" w:space="0"/>
              <w:left w:val="single" w:color="auto" w:sz="4" w:space="0"/>
              <w:bottom w:val="single" w:color="auto" w:sz="4" w:space="0"/>
              <w:right w:val="single" w:color="auto" w:sz="4" w:space="0"/>
            </w:tcBorders>
            <w:noWrap w:val="0"/>
            <w:vAlign w:val="center"/>
          </w:tcPr>
          <w:p w14:paraId="2F0540E0">
            <w:pPr>
              <w:spacing w:line="280" w:lineRule="exact"/>
              <w:jc w:val="center"/>
              <w:rPr>
                <w:rFonts w:ascii="仿宋_GB2312" w:hAnsi="宋体" w:eastAsia="仿宋_GB2312" w:cs="仿宋"/>
                <w:color w:val="auto"/>
                <w:sz w:val="24"/>
                <w:szCs w:val="22"/>
                <w:highlight w:val="none"/>
              </w:rPr>
            </w:pPr>
            <w:r>
              <w:rPr>
                <w:rFonts w:hint="eastAsia" w:ascii="仿宋_GB2312" w:hAnsi="宋体" w:eastAsia="仿宋_GB2312" w:cs="仿宋"/>
                <w:color w:val="auto"/>
                <w:sz w:val="24"/>
                <w:szCs w:val="22"/>
                <w:highlight w:val="none"/>
              </w:rPr>
              <w:t>七月</w:t>
            </w:r>
          </w:p>
        </w:tc>
        <w:tc>
          <w:tcPr>
            <w:tcW w:w="941" w:type="dxa"/>
            <w:gridSpan w:val="3"/>
            <w:tcBorders>
              <w:top w:val="single" w:color="auto" w:sz="4" w:space="0"/>
              <w:left w:val="nil"/>
              <w:bottom w:val="single" w:color="auto" w:sz="4" w:space="0"/>
              <w:right w:val="single" w:color="auto" w:sz="4" w:space="0"/>
            </w:tcBorders>
            <w:noWrap w:val="0"/>
            <w:vAlign w:val="top"/>
          </w:tcPr>
          <w:p w14:paraId="30AE9A11">
            <w:pPr>
              <w:spacing w:line="280" w:lineRule="exact"/>
              <w:jc w:val="center"/>
              <w:rPr>
                <w:rFonts w:ascii="仿宋_GB2312" w:hAnsi="宋体" w:eastAsia="仿宋_GB2312" w:cs="仿宋"/>
                <w:color w:val="auto"/>
                <w:sz w:val="24"/>
                <w:szCs w:val="22"/>
                <w:highlight w:val="none"/>
              </w:rPr>
            </w:pPr>
          </w:p>
        </w:tc>
        <w:tc>
          <w:tcPr>
            <w:tcW w:w="776" w:type="dxa"/>
            <w:tcBorders>
              <w:top w:val="single" w:color="auto" w:sz="4" w:space="0"/>
              <w:left w:val="nil"/>
              <w:bottom w:val="single" w:color="auto" w:sz="4" w:space="0"/>
              <w:right w:val="single" w:color="auto" w:sz="4" w:space="0"/>
            </w:tcBorders>
            <w:noWrap w:val="0"/>
            <w:vAlign w:val="top"/>
          </w:tcPr>
          <w:p w14:paraId="0DB12761">
            <w:pPr>
              <w:spacing w:line="280" w:lineRule="exact"/>
              <w:jc w:val="center"/>
              <w:rPr>
                <w:rFonts w:ascii="仿宋_GB2312" w:hAnsi="宋体" w:eastAsia="仿宋_GB2312" w:cs="仿宋"/>
                <w:color w:val="auto"/>
                <w:sz w:val="24"/>
                <w:szCs w:val="22"/>
                <w:highlight w:val="none"/>
              </w:rPr>
            </w:pPr>
          </w:p>
        </w:tc>
        <w:tc>
          <w:tcPr>
            <w:tcW w:w="776" w:type="dxa"/>
            <w:gridSpan w:val="2"/>
            <w:tcBorders>
              <w:top w:val="single" w:color="auto" w:sz="4" w:space="0"/>
              <w:left w:val="nil"/>
              <w:bottom w:val="single" w:color="auto" w:sz="4" w:space="0"/>
              <w:right w:val="single" w:color="auto" w:sz="4" w:space="0"/>
            </w:tcBorders>
            <w:noWrap w:val="0"/>
            <w:vAlign w:val="top"/>
          </w:tcPr>
          <w:p w14:paraId="07A64ECE">
            <w:pPr>
              <w:spacing w:line="280" w:lineRule="exact"/>
              <w:jc w:val="center"/>
              <w:rPr>
                <w:rFonts w:ascii="仿宋_GB2312" w:hAnsi="宋体" w:eastAsia="仿宋_GB2312" w:cs="仿宋"/>
                <w:color w:val="auto"/>
                <w:sz w:val="24"/>
                <w:szCs w:val="22"/>
                <w:highlight w:val="none"/>
              </w:rPr>
            </w:pPr>
          </w:p>
        </w:tc>
        <w:tc>
          <w:tcPr>
            <w:tcW w:w="776" w:type="dxa"/>
            <w:gridSpan w:val="3"/>
            <w:tcBorders>
              <w:top w:val="single" w:color="auto" w:sz="4" w:space="0"/>
              <w:left w:val="single" w:color="auto" w:sz="4" w:space="0"/>
              <w:bottom w:val="single" w:color="auto" w:sz="4" w:space="0"/>
              <w:right w:val="single" w:color="auto" w:sz="4" w:space="0"/>
            </w:tcBorders>
            <w:noWrap w:val="0"/>
            <w:vAlign w:val="top"/>
          </w:tcPr>
          <w:p w14:paraId="339DCBBA">
            <w:pPr>
              <w:spacing w:line="280" w:lineRule="exact"/>
              <w:jc w:val="center"/>
              <w:rPr>
                <w:rFonts w:ascii="仿宋_GB2312" w:hAnsi="宋体" w:eastAsia="仿宋_GB2312" w:cs="仿宋"/>
                <w:color w:val="auto"/>
                <w:sz w:val="24"/>
                <w:szCs w:val="22"/>
                <w:highlight w:val="none"/>
              </w:rPr>
            </w:pPr>
          </w:p>
        </w:tc>
        <w:tc>
          <w:tcPr>
            <w:tcW w:w="777" w:type="dxa"/>
            <w:gridSpan w:val="2"/>
            <w:tcBorders>
              <w:top w:val="single" w:color="auto" w:sz="4" w:space="0"/>
              <w:left w:val="nil"/>
              <w:bottom w:val="single" w:color="auto" w:sz="4" w:space="0"/>
              <w:right w:val="single" w:color="auto" w:sz="4" w:space="0"/>
            </w:tcBorders>
            <w:noWrap w:val="0"/>
            <w:vAlign w:val="top"/>
          </w:tcPr>
          <w:p w14:paraId="62C58995">
            <w:pPr>
              <w:spacing w:line="280" w:lineRule="exact"/>
              <w:jc w:val="center"/>
              <w:rPr>
                <w:rFonts w:ascii="仿宋_GB2312" w:hAnsi="宋体" w:eastAsia="仿宋_GB2312" w:cs="仿宋"/>
                <w:color w:val="auto"/>
                <w:sz w:val="24"/>
                <w:szCs w:val="22"/>
                <w:highlight w:val="none"/>
              </w:rPr>
            </w:pPr>
          </w:p>
        </w:tc>
        <w:tc>
          <w:tcPr>
            <w:tcW w:w="840" w:type="dxa"/>
            <w:gridSpan w:val="2"/>
            <w:tcBorders>
              <w:top w:val="single" w:color="auto" w:sz="4" w:space="0"/>
              <w:left w:val="nil"/>
              <w:bottom w:val="single" w:color="auto" w:sz="4" w:space="0"/>
              <w:right w:val="single" w:color="auto" w:sz="4" w:space="0"/>
            </w:tcBorders>
            <w:noWrap w:val="0"/>
            <w:vAlign w:val="top"/>
          </w:tcPr>
          <w:p w14:paraId="2F90DDC0">
            <w:pPr>
              <w:spacing w:line="280" w:lineRule="exact"/>
              <w:jc w:val="center"/>
              <w:rPr>
                <w:rFonts w:ascii="仿宋_GB2312" w:hAnsi="宋体" w:eastAsia="仿宋_GB2312" w:cs="仿宋"/>
                <w:color w:val="auto"/>
                <w:sz w:val="24"/>
                <w:szCs w:val="22"/>
                <w:highlight w:val="none"/>
              </w:rPr>
            </w:pPr>
          </w:p>
        </w:tc>
        <w:tc>
          <w:tcPr>
            <w:tcW w:w="727" w:type="dxa"/>
            <w:gridSpan w:val="2"/>
            <w:tcBorders>
              <w:top w:val="single" w:color="auto" w:sz="4" w:space="0"/>
              <w:left w:val="nil"/>
              <w:bottom w:val="single" w:color="auto" w:sz="4" w:space="0"/>
              <w:right w:val="single" w:color="auto" w:sz="4" w:space="0"/>
            </w:tcBorders>
            <w:noWrap w:val="0"/>
            <w:vAlign w:val="top"/>
          </w:tcPr>
          <w:p w14:paraId="1607BA1C">
            <w:pPr>
              <w:spacing w:line="280" w:lineRule="exact"/>
              <w:jc w:val="center"/>
              <w:rPr>
                <w:rFonts w:ascii="仿宋_GB2312" w:hAnsi="宋体" w:eastAsia="仿宋_GB2312" w:cs="仿宋"/>
                <w:color w:val="auto"/>
                <w:sz w:val="24"/>
                <w:szCs w:val="22"/>
                <w:highlight w:val="none"/>
              </w:rPr>
            </w:pPr>
          </w:p>
        </w:tc>
        <w:tc>
          <w:tcPr>
            <w:tcW w:w="727" w:type="dxa"/>
            <w:gridSpan w:val="3"/>
            <w:tcBorders>
              <w:top w:val="single" w:color="auto" w:sz="4" w:space="0"/>
              <w:left w:val="nil"/>
              <w:bottom w:val="single" w:color="auto" w:sz="4" w:space="0"/>
              <w:right w:val="single" w:color="auto" w:sz="4" w:space="0"/>
            </w:tcBorders>
            <w:noWrap w:val="0"/>
            <w:vAlign w:val="top"/>
          </w:tcPr>
          <w:p w14:paraId="5C4A9C5A">
            <w:pPr>
              <w:spacing w:line="280" w:lineRule="exact"/>
              <w:jc w:val="center"/>
              <w:rPr>
                <w:rFonts w:ascii="仿宋_GB2312" w:hAnsi="宋体" w:eastAsia="仿宋_GB2312" w:cs="仿宋"/>
                <w:color w:val="auto"/>
                <w:sz w:val="24"/>
                <w:szCs w:val="22"/>
                <w:highlight w:val="none"/>
              </w:rPr>
            </w:pPr>
          </w:p>
        </w:tc>
        <w:tc>
          <w:tcPr>
            <w:tcW w:w="727" w:type="dxa"/>
            <w:gridSpan w:val="2"/>
            <w:tcBorders>
              <w:top w:val="single" w:color="auto" w:sz="4" w:space="0"/>
              <w:left w:val="single" w:color="auto" w:sz="4" w:space="0"/>
              <w:bottom w:val="single" w:color="auto" w:sz="4" w:space="0"/>
              <w:right w:val="single" w:color="auto" w:sz="4" w:space="0"/>
            </w:tcBorders>
            <w:noWrap w:val="0"/>
            <w:vAlign w:val="top"/>
          </w:tcPr>
          <w:p w14:paraId="7A1FE723">
            <w:pPr>
              <w:spacing w:line="280" w:lineRule="exact"/>
              <w:jc w:val="center"/>
              <w:rPr>
                <w:rFonts w:ascii="仿宋_GB2312" w:hAnsi="宋体" w:eastAsia="仿宋_GB2312" w:cs="仿宋"/>
                <w:color w:val="auto"/>
                <w:sz w:val="24"/>
                <w:szCs w:val="22"/>
                <w:highlight w:val="none"/>
              </w:rPr>
            </w:pPr>
          </w:p>
        </w:tc>
        <w:tc>
          <w:tcPr>
            <w:tcW w:w="888" w:type="dxa"/>
            <w:tcBorders>
              <w:top w:val="single" w:color="auto" w:sz="4" w:space="0"/>
              <w:left w:val="nil"/>
              <w:bottom w:val="single" w:color="auto" w:sz="4" w:space="0"/>
              <w:right w:val="single" w:color="auto" w:sz="4" w:space="0"/>
            </w:tcBorders>
            <w:noWrap w:val="0"/>
            <w:vAlign w:val="top"/>
          </w:tcPr>
          <w:p w14:paraId="0117E390">
            <w:pPr>
              <w:spacing w:line="280" w:lineRule="exact"/>
              <w:jc w:val="center"/>
              <w:rPr>
                <w:rFonts w:ascii="仿宋_GB2312" w:hAnsi="宋体" w:eastAsia="仿宋_GB2312" w:cs="仿宋"/>
                <w:color w:val="auto"/>
                <w:sz w:val="24"/>
                <w:szCs w:val="22"/>
                <w:highlight w:val="none"/>
              </w:rPr>
            </w:pPr>
          </w:p>
        </w:tc>
      </w:tr>
      <w:tr w14:paraId="3E2905F6">
        <w:tblPrEx>
          <w:tblCellMar>
            <w:top w:w="0" w:type="dxa"/>
            <w:left w:w="108" w:type="dxa"/>
            <w:bottom w:w="0" w:type="dxa"/>
            <w:right w:w="108" w:type="dxa"/>
          </w:tblCellMar>
        </w:tblPrEx>
        <w:trPr>
          <w:trHeight w:val="567" w:hRule="atLeast"/>
          <w:jc w:val="center"/>
        </w:trPr>
        <w:tc>
          <w:tcPr>
            <w:tcW w:w="937" w:type="dxa"/>
            <w:tcBorders>
              <w:top w:val="single" w:color="auto" w:sz="4" w:space="0"/>
              <w:left w:val="single" w:color="auto" w:sz="4" w:space="0"/>
              <w:bottom w:val="single" w:color="auto" w:sz="4" w:space="0"/>
              <w:right w:val="single" w:color="auto" w:sz="4" w:space="0"/>
            </w:tcBorders>
            <w:noWrap w:val="0"/>
            <w:vAlign w:val="center"/>
          </w:tcPr>
          <w:p w14:paraId="32E3B7BA">
            <w:pPr>
              <w:spacing w:line="280" w:lineRule="exact"/>
              <w:jc w:val="center"/>
              <w:rPr>
                <w:rFonts w:ascii="仿宋_GB2312" w:hAnsi="宋体" w:eastAsia="仿宋_GB2312" w:cs="仿宋"/>
                <w:color w:val="auto"/>
                <w:sz w:val="24"/>
                <w:szCs w:val="22"/>
                <w:highlight w:val="none"/>
              </w:rPr>
            </w:pPr>
            <w:r>
              <w:rPr>
                <w:rFonts w:hint="eastAsia" w:ascii="仿宋_GB2312" w:hAnsi="宋体" w:eastAsia="仿宋_GB2312" w:cs="仿宋"/>
                <w:color w:val="auto"/>
                <w:sz w:val="24"/>
                <w:szCs w:val="22"/>
                <w:highlight w:val="none"/>
              </w:rPr>
              <w:t>八月</w:t>
            </w:r>
          </w:p>
        </w:tc>
        <w:tc>
          <w:tcPr>
            <w:tcW w:w="941" w:type="dxa"/>
            <w:gridSpan w:val="3"/>
            <w:tcBorders>
              <w:top w:val="single" w:color="auto" w:sz="4" w:space="0"/>
              <w:left w:val="nil"/>
              <w:bottom w:val="single" w:color="auto" w:sz="4" w:space="0"/>
              <w:right w:val="single" w:color="auto" w:sz="4" w:space="0"/>
            </w:tcBorders>
            <w:noWrap w:val="0"/>
            <w:vAlign w:val="top"/>
          </w:tcPr>
          <w:p w14:paraId="6A4BAB26">
            <w:pPr>
              <w:spacing w:line="280" w:lineRule="exact"/>
              <w:jc w:val="center"/>
              <w:rPr>
                <w:rFonts w:ascii="仿宋_GB2312" w:hAnsi="宋体" w:eastAsia="仿宋_GB2312" w:cs="仿宋"/>
                <w:color w:val="auto"/>
                <w:sz w:val="24"/>
                <w:szCs w:val="22"/>
                <w:highlight w:val="none"/>
              </w:rPr>
            </w:pPr>
          </w:p>
        </w:tc>
        <w:tc>
          <w:tcPr>
            <w:tcW w:w="776" w:type="dxa"/>
            <w:tcBorders>
              <w:top w:val="single" w:color="auto" w:sz="4" w:space="0"/>
              <w:left w:val="nil"/>
              <w:bottom w:val="single" w:color="auto" w:sz="4" w:space="0"/>
              <w:right w:val="single" w:color="auto" w:sz="4" w:space="0"/>
            </w:tcBorders>
            <w:noWrap w:val="0"/>
            <w:vAlign w:val="top"/>
          </w:tcPr>
          <w:p w14:paraId="6711A9ED">
            <w:pPr>
              <w:spacing w:line="280" w:lineRule="exact"/>
              <w:jc w:val="center"/>
              <w:rPr>
                <w:rFonts w:ascii="仿宋_GB2312" w:hAnsi="宋体" w:eastAsia="仿宋_GB2312" w:cs="仿宋"/>
                <w:color w:val="auto"/>
                <w:sz w:val="24"/>
                <w:szCs w:val="22"/>
                <w:highlight w:val="none"/>
              </w:rPr>
            </w:pPr>
          </w:p>
        </w:tc>
        <w:tc>
          <w:tcPr>
            <w:tcW w:w="776" w:type="dxa"/>
            <w:gridSpan w:val="2"/>
            <w:tcBorders>
              <w:top w:val="single" w:color="auto" w:sz="4" w:space="0"/>
              <w:left w:val="nil"/>
              <w:bottom w:val="single" w:color="auto" w:sz="4" w:space="0"/>
              <w:right w:val="single" w:color="auto" w:sz="4" w:space="0"/>
            </w:tcBorders>
            <w:noWrap w:val="0"/>
            <w:vAlign w:val="top"/>
          </w:tcPr>
          <w:p w14:paraId="0B66B74B">
            <w:pPr>
              <w:spacing w:line="280" w:lineRule="exact"/>
              <w:jc w:val="center"/>
              <w:rPr>
                <w:rFonts w:ascii="仿宋_GB2312" w:hAnsi="宋体" w:eastAsia="仿宋_GB2312" w:cs="仿宋"/>
                <w:color w:val="auto"/>
                <w:sz w:val="24"/>
                <w:szCs w:val="22"/>
                <w:highlight w:val="none"/>
              </w:rPr>
            </w:pPr>
          </w:p>
        </w:tc>
        <w:tc>
          <w:tcPr>
            <w:tcW w:w="776" w:type="dxa"/>
            <w:gridSpan w:val="3"/>
            <w:tcBorders>
              <w:top w:val="single" w:color="auto" w:sz="4" w:space="0"/>
              <w:left w:val="single" w:color="auto" w:sz="4" w:space="0"/>
              <w:bottom w:val="single" w:color="auto" w:sz="4" w:space="0"/>
              <w:right w:val="single" w:color="auto" w:sz="4" w:space="0"/>
            </w:tcBorders>
            <w:noWrap w:val="0"/>
            <w:vAlign w:val="top"/>
          </w:tcPr>
          <w:p w14:paraId="5F4DAE6F">
            <w:pPr>
              <w:spacing w:line="280" w:lineRule="exact"/>
              <w:jc w:val="center"/>
              <w:rPr>
                <w:rFonts w:ascii="仿宋_GB2312" w:hAnsi="宋体" w:eastAsia="仿宋_GB2312" w:cs="仿宋"/>
                <w:color w:val="auto"/>
                <w:sz w:val="24"/>
                <w:szCs w:val="22"/>
                <w:highlight w:val="none"/>
              </w:rPr>
            </w:pPr>
          </w:p>
        </w:tc>
        <w:tc>
          <w:tcPr>
            <w:tcW w:w="777" w:type="dxa"/>
            <w:gridSpan w:val="2"/>
            <w:tcBorders>
              <w:top w:val="single" w:color="auto" w:sz="4" w:space="0"/>
              <w:left w:val="nil"/>
              <w:bottom w:val="single" w:color="auto" w:sz="4" w:space="0"/>
              <w:right w:val="single" w:color="auto" w:sz="4" w:space="0"/>
            </w:tcBorders>
            <w:noWrap w:val="0"/>
            <w:vAlign w:val="top"/>
          </w:tcPr>
          <w:p w14:paraId="0FCE666D">
            <w:pPr>
              <w:spacing w:line="280" w:lineRule="exact"/>
              <w:jc w:val="center"/>
              <w:rPr>
                <w:rFonts w:ascii="仿宋_GB2312" w:hAnsi="宋体" w:eastAsia="仿宋_GB2312" w:cs="仿宋"/>
                <w:color w:val="auto"/>
                <w:sz w:val="24"/>
                <w:szCs w:val="22"/>
                <w:highlight w:val="none"/>
              </w:rPr>
            </w:pPr>
          </w:p>
        </w:tc>
        <w:tc>
          <w:tcPr>
            <w:tcW w:w="840" w:type="dxa"/>
            <w:gridSpan w:val="2"/>
            <w:tcBorders>
              <w:top w:val="single" w:color="auto" w:sz="4" w:space="0"/>
              <w:left w:val="nil"/>
              <w:bottom w:val="single" w:color="auto" w:sz="4" w:space="0"/>
              <w:right w:val="single" w:color="auto" w:sz="4" w:space="0"/>
            </w:tcBorders>
            <w:noWrap w:val="0"/>
            <w:vAlign w:val="top"/>
          </w:tcPr>
          <w:p w14:paraId="24AF2281">
            <w:pPr>
              <w:spacing w:line="280" w:lineRule="exact"/>
              <w:jc w:val="center"/>
              <w:rPr>
                <w:rFonts w:ascii="仿宋_GB2312" w:hAnsi="宋体" w:eastAsia="仿宋_GB2312" w:cs="仿宋"/>
                <w:color w:val="auto"/>
                <w:sz w:val="24"/>
                <w:szCs w:val="22"/>
                <w:highlight w:val="none"/>
              </w:rPr>
            </w:pPr>
          </w:p>
        </w:tc>
        <w:tc>
          <w:tcPr>
            <w:tcW w:w="727" w:type="dxa"/>
            <w:gridSpan w:val="2"/>
            <w:tcBorders>
              <w:top w:val="single" w:color="auto" w:sz="4" w:space="0"/>
              <w:left w:val="nil"/>
              <w:bottom w:val="single" w:color="auto" w:sz="4" w:space="0"/>
              <w:right w:val="single" w:color="auto" w:sz="4" w:space="0"/>
            </w:tcBorders>
            <w:noWrap w:val="0"/>
            <w:vAlign w:val="top"/>
          </w:tcPr>
          <w:p w14:paraId="2E33A746">
            <w:pPr>
              <w:spacing w:line="280" w:lineRule="exact"/>
              <w:jc w:val="center"/>
              <w:rPr>
                <w:rFonts w:ascii="仿宋_GB2312" w:hAnsi="宋体" w:eastAsia="仿宋_GB2312" w:cs="仿宋"/>
                <w:color w:val="auto"/>
                <w:sz w:val="24"/>
                <w:szCs w:val="22"/>
                <w:highlight w:val="none"/>
              </w:rPr>
            </w:pPr>
          </w:p>
        </w:tc>
        <w:tc>
          <w:tcPr>
            <w:tcW w:w="727" w:type="dxa"/>
            <w:gridSpan w:val="3"/>
            <w:tcBorders>
              <w:top w:val="single" w:color="auto" w:sz="4" w:space="0"/>
              <w:left w:val="nil"/>
              <w:bottom w:val="single" w:color="auto" w:sz="4" w:space="0"/>
              <w:right w:val="single" w:color="auto" w:sz="4" w:space="0"/>
            </w:tcBorders>
            <w:noWrap w:val="0"/>
            <w:vAlign w:val="top"/>
          </w:tcPr>
          <w:p w14:paraId="72F72CFF">
            <w:pPr>
              <w:spacing w:line="280" w:lineRule="exact"/>
              <w:jc w:val="center"/>
              <w:rPr>
                <w:rFonts w:ascii="仿宋_GB2312" w:hAnsi="宋体" w:eastAsia="仿宋_GB2312" w:cs="仿宋"/>
                <w:color w:val="auto"/>
                <w:sz w:val="24"/>
                <w:szCs w:val="22"/>
                <w:highlight w:val="none"/>
              </w:rPr>
            </w:pPr>
          </w:p>
        </w:tc>
        <w:tc>
          <w:tcPr>
            <w:tcW w:w="727" w:type="dxa"/>
            <w:gridSpan w:val="2"/>
            <w:tcBorders>
              <w:top w:val="single" w:color="auto" w:sz="4" w:space="0"/>
              <w:left w:val="single" w:color="auto" w:sz="4" w:space="0"/>
              <w:bottom w:val="single" w:color="auto" w:sz="4" w:space="0"/>
              <w:right w:val="single" w:color="auto" w:sz="4" w:space="0"/>
            </w:tcBorders>
            <w:noWrap w:val="0"/>
            <w:vAlign w:val="top"/>
          </w:tcPr>
          <w:p w14:paraId="64D38F2B">
            <w:pPr>
              <w:spacing w:line="280" w:lineRule="exact"/>
              <w:jc w:val="center"/>
              <w:rPr>
                <w:rFonts w:ascii="仿宋_GB2312" w:hAnsi="宋体" w:eastAsia="仿宋_GB2312" w:cs="仿宋"/>
                <w:color w:val="auto"/>
                <w:sz w:val="24"/>
                <w:szCs w:val="22"/>
                <w:highlight w:val="none"/>
              </w:rPr>
            </w:pPr>
          </w:p>
        </w:tc>
        <w:tc>
          <w:tcPr>
            <w:tcW w:w="888" w:type="dxa"/>
            <w:tcBorders>
              <w:top w:val="single" w:color="auto" w:sz="4" w:space="0"/>
              <w:left w:val="nil"/>
              <w:bottom w:val="single" w:color="auto" w:sz="4" w:space="0"/>
              <w:right w:val="single" w:color="auto" w:sz="4" w:space="0"/>
            </w:tcBorders>
            <w:noWrap w:val="0"/>
            <w:vAlign w:val="top"/>
          </w:tcPr>
          <w:p w14:paraId="051AB969">
            <w:pPr>
              <w:spacing w:line="280" w:lineRule="exact"/>
              <w:jc w:val="center"/>
              <w:rPr>
                <w:rFonts w:ascii="仿宋_GB2312" w:hAnsi="宋体" w:eastAsia="仿宋_GB2312" w:cs="仿宋"/>
                <w:color w:val="auto"/>
                <w:sz w:val="24"/>
                <w:szCs w:val="22"/>
                <w:highlight w:val="none"/>
              </w:rPr>
            </w:pPr>
          </w:p>
        </w:tc>
      </w:tr>
      <w:tr w14:paraId="28157DFB">
        <w:trPr>
          <w:trHeight w:val="567" w:hRule="atLeast"/>
          <w:jc w:val="center"/>
        </w:trPr>
        <w:tc>
          <w:tcPr>
            <w:tcW w:w="937" w:type="dxa"/>
            <w:tcBorders>
              <w:top w:val="single" w:color="auto" w:sz="4" w:space="0"/>
              <w:left w:val="single" w:color="auto" w:sz="4" w:space="0"/>
              <w:bottom w:val="single" w:color="auto" w:sz="4" w:space="0"/>
              <w:right w:val="single" w:color="auto" w:sz="4" w:space="0"/>
            </w:tcBorders>
            <w:noWrap w:val="0"/>
            <w:vAlign w:val="center"/>
          </w:tcPr>
          <w:p w14:paraId="57D70F2A">
            <w:pPr>
              <w:spacing w:line="280" w:lineRule="exact"/>
              <w:jc w:val="center"/>
              <w:rPr>
                <w:rFonts w:ascii="仿宋_GB2312" w:hAnsi="宋体" w:eastAsia="仿宋_GB2312" w:cs="仿宋"/>
                <w:color w:val="auto"/>
                <w:sz w:val="24"/>
                <w:szCs w:val="22"/>
                <w:highlight w:val="none"/>
              </w:rPr>
            </w:pPr>
            <w:r>
              <w:rPr>
                <w:rFonts w:hint="eastAsia" w:ascii="仿宋_GB2312" w:hAnsi="宋体" w:eastAsia="仿宋_GB2312" w:cs="仿宋"/>
                <w:color w:val="auto"/>
                <w:sz w:val="24"/>
                <w:szCs w:val="22"/>
                <w:highlight w:val="none"/>
              </w:rPr>
              <w:t>九月</w:t>
            </w:r>
          </w:p>
        </w:tc>
        <w:tc>
          <w:tcPr>
            <w:tcW w:w="941" w:type="dxa"/>
            <w:gridSpan w:val="3"/>
            <w:tcBorders>
              <w:top w:val="single" w:color="auto" w:sz="4" w:space="0"/>
              <w:left w:val="nil"/>
              <w:bottom w:val="single" w:color="auto" w:sz="4" w:space="0"/>
              <w:right w:val="single" w:color="auto" w:sz="4" w:space="0"/>
            </w:tcBorders>
            <w:noWrap w:val="0"/>
            <w:vAlign w:val="top"/>
          </w:tcPr>
          <w:p w14:paraId="1CD08387">
            <w:pPr>
              <w:spacing w:line="280" w:lineRule="exact"/>
              <w:jc w:val="center"/>
              <w:rPr>
                <w:rFonts w:ascii="仿宋_GB2312" w:hAnsi="宋体" w:eastAsia="仿宋_GB2312" w:cs="仿宋"/>
                <w:color w:val="auto"/>
                <w:sz w:val="24"/>
                <w:szCs w:val="22"/>
                <w:highlight w:val="none"/>
              </w:rPr>
            </w:pPr>
          </w:p>
        </w:tc>
        <w:tc>
          <w:tcPr>
            <w:tcW w:w="776" w:type="dxa"/>
            <w:tcBorders>
              <w:top w:val="single" w:color="auto" w:sz="4" w:space="0"/>
              <w:left w:val="nil"/>
              <w:bottom w:val="single" w:color="auto" w:sz="4" w:space="0"/>
              <w:right w:val="single" w:color="auto" w:sz="4" w:space="0"/>
            </w:tcBorders>
            <w:noWrap w:val="0"/>
            <w:vAlign w:val="top"/>
          </w:tcPr>
          <w:p w14:paraId="73FEEB89">
            <w:pPr>
              <w:spacing w:line="280" w:lineRule="exact"/>
              <w:jc w:val="center"/>
              <w:rPr>
                <w:rFonts w:ascii="仿宋_GB2312" w:hAnsi="宋体" w:eastAsia="仿宋_GB2312" w:cs="仿宋"/>
                <w:color w:val="auto"/>
                <w:sz w:val="24"/>
                <w:szCs w:val="22"/>
                <w:highlight w:val="none"/>
              </w:rPr>
            </w:pPr>
          </w:p>
        </w:tc>
        <w:tc>
          <w:tcPr>
            <w:tcW w:w="776" w:type="dxa"/>
            <w:gridSpan w:val="2"/>
            <w:tcBorders>
              <w:top w:val="single" w:color="auto" w:sz="4" w:space="0"/>
              <w:left w:val="nil"/>
              <w:bottom w:val="single" w:color="auto" w:sz="4" w:space="0"/>
              <w:right w:val="single" w:color="auto" w:sz="4" w:space="0"/>
            </w:tcBorders>
            <w:noWrap w:val="0"/>
            <w:vAlign w:val="top"/>
          </w:tcPr>
          <w:p w14:paraId="57E02359">
            <w:pPr>
              <w:spacing w:line="280" w:lineRule="exact"/>
              <w:jc w:val="center"/>
              <w:rPr>
                <w:rFonts w:ascii="仿宋_GB2312" w:hAnsi="宋体" w:eastAsia="仿宋_GB2312" w:cs="仿宋"/>
                <w:color w:val="auto"/>
                <w:sz w:val="24"/>
                <w:szCs w:val="22"/>
                <w:highlight w:val="none"/>
              </w:rPr>
            </w:pPr>
          </w:p>
        </w:tc>
        <w:tc>
          <w:tcPr>
            <w:tcW w:w="776" w:type="dxa"/>
            <w:gridSpan w:val="3"/>
            <w:tcBorders>
              <w:top w:val="single" w:color="auto" w:sz="4" w:space="0"/>
              <w:left w:val="single" w:color="auto" w:sz="4" w:space="0"/>
              <w:bottom w:val="single" w:color="auto" w:sz="4" w:space="0"/>
              <w:right w:val="single" w:color="auto" w:sz="4" w:space="0"/>
            </w:tcBorders>
            <w:noWrap w:val="0"/>
            <w:vAlign w:val="top"/>
          </w:tcPr>
          <w:p w14:paraId="20596898">
            <w:pPr>
              <w:spacing w:line="280" w:lineRule="exact"/>
              <w:jc w:val="center"/>
              <w:rPr>
                <w:rFonts w:ascii="仿宋_GB2312" w:hAnsi="宋体" w:eastAsia="仿宋_GB2312" w:cs="仿宋"/>
                <w:color w:val="auto"/>
                <w:sz w:val="24"/>
                <w:szCs w:val="22"/>
                <w:highlight w:val="none"/>
              </w:rPr>
            </w:pPr>
          </w:p>
        </w:tc>
        <w:tc>
          <w:tcPr>
            <w:tcW w:w="777" w:type="dxa"/>
            <w:gridSpan w:val="2"/>
            <w:tcBorders>
              <w:top w:val="single" w:color="auto" w:sz="4" w:space="0"/>
              <w:left w:val="nil"/>
              <w:bottom w:val="single" w:color="auto" w:sz="4" w:space="0"/>
              <w:right w:val="single" w:color="auto" w:sz="4" w:space="0"/>
            </w:tcBorders>
            <w:noWrap w:val="0"/>
            <w:vAlign w:val="top"/>
          </w:tcPr>
          <w:p w14:paraId="441709AA">
            <w:pPr>
              <w:spacing w:line="280" w:lineRule="exact"/>
              <w:jc w:val="center"/>
              <w:rPr>
                <w:rFonts w:ascii="仿宋_GB2312" w:hAnsi="宋体" w:eastAsia="仿宋_GB2312" w:cs="仿宋"/>
                <w:color w:val="auto"/>
                <w:sz w:val="24"/>
                <w:szCs w:val="22"/>
                <w:highlight w:val="none"/>
              </w:rPr>
            </w:pPr>
          </w:p>
        </w:tc>
        <w:tc>
          <w:tcPr>
            <w:tcW w:w="840" w:type="dxa"/>
            <w:gridSpan w:val="2"/>
            <w:tcBorders>
              <w:top w:val="single" w:color="auto" w:sz="4" w:space="0"/>
              <w:left w:val="nil"/>
              <w:bottom w:val="single" w:color="auto" w:sz="4" w:space="0"/>
              <w:right w:val="single" w:color="auto" w:sz="4" w:space="0"/>
            </w:tcBorders>
            <w:noWrap w:val="0"/>
            <w:vAlign w:val="top"/>
          </w:tcPr>
          <w:p w14:paraId="20CA8695">
            <w:pPr>
              <w:spacing w:line="280" w:lineRule="exact"/>
              <w:jc w:val="center"/>
              <w:rPr>
                <w:rFonts w:ascii="仿宋_GB2312" w:hAnsi="宋体" w:eastAsia="仿宋_GB2312" w:cs="仿宋"/>
                <w:color w:val="auto"/>
                <w:sz w:val="24"/>
                <w:szCs w:val="22"/>
                <w:highlight w:val="none"/>
              </w:rPr>
            </w:pPr>
          </w:p>
        </w:tc>
        <w:tc>
          <w:tcPr>
            <w:tcW w:w="727" w:type="dxa"/>
            <w:gridSpan w:val="2"/>
            <w:tcBorders>
              <w:top w:val="single" w:color="auto" w:sz="4" w:space="0"/>
              <w:left w:val="nil"/>
              <w:bottom w:val="single" w:color="auto" w:sz="4" w:space="0"/>
              <w:right w:val="single" w:color="auto" w:sz="4" w:space="0"/>
            </w:tcBorders>
            <w:noWrap w:val="0"/>
            <w:vAlign w:val="top"/>
          </w:tcPr>
          <w:p w14:paraId="1DE69144">
            <w:pPr>
              <w:spacing w:line="280" w:lineRule="exact"/>
              <w:jc w:val="center"/>
              <w:rPr>
                <w:rFonts w:ascii="仿宋_GB2312" w:hAnsi="宋体" w:eastAsia="仿宋_GB2312" w:cs="仿宋"/>
                <w:color w:val="auto"/>
                <w:sz w:val="24"/>
                <w:szCs w:val="22"/>
                <w:highlight w:val="none"/>
              </w:rPr>
            </w:pPr>
          </w:p>
        </w:tc>
        <w:tc>
          <w:tcPr>
            <w:tcW w:w="727" w:type="dxa"/>
            <w:gridSpan w:val="3"/>
            <w:tcBorders>
              <w:top w:val="single" w:color="auto" w:sz="4" w:space="0"/>
              <w:left w:val="nil"/>
              <w:bottom w:val="single" w:color="auto" w:sz="4" w:space="0"/>
              <w:right w:val="single" w:color="auto" w:sz="4" w:space="0"/>
            </w:tcBorders>
            <w:noWrap w:val="0"/>
            <w:vAlign w:val="top"/>
          </w:tcPr>
          <w:p w14:paraId="414A5D69">
            <w:pPr>
              <w:spacing w:line="280" w:lineRule="exact"/>
              <w:jc w:val="center"/>
              <w:rPr>
                <w:rFonts w:ascii="仿宋_GB2312" w:hAnsi="宋体" w:eastAsia="仿宋_GB2312" w:cs="仿宋"/>
                <w:color w:val="auto"/>
                <w:sz w:val="24"/>
                <w:szCs w:val="22"/>
                <w:highlight w:val="none"/>
              </w:rPr>
            </w:pPr>
          </w:p>
        </w:tc>
        <w:tc>
          <w:tcPr>
            <w:tcW w:w="727" w:type="dxa"/>
            <w:gridSpan w:val="2"/>
            <w:tcBorders>
              <w:top w:val="single" w:color="auto" w:sz="4" w:space="0"/>
              <w:left w:val="single" w:color="auto" w:sz="4" w:space="0"/>
              <w:bottom w:val="single" w:color="auto" w:sz="4" w:space="0"/>
              <w:right w:val="single" w:color="auto" w:sz="4" w:space="0"/>
            </w:tcBorders>
            <w:noWrap w:val="0"/>
            <w:vAlign w:val="top"/>
          </w:tcPr>
          <w:p w14:paraId="77FF07F9">
            <w:pPr>
              <w:spacing w:line="280" w:lineRule="exact"/>
              <w:jc w:val="center"/>
              <w:rPr>
                <w:rFonts w:ascii="仿宋_GB2312" w:hAnsi="宋体" w:eastAsia="仿宋_GB2312" w:cs="仿宋"/>
                <w:color w:val="auto"/>
                <w:sz w:val="24"/>
                <w:szCs w:val="22"/>
                <w:highlight w:val="none"/>
              </w:rPr>
            </w:pPr>
          </w:p>
        </w:tc>
        <w:tc>
          <w:tcPr>
            <w:tcW w:w="888" w:type="dxa"/>
            <w:tcBorders>
              <w:top w:val="single" w:color="auto" w:sz="4" w:space="0"/>
              <w:left w:val="nil"/>
              <w:bottom w:val="single" w:color="auto" w:sz="4" w:space="0"/>
              <w:right w:val="single" w:color="auto" w:sz="4" w:space="0"/>
            </w:tcBorders>
            <w:noWrap w:val="0"/>
            <w:vAlign w:val="top"/>
          </w:tcPr>
          <w:p w14:paraId="058F057F">
            <w:pPr>
              <w:spacing w:line="280" w:lineRule="exact"/>
              <w:jc w:val="center"/>
              <w:rPr>
                <w:rFonts w:ascii="仿宋_GB2312" w:hAnsi="宋体" w:eastAsia="仿宋_GB2312" w:cs="仿宋"/>
                <w:color w:val="auto"/>
                <w:sz w:val="24"/>
                <w:szCs w:val="22"/>
                <w:highlight w:val="none"/>
              </w:rPr>
            </w:pPr>
          </w:p>
        </w:tc>
      </w:tr>
      <w:tr w14:paraId="33A733EC">
        <w:trPr>
          <w:trHeight w:val="567" w:hRule="atLeast"/>
          <w:jc w:val="center"/>
        </w:trPr>
        <w:tc>
          <w:tcPr>
            <w:tcW w:w="937" w:type="dxa"/>
            <w:tcBorders>
              <w:top w:val="single" w:color="auto" w:sz="4" w:space="0"/>
              <w:left w:val="single" w:color="auto" w:sz="4" w:space="0"/>
              <w:bottom w:val="single" w:color="auto" w:sz="4" w:space="0"/>
              <w:right w:val="single" w:color="auto" w:sz="4" w:space="0"/>
            </w:tcBorders>
            <w:noWrap w:val="0"/>
            <w:vAlign w:val="center"/>
          </w:tcPr>
          <w:p w14:paraId="087831A7">
            <w:pPr>
              <w:spacing w:line="280" w:lineRule="exact"/>
              <w:jc w:val="center"/>
              <w:rPr>
                <w:rFonts w:ascii="仿宋_GB2312" w:hAnsi="宋体" w:eastAsia="仿宋_GB2312" w:cs="仿宋"/>
                <w:color w:val="auto"/>
                <w:sz w:val="24"/>
                <w:szCs w:val="22"/>
                <w:highlight w:val="none"/>
              </w:rPr>
            </w:pPr>
            <w:r>
              <w:rPr>
                <w:rFonts w:hint="eastAsia" w:ascii="仿宋_GB2312" w:hAnsi="宋体" w:eastAsia="仿宋_GB2312" w:cs="仿宋"/>
                <w:color w:val="auto"/>
                <w:sz w:val="24"/>
                <w:szCs w:val="22"/>
                <w:highlight w:val="none"/>
              </w:rPr>
              <w:t>十月</w:t>
            </w:r>
          </w:p>
        </w:tc>
        <w:tc>
          <w:tcPr>
            <w:tcW w:w="941" w:type="dxa"/>
            <w:gridSpan w:val="3"/>
            <w:tcBorders>
              <w:top w:val="single" w:color="auto" w:sz="4" w:space="0"/>
              <w:left w:val="nil"/>
              <w:bottom w:val="single" w:color="auto" w:sz="4" w:space="0"/>
              <w:right w:val="single" w:color="auto" w:sz="4" w:space="0"/>
            </w:tcBorders>
            <w:noWrap w:val="0"/>
            <w:vAlign w:val="top"/>
          </w:tcPr>
          <w:p w14:paraId="1C11324A">
            <w:pPr>
              <w:spacing w:line="280" w:lineRule="exact"/>
              <w:jc w:val="center"/>
              <w:rPr>
                <w:rFonts w:ascii="仿宋_GB2312" w:hAnsi="宋体" w:eastAsia="仿宋_GB2312" w:cs="仿宋"/>
                <w:color w:val="auto"/>
                <w:sz w:val="24"/>
                <w:szCs w:val="22"/>
                <w:highlight w:val="none"/>
              </w:rPr>
            </w:pPr>
          </w:p>
        </w:tc>
        <w:tc>
          <w:tcPr>
            <w:tcW w:w="776" w:type="dxa"/>
            <w:tcBorders>
              <w:top w:val="single" w:color="auto" w:sz="4" w:space="0"/>
              <w:left w:val="nil"/>
              <w:bottom w:val="single" w:color="auto" w:sz="4" w:space="0"/>
              <w:right w:val="single" w:color="auto" w:sz="4" w:space="0"/>
            </w:tcBorders>
            <w:noWrap w:val="0"/>
            <w:vAlign w:val="top"/>
          </w:tcPr>
          <w:p w14:paraId="4503B01B">
            <w:pPr>
              <w:spacing w:line="280" w:lineRule="exact"/>
              <w:jc w:val="center"/>
              <w:rPr>
                <w:rFonts w:ascii="仿宋_GB2312" w:hAnsi="宋体" w:eastAsia="仿宋_GB2312" w:cs="仿宋"/>
                <w:color w:val="auto"/>
                <w:sz w:val="24"/>
                <w:szCs w:val="22"/>
                <w:highlight w:val="none"/>
              </w:rPr>
            </w:pPr>
          </w:p>
        </w:tc>
        <w:tc>
          <w:tcPr>
            <w:tcW w:w="776" w:type="dxa"/>
            <w:gridSpan w:val="2"/>
            <w:tcBorders>
              <w:top w:val="single" w:color="auto" w:sz="4" w:space="0"/>
              <w:left w:val="nil"/>
              <w:bottom w:val="single" w:color="auto" w:sz="4" w:space="0"/>
              <w:right w:val="single" w:color="auto" w:sz="4" w:space="0"/>
            </w:tcBorders>
            <w:noWrap w:val="0"/>
            <w:vAlign w:val="top"/>
          </w:tcPr>
          <w:p w14:paraId="7F6E2E2F">
            <w:pPr>
              <w:spacing w:line="280" w:lineRule="exact"/>
              <w:jc w:val="center"/>
              <w:rPr>
                <w:rFonts w:ascii="仿宋_GB2312" w:hAnsi="宋体" w:eastAsia="仿宋_GB2312" w:cs="仿宋"/>
                <w:color w:val="auto"/>
                <w:sz w:val="24"/>
                <w:szCs w:val="22"/>
                <w:highlight w:val="none"/>
              </w:rPr>
            </w:pPr>
          </w:p>
        </w:tc>
        <w:tc>
          <w:tcPr>
            <w:tcW w:w="776" w:type="dxa"/>
            <w:gridSpan w:val="3"/>
            <w:tcBorders>
              <w:top w:val="single" w:color="auto" w:sz="4" w:space="0"/>
              <w:left w:val="single" w:color="auto" w:sz="4" w:space="0"/>
              <w:bottom w:val="single" w:color="auto" w:sz="4" w:space="0"/>
              <w:right w:val="single" w:color="auto" w:sz="4" w:space="0"/>
            </w:tcBorders>
            <w:noWrap w:val="0"/>
            <w:vAlign w:val="top"/>
          </w:tcPr>
          <w:p w14:paraId="5A180CF0">
            <w:pPr>
              <w:spacing w:line="280" w:lineRule="exact"/>
              <w:jc w:val="center"/>
              <w:rPr>
                <w:rFonts w:ascii="仿宋_GB2312" w:hAnsi="宋体" w:eastAsia="仿宋_GB2312" w:cs="仿宋"/>
                <w:color w:val="auto"/>
                <w:sz w:val="24"/>
                <w:szCs w:val="22"/>
                <w:highlight w:val="none"/>
              </w:rPr>
            </w:pPr>
          </w:p>
        </w:tc>
        <w:tc>
          <w:tcPr>
            <w:tcW w:w="777" w:type="dxa"/>
            <w:gridSpan w:val="2"/>
            <w:tcBorders>
              <w:top w:val="single" w:color="auto" w:sz="4" w:space="0"/>
              <w:left w:val="nil"/>
              <w:bottom w:val="single" w:color="auto" w:sz="4" w:space="0"/>
              <w:right w:val="single" w:color="auto" w:sz="4" w:space="0"/>
            </w:tcBorders>
            <w:noWrap w:val="0"/>
            <w:vAlign w:val="top"/>
          </w:tcPr>
          <w:p w14:paraId="43DE466D">
            <w:pPr>
              <w:spacing w:line="280" w:lineRule="exact"/>
              <w:jc w:val="center"/>
              <w:rPr>
                <w:rFonts w:ascii="仿宋_GB2312" w:hAnsi="宋体" w:eastAsia="仿宋_GB2312" w:cs="仿宋"/>
                <w:color w:val="auto"/>
                <w:sz w:val="24"/>
                <w:szCs w:val="22"/>
                <w:highlight w:val="none"/>
              </w:rPr>
            </w:pPr>
          </w:p>
        </w:tc>
        <w:tc>
          <w:tcPr>
            <w:tcW w:w="840" w:type="dxa"/>
            <w:gridSpan w:val="2"/>
            <w:tcBorders>
              <w:top w:val="single" w:color="auto" w:sz="4" w:space="0"/>
              <w:left w:val="nil"/>
              <w:bottom w:val="single" w:color="auto" w:sz="4" w:space="0"/>
              <w:right w:val="single" w:color="auto" w:sz="4" w:space="0"/>
            </w:tcBorders>
            <w:noWrap w:val="0"/>
            <w:vAlign w:val="top"/>
          </w:tcPr>
          <w:p w14:paraId="1F81DED2">
            <w:pPr>
              <w:spacing w:line="280" w:lineRule="exact"/>
              <w:jc w:val="center"/>
              <w:rPr>
                <w:rFonts w:ascii="仿宋_GB2312" w:hAnsi="宋体" w:eastAsia="仿宋_GB2312" w:cs="仿宋"/>
                <w:color w:val="auto"/>
                <w:sz w:val="24"/>
                <w:szCs w:val="22"/>
                <w:highlight w:val="none"/>
              </w:rPr>
            </w:pPr>
          </w:p>
        </w:tc>
        <w:tc>
          <w:tcPr>
            <w:tcW w:w="727" w:type="dxa"/>
            <w:gridSpan w:val="2"/>
            <w:tcBorders>
              <w:top w:val="single" w:color="auto" w:sz="4" w:space="0"/>
              <w:left w:val="nil"/>
              <w:bottom w:val="single" w:color="auto" w:sz="4" w:space="0"/>
              <w:right w:val="single" w:color="auto" w:sz="4" w:space="0"/>
            </w:tcBorders>
            <w:noWrap w:val="0"/>
            <w:vAlign w:val="top"/>
          </w:tcPr>
          <w:p w14:paraId="5AD6733F">
            <w:pPr>
              <w:spacing w:line="280" w:lineRule="exact"/>
              <w:jc w:val="center"/>
              <w:rPr>
                <w:rFonts w:ascii="仿宋_GB2312" w:hAnsi="宋体" w:eastAsia="仿宋_GB2312" w:cs="仿宋"/>
                <w:color w:val="auto"/>
                <w:sz w:val="24"/>
                <w:szCs w:val="22"/>
                <w:highlight w:val="none"/>
              </w:rPr>
            </w:pPr>
          </w:p>
        </w:tc>
        <w:tc>
          <w:tcPr>
            <w:tcW w:w="727" w:type="dxa"/>
            <w:gridSpan w:val="3"/>
            <w:tcBorders>
              <w:top w:val="single" w:color="auto" w:sz="4" w:space="0"/>
              <w:left w:val="nil"/>
              <w:bottom w:val="single" w:color="auto" w:sz="4" w:space="0"/>
              <w:right w:val="single" w:color="auto" w:sz="4" w:space="0"/>
            </w:tcBorders>
            <w:noWrap w:val="0"/>
            <w:vAlign w:val="top"/>
          </w:tcPr>
          <w:p w14:paraId="31FE5A91">
            <w:pPr>
              <w:spacing w:line="280" w:lineRule="exact"/>
              <w:jc w:val="center"/>
              <w:rPr>
                <w:rFonts w:ascii="仿宋_GB2312" w:hAnsi="宋体" w:eastAsia="仿宋_GB2312" w:cs="仿宋"/>
                <w:color w:val="auto"/>
                <w:sz w:val="24"/>
                <w:szCs w:val="22"/>
                <w:highlight w:val="none"/>
              </w:rPr>
            </w:pPr>
          </w:p>
        </w:tc>
        <w:tc>
          <w:tcPr>
            <w:tcW w:w="727" w:type="dxa"/>
            <w:gridSpan w:val="2"/>
            <w:tcBorders>
              <w:top w:val="single" w:color="auto" w:sz="4" w:space="0"/>
              <w:left w:val="single" w:color="auto" w:sz="4" w:space="0"/>
              <w:bottom w:val="single" w:color="auto" w:sz="4" w:space="0"/>
              <w:right w:val="single" w:color="auto" w:sz="4" w:space="0"/>
            </w:tcBorders>
            <w:noWrap w:val="0"/>
            <w:vAlign w:val="top"/>
          </w:tcPr>
          <w:p w14:paraId="3F78A931">
            <w:pPr>
              <w:spacing w:line="280" w:lineRule="exact"/>
              <w:jc w:val="center"/>
              <w:rPr>
                <w:rFonts w:ascii="仿宋_GB2312" w:hAnsi="宋体" w:eastAsia="仿宋_GB2312" w:cs="仿宋"/>
                <w:color w:val="auto"/>
                <w:sz w:val="24"/>
                <w:szCs w:val="22"/>
                <w:highlight w:val="none"/>
              </w:rPr>
            </w:pPr>
          </w:p>
        </w:tc>
        <w:tc>
          <w:tcPr>
            <w:tcW w:w="888" w:type="dxa"/>
            <w:tcBorders>
              <w:top w:val="single" w:color="auto" w:sz="4" w:space="0"/>
              <w:left w:val="nil"/>
              <w:bottom w:val="single" w:color="auto" w:sz="4" w:space="0"/>
              <w:right w:val="single" w:color="auto" w:sz="4" w:space="0"/>
            </w:tcBorders>
            <w:noWrap w:val="0"/>
            <w:vAlign w:val="top"/>
          </w:tcPr>
          <w:p w14:paraId="280C3F16">
            <w:pPr>
              <w:spacing w:line="280" w:lineRule="exact"/>
              <w:jc w:val="center"/>
              <w:rPr>
                <w:rFonts w:ascii="仿宋_GB2312" w:hAnsi="宋体" w:eastAsia="仿宋_GB2312" w:cs="仿宋"/>
                <w:color w:val="auto"/>
                <w:sz w:val="24"/>
                <w:szCs w:val="22"/>
                <w:highlight w:val="none"/>
              </w:rPr>
            </w:pPr>
          </w:p>
        </w:tc>
      </w:tr>
      <w:tr w14:paraId="382D60B0">
        <w:tblPrEx>
          <w:tblCellMar>
            <w:top w:w="0" w:type="dxa"/>
            <w:left w:w="108" w:type="dxa"/>
            <w:bottom w:w="0" w:type="dxa"/>
            <w:right w:w="108" w:type="dxa"/>
          </w:tblCellMar>
        </w:tblPrEx>
        <w:trPr>
          <w:trHeight w:val="567" w:hRule="atLeast"/>
          <w:jc w:val="center"/>
        </w:trPr>
        <w:tc>
          <w:tcPr>
            <w:tcW w:w="937" w:type="dxa"/>
            <w:tcBorders>
              <w:top w:val="single" w:color="auto" w:sz="4" w:space="0"/>
              <w:left w:val="single" w:color="auto" w:sz="4" w:space="0"/>
              <w:bottom w:val="single" w:color="auto" w:sz="4" w:space="0"/>
              <w:right w:val="single" w:color="auto" w:sz="4" w:space="0"/>
            </w:tcBorders>
            <w:noWrap w:val="0"/>
            <w:vAlign w:val="center"/>
          </w:tcPr>
          <w:p w14:paraId="4E07CC94">
            <w:pPr>
              <w:spacing w:line="280" w:lineRule="exact"/>
              <w:jc w:val="center"/>
              <w:rPr>
                <w:rFonts w:ascii="仿宋_GB2312" w:hAnsi="宋体" w:eastAsia="仿宋_GB2312" w:cs="仿宋"/>
                <w:color w:val="auto"/>
                <w:sz w:val="24"/>
                <w:szCs w:val="22"/>
                <w:highlight w:val="none"/>
              </w:rPr>
            </w:pPr>
            <w:r>
              <w:rPr>
                <w:rFonts w:hint="eastAsia" w:ascii="仿宋_GB2312" w:hAnsi="宋体" w:eastAsia="仿宋_GB2312" w:cs="仿宋"/>
                <w:color w:val="auto"/>
                <w:sz w:val="24"/>
                <w:szCs w:val="22"/>
                <w:highlight w:val="none"/>
              </w:rPr>
              <w:t>十一月</w:t>
            </w:r>
          </w:p>
        </w:tc>
        <w:tc>
          <w:tcPr>
            <w:tcW w:w="941" w:type="dxa"/>
            <w:gridSpan w:val="3"/>
            <w:tcBorders>
              <w:top w:val="single" w:color="auto" w:sz="4" w:space="0"/>
              <w:left w:val="nil"/>
              <w:bottom w:val="single" w:color="auto" w:sz="4" w:space="0"/>
              <w:right w:val="single" w:color="auto" w:sz="4" w:space="0"/>
            </w:tcBorders>
            <w:noWrap w:val="0"/>
            <w:vAlign w:val="top"/>
          </w:tcPr>
          <w:p w14:paraId="310E4399">
            <w:pPr>
              <w:spacing w:line="280" w:lineRule="exact"/>
              <w:jc w:val="center"/>
              <w:rPr>
                <w:rFonts w:ascii="仿宋_GB2312" w:hAnsi="宋体" w:eastAsia="仿宋_GB2312" w:cs="仿宋"/>
                <w:color w:val="auto"/>
                <w:sz w:val="24"/>
                <w:szCs w:val="22"/>
                <w:highlight w:val="none"/>
              </w:rPr>
            </w:pPr>
          </w:p>
        </w:tc>
        <w:tc>
          <w:tcPr>
            <w:tcW w:w="776" w:type="dxa"/>
            <w:tcBorders>
              <w:top w:val="single" w:color="auto" w:sz="4" w:space="0"/>
              <w:left w:val="nil"/>
              <w:bottom w:val="single" w:color="auto" w:sz="4" w:space="0"/>
              <w:right w:val="single" w:color="auto" w:sz="4" w:space="0"/>
            </w:tcBorders>
            <w:noWrap w:val="0"/>
            <w:vAlign w:val="center"/>
          </w:tcPr>
          <w:p w14:paraId="5EBDC138">
            <w:pPr>
              <w:spacing w:line="280" w:lineRule="exact"/>
              <w:jc w:val="center"/>
              <w:rPr>
                <w:rFonts w:ascii="仿宋_GB2312" w:hAnsi="宋体" w:eastAsia="仿宋_GB2312" w:cs="仿宋"/>
                <w:color w:val="auto"/>
                <w:sz w:val="24"/>
                <w:szCs w:val="22"/>
                <w:highlight w:val="none"/>
              </w:rPr>
            </w:pPr>
          </w:p>
        </w:tc>
        <w:tc>
          <w:tcPr>
            <w:tcW w:w="776" w:type="dxa"/>
            <w:gridSpan w:val="2"/>
            <w:tcBorders>
              <w:top w:val="single" w:color="auto" w:sz="4" w:space="0"/>
              <w:left w:val="nil"/>
              <w:bottom w:val="single" w:color="auto" w:sz="4" w:space="0"/>
              <w:right w:val="single" w:color="auto" w:sz="4" w:space="0"/>
            </w:tcBorders>
            <w:noWrap w:val="0"/>
            <w:vAlign w:val="top"/>
          </w:tcPr>
          <w:p w14:paraId="60AAB8AA">
            <w:pPr>
              <w:spacing w:line="280" w:lineRule="exact"/>
              <w:jc w:val="center"/>
              <w:rPr>
                <w:rFonts w:ascii="仿宋_GB2312" w:hAnsi="宋体" w:eastAsia="仿宋_GB2312" w:cs="仿宋"/>
                <w:color w:val="auto"/>
                <w:sz w:val="24"/>
                <w:szCs w:val="22"/>
                <w:highlight w:val="none"/>
              </w:rPr>
            </w:pPr>
          </w:p>
        </w:tc>
        <w:tc>
          <w:tcPr>
            <w:tcW w:w="776" w:type="dxa"/>
            <w:gridSpan w:val="3"/>
            <w:tcBorders>
              <w:top w:val="single" w:color="auto" w:sz="4" w:space="0"/>
              <w:left w:val="single" w:color="auto" w:sz="4" w:space="0"/>
              <w:bottom w:val="single" w:color="auto" w:sz="4" w:space="0"/>
              <w:right w:val="single" w:color="auto" w:sz="4" w:space="0"/>
            </w:tcBorders>
            <w:noWrap w:val="0"/>
            <w:vAlign w:val="top"/>
          </w:tcPr>
          <w:p w14:paraId="28906D25">
            <w:pPr>
              <w:spacing w:line="280" w:lineRule="exact"/>
              <w:jc w:val="center"/>
              <w:rPr>
                <w:rFonts w:ascii="仿宋_GB2312" w:hAnsi="宋体" w:eastAsia="仿宋_GB2312" w:cs="仿宋"/>
                <w:color w:val="auto"/>
                <w:sz w:val="24"/>
                <w:szCs w:val="22"/>
                <w:highlight w:val="none"/>
              </w:rPr>
            </w:pPr>
          </w:p>
        </w:tc>
        <w:tc>
          <w:tcPr>
            <w:tcW w:w="777" w:type="dxa"/>
            <w:gridSpan w:val="2"/>
            <w:tcBorders>
              <w:top w:val="single" w:color="auto" w:sz="4" w:space="0"/>
              <w:left w:val="nil"/>
              <w:bottom w:val="single" w:color="auto" w:sz="4" w:space="0"/>
              <w:right w:val="single" w:color="auto" w:sz="4" w:space="0"/>
            </w:tcBorders>
            <w:noWrap w:val="0"/>
            <w:vAlign w:val="top"/>
          </w:tcPr>
          <w:p w14:paraId="72FCA2D7">
            <w:pPr>
              <w:spacing w:line="280" w:lineRule="exact"/>
              <w:jc w:val="center"/>
              <w:rPr>
                <w:rFonts w:ascii="仿宋_GB2312" w:hAnsi="宋体" w:eastAsia="仿宋_GB2312" w:cs="仿宋"/>
                <w:color w:val="auto"/>
                <w:sz w:val="24"/>
                <w:szCs w:val="22"/>
                <w:highlight w:val="none"/>
              </w:rPr>
            </w:pPr>
          </w:p>
        </w:tc>
        <w:tc>
          <w:tcPr>
            <w:tcW w:w="840" w:type="dxa"/>
            <w:gridSpan w:val="2"/>
            <w:tcBorders>
              <w:top w:val="single" w:color="auto" w:sz="4" w:space="0"/>
              <w:left w:val="nil"/>
              <w:bottom w:val="single" w:color="auto" w:sz="4" w:space="0"/>
              <w:right w:val="single" w:color="auto" w:sz="4" w:space="0"/>
            </w:tcBorders>
            <w:noWrap w:val="0"/>
            <w:vAlign w:val="top"/>
          </w:tcPr>
          <w:p w14:paraId="3A0786C9">
            <w:pPr>
              <w:spacing w:line="280" w:lineRule="exact"/>
              <w:jc w:val="center"/>
              <w:rPr>
                <w:rFonts w:ascii="仿宋_GB2312" w:hAnsi="宋体" w:eastAsia="仿宋_GB2312" w:cs="仿宋"/>
                <w:color w:val="auto"/>
                <w:sz w:val="24"/>
                <w:szCs w:val="22"/>
                <w:highlight w:val="none"/>
              </w:rPr>
            </w:pPr>
          </w:p>
        </w:tc>
        <w:tc>
          <w:tcPr>
            <w:tcW w:w="727" w:type="dxa"/>
            <w:gridSpan w:val="2"/>
            <w:tcBorders>
              <w:top w:val="single" w:color="auto" w:sz="4" w:space="0"/>
              <w:left w:val="nil"/>
              <w:bottom w:val="single" w:color="auto" w:sz="4" w:space="0"/>
              <w:right w:val="single" w:color="auto" w:sz="4" w:space="0"/>
            </w:tcBorders>
            <w:noWrap w:val="0"/>
            <w:vAlign w:val="top"/>
          </w:tcPr>
          <w:p w14:paraId="31E782C2">
            <w:pPr>
              <w:spacing w:line="280" w:lineRule="exact"/>
              <w:jc w:val="center"/>
              <w:rPr>
                <w:rFonts w:ascii="仿宋_GB2312" w:hAnsi="宋体" w:eastAsia="仿宋_GB2312" w:cs="仿宋"/>
                <w:color w:val="auto"/>
                <w:sz w:val="24"/>
                <w:szCs w:val="22"/>
                <w:highlight w:val="none"/>
              </w:rPr>
            </w:pPr>
          </w:p>
        </w:tc>
        <w:tc>
          <w:tcPr>
            <w:tcW w:w="727" w:type="dxa"/>
            <w:gridSpan w:val="3"/>
            <w:tcBorders>
              <w:top w:val="single" w:color="auto" w:sz="4" w:space="0"/>
              <w:left w:val="nil"/>
              <w:bottom w:val="single" w:color="auto" w:sz="4" w:space="0"/>
              <w:right w:val="single" w:color="auto" w:sz="4" w:space="0"/>
            </w:tcBorders>
            <w:noWrap w:val="0"/>
            <w:vAlign w:val="top"/>
          </w:tcPr>
          <w:p w14:paraId="2AC32C7A">
            <w:pPr>
              <w:spacing w:line="280" w:lineRule="exact"/>
              <w:jc w:val="center"/>
              <w:rPr>
                <w:rFonts w:ascii="仿宋_GB2312" w:hAnsi="宋体" w:eastAsia="仿宋_GB2312" w:cs="仿宋"/>
                <w:color w:val="auto"/>
                <w:sz w:val="24"/>
                <w:szCs w:val="22"/>
                <w:highlight w:val="none"/>
              </w:rPr>
            </w:pPr>
          </w:p>
        </w:tc>
        <w:tc>
          <w:tcPr>
            <w:tcW w:w="727" w:type="dxa"/>
            <w:gridSpan w:val="2"/>
            <w:tcBorders>
              <w:top w:val="single" w:color="auto" w:sz="4" w:space="0"/>
              <w:left w:val="single" w:color="auto" w:sz="4" w:space="0"/>
              <w:bottom w:val="single" w:color="auto" w:sz="4" w:space="0"/>
              <w:right w:val="single" w:color="auto" w:sz="4" w:space="0"/>
            </w:tcBorders>
            <w:noWrap w:val="0"/>
            <w:vAlign w:val="top"/>
          </w:tcPr>
          <w:p w14:paraId="399F9FB5">
            <w:pPr>
              <w:spacing w:line="280" w:lineRule="exact"/>
              <w:jc w:val="center"/>
              <w:rPr>
                <w:rFonts w:ascii="仿宋_GB2312" w:hAnsi="宋体" w:eastAsia="仿宋_GB2312" w:cs="仿宋"/>
                <w:color w:val="auto"/>
                <w:sz w:val="24"/>
                <w:szCs w:val="22"/>
                <w:highlight w:val="none"/>
              </w:rPr>
            </w:pPr>
          </w:p>
        </w:tc>
        <w:tc>
          <w:tcPr>
            <w:tcW w:w="888" w:type="dxa"/>
            <w:tcBorders>
              <w:top w:val="single" w:color="auto" w:sz="4" w:space="0"/>
              <w:left w:val="nil"/>
              <w:bottom w:val="single" w:color="auto" w:sz="4" w:space="0"/>
              <w:right w:val="single" w:color="auto" w:sz="4" w:space="0"/>
            </w:tcBorders>
            <w:noWrap w:val="0"/>
            <w:vAlign w:val="top"/>
          </w:tcPr>
          <w:p w14:paraId="7AD0C7E4">
            <w:pPr>
              <w:spacing w:line="280" w:lineRule="exact"/>
              <w:jc w:val="center"/>
              <w:rPr>
                <w:rFonts w:ascii="仿宋_GB2312" w:hAnsi="宋体" w:eastAsia="仿宋_GB2312" w:cs="仿宋"/>
                <w:color w:val="auto"/>
                <w:sz w:val="24"/>
                <w:szCs w:val="22"/>
                <w:highlight w:val="none"/>
              </w:rPr>
            </w:pPr>
          </w:p>
        </w:tc>
      </w:tr>
      <w:tr w14:paraId="2F2819F8">
        <w:trPr>
          <w:trHeight w:val="567" w:hRule="atLeast"/>
          <w:jc w:val="center"/>
        </w:trPr>
        <w:tc>
          <w:tcPr>
            <w:tcW w:w="937" w:type="dxa"/>
            <w:tcBorders>
              <w:top w:val="single" w:color="auto" w:sz="4" w:space="0"/>
              <w:left w:val="single" w:color="auto" w:sz="4" w:space="0"/>
              <w:bottom w:val="single" w:color="auto" w:sz="4" w:space="0"/>
              <w:right w:val="single" w:color="auto" w:sz="4" w:space="0"/>
            </w:tcBorders>
            <w:noWrap w:val="0"/>
            <w:vAlign w:val="center"/>
          </w:tcPr>
          <w:p w14:paraId="4E7785E2">
            <w:pPr>
              <w:spacing w:line="280" w:lineRule="exact"/>
              <w:jc w:val="center"/>
              <w:rPr>
                <w:rFonts w:ascii="仿宋_GB2312" w:hAnsi="宋体" w:eastAsia="仿宋_GB2312" w:cs="仿宋"/>
                <w:color w:val="auto"/>
                <w:sz w:val="24"/>
                <w:szCs w:val="22"/>
                <w:highlight w:val="none"/>
              </w:rPr>
            </w:pPr>
            <w:r>
              <w:rPr>
                <w:rFonts w:hint="eastAsia" w:ascii="仿宋_GB2312" w:hAnsi="宋体" w:eastAsia="仿宋_GB2312" w:cs="仿宋"/>
                <w:color w:val="auto"/>
                <w:sz w:val="24"/>
                <w:szCs w:val="22"/>
                <w:highlight w:val="none"/>
              </w:rPr>
              <w:t>十二月</w:t>
            </w:r>
          </w:p>
        </w:tc>
        <w:tc>
          <w:tcPr>
            <w:tcW w:w="941" w:type="dxa"/>
            <w:gridSpan w:val="3"/>
            <w:tcBorders>
              <w:top w:val="single" w:color="auto" w:sz="4" w:space="0"/>
              <w:left w:val="nil"/>
              <w:bottom w:val="single" w:color="auto" w:sz="4" w:space="0"/>
              <w:right w:val="single" w:color="auto" w:sz="4" w:space="0"/>
            </w:tcBorders>
            <w:noWrap w:val="0"/>
            <w:vAlign w:val="top"/>
          </w:tcPr>
          <w:p w14:paraId="79EFF24E">
            <w:pPr>
              <w:spacing w:line="280" w:lineRule="exact"/>
              <w:jc w:val="center"/>
              <w:rPr>
                <w:rFonts w:ascii="仿宋_GB2312" w:hAnsi="宋体" w:eastAsia="仿宋_GB2312" w:cs="仿宋"/>
                <w:color w:val="auto"/>
                <w:sz w:val="24"/>
                <w:szCs w:val="22"/>
                <w:highlight w:val="none"/>
              </w:rPr>
            </w:pPr>
          </w:p>
        </w:tc>
        <w:tc>
          <w:tcPr>
            <w:tcW w:w="776" w:type="dxa"/>
            <w:tcBorders>
              <w:top w:val="single" w:color="auto" w:sz="4" w:space="0"/>
              <w:left w:val="nil"/>
              <w:bottom w:val="single" w:color="auto" w:sz="4" w:space="0"/>
              <w:right w:val="single" w:color="auto" w:sz="4" w:space="0"/>
            </w:tcBorders>
            <w:noWrap w:val="0"/>
            <w:vAlign w:val="top"/>
          </w:tcPr>
          <w:p w14:paraId="2F84C1A8">
            <w:pPr>
              <w:spacing w:line="280" w:lineRule="exact"/>
              <w:jc w:val="center"/>
              <w:rPr>
                <w:rFonts w:ascii="仿宋_GB2312" w:hAnsi="宋体" w:eastAsia="仿宋_GB2312" w:cs="仿宋"/>
                <w:color w:val="auto"/>
                <w:sz w:val="24"/>
                <w:szCs w:val="22"/>
                <w:highlight w:val="none"/>
              </w:rPr>
            </w:pPr>
          </w:p>
        </w:tc>
        <w:tc>
          <w:tcPr>
            <w:tcW w:w="776" w:type="dxa"/>
            <w:gridSpan w:val="2"/>
            <w:tcBorders>
              <w:top w:val="single" w:color="auto" w:sz="4" w:space="0"/>
              <w:left w:val="nil"/>
              <w:bottom w:val="single" w:color="auto" w:sz="4" w:space="0"/>
              <w:right w:val="single" w:color="auto" w:sz="4" w:space="0"/>
            </w:tcBorders>
            <w:noWrap w:val="0"/>
            <w:vAlign w:val="top"/>
          </w:tcPr>
          <w:p w14:paraId="6CC6803C">
            <w:pPr>
              <w:spacing w:line="280" w:lineRule="exact"/>
              <w:jc w:val="center"/>
              <w:rPr>
                <w:rFonts w:ascii="仿宋_GB2312" w:hAnsi="宋体" w:eastAsia="仿宋_GB2312" w:cs="仿宋"/>
                <w:color w:val="auto"/>
                <w:sz w:val="24"/>
                <w:szCs w:val="22"/>
                <w:highlight w:val="none"/>
              </w:rPr>
            </w:pPr>
          </w:p>
        </w:tc>
        <w:tc>
          <w:tcPr>
            <w:tcW w:w="776" w:type="dxa"/>
            <w:gridSpan w:val="3"/>
            <w:tcBorders>
              <w:top w:val="single" w:color="auto" w:sz="4" w:space="0"/>
              <w:left w:val="single" w:color="auto" w:sz="4" w:space="0"/>
              <w:bottom w:val="single" w:color="auto" w:sz="4" w:space="0"/>
              <w:right w:val="single" w:color="auto" w:sz="4" w:space="0"/>
            </w:tcBorders>
            <w:noWrap w:val="0"/>
            <w:vAlign w:val="top"/>
          </w:tcPr>
          <w:p w14:paraId="6B8900C5">
            <w:pPr>
              <w:spacing w:line="280" w:lineRule="exact"/>
              <w:jc w:val="center"/>
              <w:rPr>
                <w:rFonts w:ascii="仿宋_GB2312" w:hAnsi="宋体" w:eastAsia="仿宋_GB2312" w:cs="仿宋"/>
                <w:color w:val="auto"/>
                <w:sz w:val="24"/>
                <w:szCs w:val="22"/>
                <w:highlight w:val="none"/>
              </w:rPr>
            </w:pPr>
          </w:p>
        </w:tc>
        <w:tc>
          <w:tcPr>
            <w:tcW w:w="777" w:type="dxa"/>
            <w:gridSpan w:val="2"/>
            <w:tcBorders>
              <w:top w:val="single" w:color="auto" w:sz="4" w:space="0"/>
              <w:left w:val="nil"/>
              <w:bottom w:val="single" w:color="auto" w:sz="4" w:space="0"/>
              <w:right w:val="single" w:color="auto" w:sz="4" w:space="0"/>
            </w:tcBorders>
            <w:noWrap w:val="0"/>
            <w:vAlign w:val="top"/>
          </w:tcPr>
          <w:p w14:paraId="2530D224">
            <w:pPr>
              <w:spacing w:line="280" w:lineRule="exact"/>
              <w:jc w:val="center"/>
              <w:rPr>
                <w:rFonts w:ascii="仿宋_GB2312" w:hAnsi="宋体" w:eastAsia="仿宋_GB2312" w:cs="仿宋"/>
                <w:color w:val="auto"/>
                <w:sz w:val="24"/>
                <w:szCs w:val="22"/>
                <w:highlight w:val="none"/>
              </w:rPr>
            </w:pPr>
          </w:p>
        </w:tc>
        <w:tc>
          <w:tcPr>
            <w:tcW w:w="840" w:type="dxa"/>
            <w:gridSpan w:val="2"/>
            <w:tcBorders>
              <w:top w:val="single" w:color="auto" w:sz="4" w:space="0"/>
              <w:left w:val="nil"/>
              <w:bottom w:val="single" w:color="auto" w:sz="4" w:space="0"/>
              <w:right w:val="single" w:color="auto" w:sz="4" w:space="0"/>
            </w:tcBorders>
            <w:noWrap w:val="0"/>
            <w:vAlign w:val="top"/>
          </w:tcPr>
          <w:p w14:paraId="0EC296AB">
            <w:pPr>
              <w:spacing w:line="280" w:lineRule="exact"/>
              <w:jc w:val="center"/>
              <w:rPr>
                <w:rFonts w:ascii="仿宋_GB2312" w:hAnsi="宋体" w:eastAsia="仿宋_GB2312" w:cs="仿宋"/>
                <w:color w:val="auto"/>
                <w:sz w:val="24"/>
                <w:szCs w:val="22"/>
                <w:highlight w:val="none"/>
              </w:rPr>
            </w:pPr>
          </w:p>
        </w:tc>
        <w:tc>
          <w:tcPr>
            <w:tcW w:w="727" w:type="dxa"/>
            <w:gridSpan w:val="2"/>
            <w:tcBorders>
              <w:top w:val="single" w:color="auto" w:sz="4" w:space="0"/>
              <w:left w:val="nil"/>
              <w:bottom w:val="single" w:color="auto" w:sz="4" w:space="0"/>
              <w:right w:val="single" w:color="auto" w:sz="4" w:space="0"/>
            </w:tcBorders>
            <w:noWrap w:val="0"/>
            <w:vAlign w:val="top"/>
          </w:tcPr>
          <w:p w14:paraId="339DFA4E">
            <w:pPr>
              <w:spacing w:line="280" w:lineRule="exact"/>
              <w:jc w:val="center"/>
              <w:rPr>
                <w:rFonts w:ascii="仿宋_GB2312" w:hAnsi="宋体" w:eastAsia="仿宋_GB2312" w:cs="仿宋"/>
                <w:color w:val="auto"/>
                <w:sz w:val="24"/>
                <w:szCs w:val="22"/>
                <w:highlight w:val="none"/>
              </w:rPr>
            </w:pPr>
          </w:p>
        </w:tc>
        <w:tc>
          <w:tcPr>
            <w:tcW w:w="727" w:type="dxa"/>
            <w:gridSpan w:val="3"/>
            <w:tcBorders>
              <w:top w:val="single" w:color="auto" w:sz="4" w:space="0"/>
              <w:left w:val="nil"/>
              <w:bottom w:val="single" w:color="auto" w:sz="4" w:space="0"/>
              <w:right w:val="single" w:color="auto" w:sz="4" w:space="0"/>
            </w:tcBorders>
            <w:noWrap w:val="0"/>
            <w:vAlign w:val="top"/>
          </w:tcPr>
          <w:p w14:paraId="62393CB7">
            <w:pPr>
              <w:spacing w:line="280" w:lineRule="exact"/>
              <w:jc w:val="center"/>
              <w:rPr>
                <w:rFonts w:ascii="仿宋_GB2312" w:hAnsi="宋体" w:eastAsia="仿宋_GB2312" w:cs="仿宋"/>
                <w:color w:val="auto"/>
                <w:sz w:val="24"/>
                <w:szCs w:val="22"/>
                <w:highlight w:val="none"/>
              </w:rPr>
            </w:pPr>
          </w:p>
        </w:tc>
        <w:tc>
          <w:tcPr>
            <w:tcW w:w="727" w:type="dxa"/>
            <w:gridSpan w:val="2"/>
            <w:tcBorders>
              <w:top w:val="single" w:color="auto" w:sz="4" w:space="0"/>
              <w:left w:val="single" w:color="auto" w:sz="4" w:space="0"/>
              <w:bottom w:val="single" w:color="auto" w:sz="4" w:space="0"/>
              <w:right w:val="single" w:color="auto" w:sz="4" w:space="0"/>
            </w:tcBorders>
            <w:noWrap w:val="0"/>
            <w:vAlign w:val="top"/>
          </w:tcPr>
          <w:p w14:paraId="303444DF">
            <w:pPr>
              <w:spacing w:line="280" w:lineRule="exact"/>
              <w:jc w:val="center"/>
              <w:rPr>
                <w:rFonts w:ascii="仿宋_GB2312" w:hAnsi="宋体" w:eastAsia="仿宋_GB2312" w:cs="仿宋"/>
                <w:color w:val="auto"/>
                <w:sz w:val="24"/>
                <w:szCs w:val="22"/>
                <w:highlight w:val="none"/>
              </w:rPr>
            </w:pPr>
          </w:p>
        </w:tc>
        <w:tc>
          <w:tcPr>
            <w:tcW w:w="888" w:type="dxa"/>
            <w:tcBorders>
              <w:top w:val="single" w:color="auto" w:sz="4" w:space="0"/>
              <w:left w:val="nil"/>
              <w:bottom w:val="single" w:color="auto" w:sz="4" w:space="0"/>
              <w:right w:val="single" w:color="auto" w:sz="4" w:space="0"/>
            </w:tcBorders>
            <w:noWrap w:val="0"/>
            <w:vAlign w:val="top"/>
          </w:tcPr>
          <w:p w14:paraId="06E99903">
            <w:pPr>
              <w:spacing w:line="280" w:lineRule="exact"/>
              <w:jc w:val="center"/>
              <w:rPr>
                <w:rFonts w:ascii="仿宋_GB2312" w:hAnsi="宋体" w:eastAsia="仿宋_GB2312" w:cs="仿宋"/>
                <w:color w:val="auto"/>
                <w:sz w:val="24"/>
                <w:szCs w:val="22"/>
                <w:highlight w:val="none"/>
              </w:rPr>
            </w:pPr>
          </w:p>
        </w:tc>
      </w:tr>
      <w:tr w14:paraId="76A15990">
        <w:trPr>
          <w:trHeight w:val="567" w:hRule="atLeast"/>
          <w:jc w:val="center"/>
        </w:trPr>
        <w:tc>
          <w:tcPr>
            <w:tcW w:w="937" w:type="dxa"/>
            <w:tcBorders>
              <w:top w:val="single" w:color="auto" w:sz="4" w:space="0"/>
              <w:left w:val="single" w:color="auto" w:sz="4" w:space="0"/>
              <w:bottom w:val="single" w:color="auto" w:sz="4" w:space="0"/>
              <w:right w:val="single" w:color="auto" w:sz="4" w:space="0"/>
            </w:tcBorders>
            <w:noWrap w:val="0"/>
            <w:vAlign w:val="center"/>
          </w:tcPr>
          <w:p w14:paraId="7F946310">
            <w:pPr>
              <w:spacing w:line="280" w:lineRule="exact"/>
              <w:jc w:val="center"/>
              <w:rPr>
                <w:rFonts w:ascii="仿宋_GB2312" w:hAnsi="宋体" w:eastAsia="仿宋_GB2312" w:cs="仿宋"/>
                <w:color w:val="auto"/>
                <w:sz w:val="24"/>
                <w:szCs w:val="22"/>
                <w:highlight w:val="none"/>
              </w:rPr>
            </w:pPr>
            <w:r>
              <w:rPr>
                <w:rFonts w:hint="eastAsia" w:ascii="仿宋_GB2312" w:hAnsi="宋体" w:eastAsia="仿宋_GB2312" w:cs="仿宋"/>
                <w:color w:val="auto"/>
                <w:sz w:val="24"/>
                <w:szCs w:val="22"/>
                <w:highlight w:val="none"/>
              </w:rPr>
              <w:t>合计</w:t>
            </w:r>
          </w:p>
        </w:tc>
        <w:tc>
          <w:tcPr>
            <w:tcW w:w="941" w:type="dxa"/>
            <w:gridSpan w:val="3"/>
            <w:tcBorders>
              <w:top w:val="single" w:color="auto" w:sz="4" w:space="0"/>
              <w:left w:val="nil"/>
              <w:bottom w:val="single" w:color="auto" w:sz="4" w:space="0"/>
              <w:right w:val="single" w:color="auto" w:sz="4" w:space="0"/>
            </w:tcBorders>
            <w:noWrap w:val="0"/>
            <w:vAlign w:val="top"/>
          </w:tcPr>
          <w:p w14:paraId="25839462">
            <w:pPr>
              <w:spacing w:line="280" w:lineRule="exact"/>
              <w:jc w:val="center"/>
              <w:rPr>
                <w:rFonts w:ascii="仿宋_GB2312" w:hAnsi="宋体" w:eastAsia="仿宋_GB2312" w:cs="仿宋"/>
                <w:color w:val="auto"/>
                <w:sz w:val="24"/>
                <w:szCs w:val="22"/>
                <w:highlight w:val="none"/>
              </w:rPr>
            </w:pPr>
          </w:p>
        </w:tc>
        <w:tc>
          <w:tcPr>
            <w:tcW w:w="776" w:type="dxa"/>
            <w:tcBorders>
              <w:top w:val="single" w:color="auto" w:sz="4" w:space="0"/>
              <w:left w:val="nil"/>
              <w:bottom w:val="single" w:color="auto" w:sz="4" w:space="0"/>
              <w:right w:val="single" w:color="auto" w:sz="4" w:space="0"/>
            </w:tcBorders>
            <w:noWrap w:val="0"/>
            <w:vAlign w:val="top"/>
          </w:tcPr>
          <w:p w14:paraId="3E977736">
            <w:pPr>
              <w:spacing w:line="280" w:lineRule="exact"/>
              <w:jc w:val="center"/>
              <w:rPr>
                <w:rFonts w:ascii="仿宋_GB2312" w:hAnsi="宋体" w:eastAsia="仿宋_GB2312" w:cs="仿宋"/>
                <w:color w:val="auto"/>
                <w:sz w:val="24"/>
                <w:szCs w:val="22"/>
                <w:highlight w:val="none"/>
              </w:rPr>
            </w:pPr>
          </w:p>
        </w:tc>
        <w:tc>
          <w:tcPr>
            <w:tcW w:w="776" w:type="dxa"/>
            <w:gridSpan w:val="2"/>
            <w:tcBorders>
              <w:top w:val="single" w:color="auto" w:sz="4" w:space="0"/>
              <w:left w:val="nil"/>
              <w:bottom w:val="single" w:color="auto" w:sz="4" w:space="0"/>
              <w:right w:val="single" w:color="auto" w:sz="4" w:space="0"/>
            </w:tcBorders>
            <w:noWrap w:val="0"/>
            <w:vAlign w:val="top"/>
          </w:tcPr>
          <w:p w14:paraId="233A805C">
            <w:pPr>
              <w:spacing w:line="280" w:lineRule="exact"/>
              <w:jc w:val="center"/>
              <w:rPr>
                <w:rFonts w:ascii="仿宋_GB2312" w:hAnsi="宋体" w:eastAsia="仿宋_GB2312" w:cs="仿宋"/>
                <w:color w:val="auto"/>
                <w:sz w:val="24"/>
                <w:szCs w:val="22"/>
                <w:highlight w:val="none"/>
              </w:rPr>
            </w:pPr>
          </w:p>
        </w:tc>
        <w:tc>
          <w:tcPr>
            <w:tcW w:w="776" w:type="dxa"/>
            <w:gridSpan w:val="3"/>
            <w:tcBorders>
              <w:top w:val="single" w:color="auto" w:sz="4" w:space="0"/>
              <w:left w:val="single" w:color="auto" w:sz="4" w:space="0"/>
              <w:bottom w:val="single" w:color="auto" w:sz="4" w:space="0"/>
              <w:right w:val="single" w:color="auto" w:sz="4" w:space="0"/>
            </w:tcBorders>
            <w:noWrap w:val="0"/>
            <w:vAlign w:val="top"/>
          </w:tcPr>
          <w:p w14:paraId="53AFDF1E">
            <w:pPr>
              <w:spacing w:line="280" w:lineRule="exact"/>
              <w:jc w:val="center"/>
              <w:rPr>
                <w:rFonts w:ascii="仿宋_GB2312" w:hAnsi="宋体" w:eastAsia="仿宋_GB2312" w:cs="仿宋"/>
                <w:color w:val="auto"/>
                <w:sz w:val="24"/>
                <w:szCs w:val="22"/>
                <w:highlight w:val="none"/>
              </w:rPr>
            </w:pPr>
          </w:p>
        </w:tc>
        <w:tc>
          <w:tcPr>
            <w:tcW w:w="777" w:type="dxa"/>
            <w:gridSpan w:val="2"/>
            <w:tcBorders>
              <w:top w:val="single" w:color="auto" w:sz="4" w:space="0"/>
              <w:left w:val="nil"/>
              <w:bottom w:val="single" w:color="auto" w:sz="4" w:space="0"/>
              <w:right w:val="single" w:color="auto" w:sz="4" w:space="0"/>
            </w:tcBorders>
            <w:noWrap w:val="0"/>
            <w:vAlign w:val="top"/>
          </w:tcPr>
          <w:p w14:paraId="6E39D7A5">
            <w:pPr>
              <w:spacing w:line="280" w:lineRule="exact"/>
              <w:jc w:val="center"/>
              <w:rPr>
                <w:rFonts w:ascii="仿宋_GB2312" w:hAnsi="宋体" w:eastAsia="仿宋_GB2312" w:cs="仿宋"/>
                <w:color w:val="auto"/>
                <w:sz w:val="24"/>
                <w:szCs w:val="22"/>
                <w:highlight w:val="none"/>
              </w:rPr>
            </w:pPr>
          </w:p>
        </w:tc>
        <w:tc>
          <w:tcPr>
            <w:tcW w:w="840" w:type="dxa"/>
            <w:gridSpan w:val="2"/>
            <w:tcBorders>
              <w:top w:val="single" w:color="auto" w:sz="4" w:space="0"/>
              <w:left w:val="nil"/>
              <w:bottom w:val="single" w:color="auto" w:sz="4" w:space="0"/>
              <w:right w:val="single" w:color="auto" w:sz="4" w:space="0"/>
            </w:tcBorders>
            <w:noWrap w:val="0"/>
            <w:vAlign w:val="top"/>
          </w:tcPr>
          <w:p w14:paraId="11583875">
            <w:pPr>
              <w:spacing w:line="280" w:lineRule="exact"/>
              <w:jc w:val="center"/>
              <w:rPr>
                <w:rFonts w:ascii="仿宋_GB2312" w:hAnsi="宋体" w:eastAsia="仿宋_GB2312" w:cs="仿宋"/>
                <w:color w:val="auto"/>
                <w:sz w:val="24"/>
                <w:szCs w:val="22"/>
                <w:highlight w:val="none"/>
              </w:rPr>
            </w:pPr>
          </w:p>
        </w:tc>
        <w:tc>
          <w:tcPr>
            <w:tcW w:w="727" w:type="dxa"/>
            <w:gridSpan w:val="2"/>
            <w:tcBorders>
              <w:top w:val="single" w:color="auto" w:sz="4" w:space="0"/>
              <w:left w:val="nil"/>
              <w:bottom w:val="single" w:color="auto" w:sz="4" w:space="0"/>
              <w:right w:val="single" w:color="auto" w:sz="4" w:space="0"/>
            </w:tcBorders>
            <w:noWrap w:val="0"/>
            <w:vAlign w:val="top"/>
          </w:tcPr>
          <w:p w14:paraId="53316DF6">
            <w:pPr>
              <w:spacing w:line="280" w:lineRule="exact"/>
              <w:jc w:val="center"/>
              <w:rPr>
                <w:rFonts w:ascii="仿宋_GB2312" w:hAnsi="宋体" w:eastAsia="仿宋_GB2312" w:cs="仿宋"/>
                <w:color w:val="auto"/>
                <w:sz w:val="24"/>
                <w:szCs w:val="22"/>
                <w:highlight w:val="none"/>
              </w:rPr>
            </w:pPr>
          </w:p>
        </w:tc>
        <w:tc>
          <w:tcPr>
            <w:tcW w:w="727" w:type="dxa"/>
            <w:gridSpan w:val="3"/>
            <w:tcBorders>
              <w:top w:val="single" w:color="auto" w:sz="4" w:space="0"/>
              <w:left w:val="nil"/>
              <w:bottom w:val="single" w:color="auto" w:sz="4" w:space="0"/>
              <w:right w:val="single" w:color="auto" w:sz="4" w:space="0"/>
            </w:tcBorders>
            <w:noWrap w:val="0"/>
            <w:vAlign w:val="top"/>
          </w:tcPr>
          <w:p w14:paraId="3EF031EE">
            <w:pPr>
              <w:spacing w:line="280" w:lineRule="exact"/>
              <w:jc w:val="center"/>
              <w:rPr>
                <w:rFonts w:ascii="仿宋_GB2312" w:hAnsi="宋体" w:eastAsia="仿宋_GB2312" w:cs="仿宋"/>
                <w:color w:val="auto"/>
                <w:sz w:val="24"/>
                <w:szCs w:val="22"/>
                <w:highlight w:val="none"/>
              </w:rPr>
            </w:pPr>
          </w:p>
        </w:tc>
        <w:tc>
          <w:tcPr>
            <w:tcW w:w="727" w:type="dxa"/>
            <w:gridSpan w:val="2"/>
            <w:tcBorders>
              <w:top w:val="single" w:color="auto" w:sz="4" w:space="0"/>
              <w:left w:val="single" w:color="auto" w:sz="4" w:space="0"/>
              <w:bottom w:val="single" w:color="auto" w:sz="4" w:space="0"/>
              <w:right w:val="single" w:color="auto" w:sz="4" w:space="0"/>
            </w:tcBorders>
            <w:noWrap w:val="0"/>
            <w:vAlign w:val="top"/>
          </w:tcPr>
          <w:p w14:paraId="2CF27FCD">
            <w:pPr>
              <w:spacing w:line="280" w:lineRule="exact"/>
              <w:jc w:val="center"/>
              <w:rPr>
                <w:rFonts w:ascii="仿宋_GB2312" w:hAnsi="宋体" w:eastAsia="仿宋_GB2312" w:cs="仿宋"/>
                <w:color w:val="auto"/>
                <w:sz w:val="24"/>
                <w:szCs w:val="22"/>
                <w:highlight w:val="none"/>
              </w:rPr>
            </w:pPr>
          </w:p>
        </w:tc>
        <w:tc>
          <w:tcPr>
            <w:tcW w:w="888" w:type="dxa"/>
            <w:tcBorders>
              <w:top w:val="single" w:color="auto" w:sz="4" w:space="0"/>
              <w:left w:val="nil"/>
              <w:bottom w:val="single" w:color="auto" w:sz="4" w:space="0"/>
              <w:right w:val="single" w:color="auto" w:sz="4" w:space="0"/>
            </w:tcBorders>
            <w:noWrap w:val="0"/>
            <w:vAlign w:val="top"/>
          </w:tcPr>
          <w:p w14:paraId="3D15B71E">
            <w:pPr>
              <w:spacing w:line="280" w:lineRule="exact"/>
              <w:jc w:val="center"/>
              <w:rPr>
                <w:rFonts w:ascii="仿宋_GB2312" w:hAnsi="宋体" w:eastAsia="仿宋_GB2312" w:cs="仿宋"/>
                <w:color w:val="auto"/>
                <w:sz w:val="24"/>
                <w:szCs w:val="22"/>
                <w:highlight w:val="none"/>
              </w:rPr>
            </w:pPr>
          </w:p>
        </w:tc>
      </w:tr>
      <w:tr w14:paraId="22D6914E">
        <w:tblPrEx>
          <w:tblCellMar>
            <w:top w:w="0" w:type="dxa"/>
            <w:left w:w="108" w:type="dxa"/>
            <w:bottom w:w="0" w:type="dxa"/>
            <w:right w:w="108" w:type="dxa"/>
          </w:tblCellMar>
        </w:tblPrEx>
        <w:trPr>
          <w:trHeight w:val="2158" w:hRule="atLeast"/>
          <w:jc w:val="center"/>
        </w:trPr>
        <w:tc>
          <w:tcPr>
            <w:tcW w:w="8892" w:type="dxa"/>
            <w:gridSpan w:val="22"/>
            <w:tcBorders>
              <w:top w:val="single" w:color="auto" w:sz="4" w:space="0"/>
              <w:left w:val="single" w:color="auto" w:sz="4" w:space="0"/>
              <w:bottom w:val="single" w:color="auto" w:sz="4" w:space="0"/>
              <w:right w:val="single" w:color="auto" w:sz="4" w:space="0"/>
            </w:tcBorders>
            <w:noWrap w:val="0"/>
            <w:vAlign w:val="top"/>
          </w:tcPr>
          <w:p w14:paraId="4DE21488">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ascii="仿宋_GB2312" w:hAnsi="宋体" w:eastAsia="仿宋_GB2312" w:cs="仿宋"/>
                <w:b/>
                <w:bCs/>
                <w:color w:val="auto"/>
                <w:sz w:val="24"/>
                <w:szCs w:val="22"/>
                <w:highlight w:val="none"/>
              </w:rPr>
            </w:pPr>
            <w:r>
              <w:rPr>
                <w:rFonts w:hint="eastAsia" w:ascii="仿宋_GB2312" w:hAnsi="宋体" w:eastAsia="仿宋_GB2312" w:cs="仿宋"/>
                <w:b/>
                <w:bCs/>
                <w:color w:val="auto"/>
                <w:sz w:val="24"/>
                <w:szCs w:val="22"/>
                <w:highlight w:val="none"/>
              </w:rPr>
              <w:t xml:space="preserve">声 </w:t>
            </w:r>
            <w:r>
              <w:rPr>
                <w:rFonts w:ascii="仿宋_GB2312" w:hAnsi="宋体" w:eastAsia="仿宋_GB2312" w:cs="仿宋"/>
                <w:b/>
                <w:bCs/>
                <w:color w:val="auto"/>
                <w:sz w:val="24"/>
                <w:szCs w:val="22"/>
                <w:highlight w:val="none"/>
              </w:rPr>
              <w:t xml:space="preserve">  </w:t>
            </w:r>
            <w:r>
              <w:rPr>
                <w:rFonts w:hint="eastAsia" w:ascii="仿宋_GB2312" w:hAnsi="宋体" w:eastAsia="仿宋_GB2312" w:cs="仿宋"/>
                <w:b/>
                <w:bCs/>
                <w:color w:val="auto"/>
                <w:sz w:val="24"/>
                <w:szCs w:val="22"/>
                <w:highlight w:val="none"/>
              </w:rPr>
              <w:t>明</w:t>
            </w:r>
          </w:p>
          <w:p w14:paraId="3603F924">
            <w:pPr>
              <w:spacing w:line="360" w:lineRule="exact"/>
              <w:ind w:firstLine="464" w:firstLineChars="200"/>
              <w:jc w:val="left"/>
              <w:rPr>
                <w:rFonts w:ascii="仿宋_GB2312" w:hAnsi="宋体" w:eastAsia="仿宋_GB2312" w:cs="仿宋"/>
                <w:b/>
                <w:bCs/>
                <w:color w:val="auto"/>
                <w:sz w:val="24"/>
                <w:szCs w:val="22"/>
                <w:highlight w:val="none"/>
              </w:rPr>
            </w:pPr>
            <w:r>
              <w:rPr>
                <w:rFonts w:hint="eastAsia" w:ascii="仿宋_GB2312" w:hAnsi="宋体" w:eastAsia="仿宋_GB2312" w:cs="仿宋"/>
                <w:b/>
                <w:bCs/>
                <w:color w:val="auto"/>
                <w:sz w:val="24"/>
                <w:szCs w:val="22"/>
                <w:highlight w:val="none"/>
              </w:rPr>
              <w:t>本机构保证以上及所附数据资料真实有效，并承诺遵守《福田区老年人照料机构建设运营管理办法》。如有不实或违反有关规定，愿承担相关法律责任。</w:t>
            </w:r>
          </w:p>
          <w:p w14:paraId="4184798A">
            <w:pPr>
              <w:spacing w:line="280" w:lineRule="exact"/>
              <w:jc w:val="center"/>
              <w:rPr>
                <w:rFonts w:ascii="仿宋_GB2312" w:hAnsi="宋体" w:eastAsia="仿宋_GB2312" w:cs="仿宋"/>
                <w:color w:val="auto"/>
                <w:sz w:val="24"/>
                <w:szCs w:val="22"/>
                <w:highlight w:val="none"/>
              </w:rPr>
            </w:pPr>
          </w:p>
          <w:p w14:paraId="3A4D586D">
            <w:pPr>
              <w:spacing w:line="280" w:lineRule="exact"/>
              <w:rPr>
                <w:rFonts w:ascii="仿宋_GB2312" w:hAnsi="宋体" w:eastAsia="仿宋_GB2312" w:cs="仿宋"/>
                <w:color w:val="auto"/>
                <w:sz w:val="24"/>
                <w:szCs w:val="22"/>
                <w:highlight w:val="none"/>
              </w:rPr>
            </w:pPr>
            <w:r>
              <w:rPr>
                <w:rFonts w:hint="eastAsia" w:ascii="仿宋_GB2312" w:hAnsi="宋体" w:eastAsia="仿宋_GB2312" w:cs="仿宋"/>
                <w:color w:val="auto"/>
                <w:sz w:val="24"/>
                <w:szCs w:val="22"/>
                <w:highlight w:val="none"/>
              </w:rPr>
              <w:t>经办人签名：           法定代表人（主要负责人）签名：</w:t>
            </w:r>
          </w:p>
          <w:p w14:paraId="5187735B">
            <w:pPr>
              <w:spacing w:line="280" w:lineRule="exact"/>
              <w:ind w:firstLine="4640" w:firstLineChars="2000"/>
              <w:rPr>
                <w:rFonts w:ascii="仿宋_GB2312" w:hAnsi="宋体" w:eastAsia="仿宋_GB2312" w:cs="仿宋"/>
                <w:color w:val="auto"/>
                <w:sz w:val="24"/>
                <w:szCs w:val="22"/>
                <w:highlight w:val="none"/>
              </w:rPr>
            </w:pPr>
            <w:r>
              <w:rPr>
                <w:rFonts w:hint="eastAsia" w:ascii="仿宋_GB2312" w:hAnsi="宋体" w:eastAsia="仿宋_GB2312" w:cs="仿宋"/>
                <w:color w:val="auto"/>
                <w:sz w:val="24"/>
                <w:szCs w:val="22"/>
                <w:highlight w:val="none"/>
              </w:rPr>
              <w:t>（单位盖章）</w:t>
            </w:r>
          </w:p>
          <w:p w14:paraId="67551D98">
            <w:pPr>
              <w:spacing w:line="280" w:lineRule="exact"/>
              <w:jc w:val="center"/>
              <w:rPr>
                <w:rFonts w:ascii="仿宋_GB2312" w:hAnsi="宋体" w:eastAsia="仿宋_GB2312" w:cs="仿宋"/>
                <w:color w:val="auto"/>
                <w:sz w:val="24"/>
                <w:szCs w:val="22"/>
                <w:highlight w:val="none"/>
              </w:rPr>
            </w:pPr>
            <w:r>
              <w:rPr>
                <w:rFonts w:hint="eastAsia" w:ascii="仿宋_GB2312" w:hAnsi="宋体" w:eastAsia="仿宋_GB2312" w:cs="仿宋"/>
                <w:color w:val="auto"/>
                <w:sz w:val="24"/>
                <w:szCs w:val="22"/>
                <w:highlight w:val="none"/>
              </w:rPr>
              <w:t xml:space="preserve">                             </w:t>
            </w:r>
            <w:r>
              <w:rPr>
                <w:rFonts w:ascii="仿宋_GB2312" w:hAnsi="宋体" w:eastAsia="仿宋_GB2312" w:cs="仿宋"/>
                <w:color w:val="auto"/>
                <w:sz w:val="24"/>
                <w:szCs w:val="22"/>
                <w:highlight w:val="none"/>
              </w:rPr>
              <w:t xml:space="preserve">                </w:t>
            </w:r>
            <w:r>
              <w:rPr>
                <w:rFonts w:hint="eastAsia" w:ascii="仿宋_GB2312" w:hAnsi="宋体" w:eastAsia="仿宋_GB2312" w:cs="仿宋"/>
                <w:color w:val="auto"/>
                <w:sz w:val="24"/>
                <w:szCs w:val="22"/>
                <w:highlight w:val="none"/>
              </w:rPr>
              <w:t xml:space="preserve">  年     月     日</w:t>
            </w:r>
          </w:p>
        </w:tc>
      </w:tr>
      <w:tr w14:paraId="241CF6F4">
        <w:tblPrEx>
          <w:tblCellMar>
            <w:top w:w="0" w:type="dxa"/>
            <w:left w:w="108" w:type="dxa"/>
            <w:bottom w:w="0" w:type="dxa"/>
            <w:right w:w="108" w:type="dxa"/>
          </w:tblCellMar>
        </w:tblPrEx>
        <w:trPr>
          <w:trHeight w:val="531" w:hRule="atLeast"/>
          <w:jc w:val="center"/>
        </w:trPr>
        <w:tc>
          <w:tcPr>
            <w:tcW w:w="8892" w:type="dxa"/>
            <w:gridSpan w:val="22"/>
            <w:tcBorders>
              <w:top w:val="single" w:color="auto" w:sz="4" w:space="0"/>
              <w:left w:val="single" w:color="auto" w:sz="4" w:space="0"/>
              <w:bottom w:val="single" w:color="auto" w:sz="4" w:space="0"/>
              <w:right w:val="single" w:color="auto" w:sz="4" w:space="0"/>
            </w:tcBorders>
            <w:noWrap w:val="0"/>
            <w:vAlign w:val="center"/>
          </w:tcPr>
          <w:p w14:paraId="7F4121B1">
            <w:pPr>
              <w:spacing w:line="280" w:lineRule="exact"/>
              <w:jc w:val="center"/>
              <w:rPr>
                <w:rFonts w:ascii="仿宋_GB2312" w:hAnsi="宋体" w:eastAsia="仿宋_GB2312" w:cs="仿宋"/>
                <w:color w:val="auto"/>
                <w:sz w:val="24"/>
                <w:szCs w:val="22"/>
                <w:highlight w:val="none"/>
              </w:rPr>
            </w:pPr>
            <w:r>
              <w:rPr>
                <w:rFonts w:hint="eastAsia" w:ascii="仿宋_GB2312" w:hAnsi="仿宋_GB2312" w:eastAsia="仿宋_GB2312" w:cs="仿宋_GB2312"/>
                <w:b/>
                <w:bCs/>
                <w:color w:val="auto"/>
                <w:spacing w:val="0"/>
                <w:sz w:val="24"/>
                <w:szCs w:val="24"/>
                <w:highlight w:val="none"/>
                <w:lang w:val="en-US" w:eastAsia="zh-CN"/>
              </w:rPr>
              <w:t>主管单位</w:t>
            </w:r>
            <w:r>
              <w:rPr>
                <w:rFonts w:hint="eastAsia" w:ascii="仿宋_GB2312" w:hAnsi="仿宋_GB2312" w:eastAsia="仿宋_GB2312" w:cs="仿宋_GB2312"/>
                <w:b/>
                <w:bCs/>
                <w:color w:val="auto"/>
                <w:spacing w:val="0"/>
                <w:sz w:val="24"/>
                <w:szCs w:val="24"/>
                <w:highlight w:val="none"/>
              </w:rPr>
              <w:t>审核意见</w:t>
            </w:r>
          </w:p>
        </w:tc>
      </w:tr>
      <w:tr w14:paraId="7696FE83">
        <w:tblPrEx>
          <w:tblCellMar>
            <w:top w:w="0" w:type="dxa"/>
            <w:left w:w="108" w:type="dxa"/>
            <w:bottom w:w="0" w:type="dxa"/>
            <w:right w:w="108" w:type="dxa"/>
          </w:tblCellMar>
        </w:tblPrEx>
        <w:trPr>
          <w:trHeight w:val="2172" w:hRule="atLeast"/>
          <w:jc w:val="center"/>
        </w:trPr>
        <w:tc>
          <w:tcPr>
            <w:tcW w:w="1878" w:type="dxa"/>
            <w:gridSpan w:val="4"/>
            <w:tcBorders>
              <w:top w:val="single" w:color="auto" w:sz="4" w:space="0"/>
              <w:left w:val="single" w:color="auto" w:sz="4" w:space="0"/>
              <w:bottom w:val="single" w:color="auto" w:sz="4" w:space="0"/>
              <w:right w:val="single" w:color="auto" w:sz="4" w:space="0"/>
            </w:tcBorders>
            <w:noWrap w:val="0"/>
            <w:vAlign w:val="center"/>
          </w:tcPr>
          <w:p w14:paraId="34B83D4A">
            <w:pPr>
              <w:spacing w:line="280" w:lineRule="exact"/>
              <w:jc w:val="center"/>
              <w:rPr>
                <w:rFonts w:ascii="仿宋_GB2312" w:hAnsi="宋体" w:eastAsia="仿宋_GB2312" w:cs="仿宋"/>
                <w:color w:val="auto"/>
                <w:sz w:val="24"/>
                <w:szCs w:val="22"/>
                <w:highlight w:val="none"/>
              </w:rPr>
            </w:pPr>
            <w:r>
              <w:rPr>
                <w:rFonts w:hint="eastAsia" w:ascii="仿宋_GB2312" w:hAnsi="宋体" w:eastAsia="仿宋_GB2312" w:cs="仿宋"/>
                <w:color w:val="auto"/>
                <w:sz w:val="24"/>
                <w:szCs w:val="22"/>
                <w:highlight w:val="none"/>
                <w:lang w:val="en-US" w:eastAsia="zh-CN"/>
              </w:rPr>
              <w:t>初审意见</w:t>
            </w:r>
          </w:p>
        </w:tc>
        <w:tc>
          <w:tcPr>
            <w:tcW w:w="7014" w:type="dxa"/>
            <w:gridSpan w:val="18"/>
            <w:tcBorders>
              <w:top w:val="single" w:color="auto" w:sz="4" w:space="0"/>
              <w:left w:val="nil"/>
              <w:bottom w:val="single" w:color="auto" w:sz="4" w:space="0"/>
              <w:right w:val="single" w:color="auto" w:sz="4" w:space="0"/>
            </w:tcBorders>
            <w:noWrap w:val="0"/>
            <w:vAlign w:val="top"/>
          </w:tcPr>
          <w:p w14:paraId="14EB445A">
            <w:pPr>
              <w:spacing w:line="280" w:lineRule="exact"/>
              <w:jc w:val="center"/>
              <w:rPr>
                <w:rFonts w:ascii="仿宋_GB2312" w:hAnsi="宋体" w:eastAsia="仿宋_GB2312" w:cs="仿宋"/>
                <w:color w:val="auto"/>
                <w:sz w:val="24"/>
                <w:szCs w:val="22"/>
                <w:highlight w:val="none"/>
              </w:rPr>
            </w:pPr>
          </w:p>
          <w:p w14:paraId="7BAFE1D2">
            <w:pPr>
              <w:spacing w:line="280" w:lineRule="exact"/>
              <w:jc w:val="center"/>
              <w:rPr>
                <w:rFonts w:ascii="仿宋_GB2312" w:hAnsi="宋体" w:eastAsia="仿宋_GB2312" w:cs="仿宋"/>
                <w:color w:val="auto"/>
                <w:sz w:val="24"/>
                <w:szCs w:val="22"/>
                <w:highlight w:val="none"/>
              </w:rPr>
            </w:pPr>
          </w:p>
          <w:p w14:paraId="0693E08A">
            <w:pPr>
              <w:spacing w:line="280" w:lineRule="exact"/>
              <w:jc w:val="center"/>
              <w:rPr>
                <w:rFonts w:ascii="仿宋_GB2312" w:hAnsi="宋体" w:eastAsia="仿宋_GB2312" w:cs="仿宋"/>
                <w:color w:val="auto"/>
                <w:sz w:val="24"/>
                <w:szCs w:val="22"/>
                <w:highlight w:val="none"/>
              </w:rPr>
            </w:pPr>
          </w:p>
          <w:p w14:paraId="01BD65C9">
            <w:pPr>
              <w:spacing w:line="280" w:lineRule="exact"/>
              <w:rPr>
                <w:rFonts w:ascii="仿宋_GB2312" w:hAnsi="宋体" w:eastAsia="仿宋_GB2312" w:cs="仿宋"/>
                <w:color w:val="auto"/>
                <w:sz w:val="24"/>
                <w:szCs w:val="22"/>
                <w:highlight w:val="none"/>
              </w:rPr>
            </w:pPr>
          </w:p>
          <w:p w14:paraId="016D2F1D">
            <w:pPr>
              <w:spacing w:line="280" w:lineRule="exact"/>
              <w:rPr>
                <w:rFonts w:ascii="仿宋_GB2312" w:hAnsi="宋体" w:eastAsia="仿宋_GB2312" w:cs="仿宋"/>
                <w:color w:val="auto"/>
                <w:sz w:val="24"/>
                <w:szCs w:val="22"/>
                <w:highlight w:val="none"/>
              </w:rPr>
            </w:pPr>
          </w:p>
          <w:p w14:paraId="36D9F4BD">
            <w:pPr>
              <w:spacing w:line="280" w:lineRule="exact"/>
              <w:jc w:val="center"/>
              <w:rPr>
                <w:rFonts w:ascii="仿宋_GB2312" w:hAnsi="宋体" w:eastAsia="仿宋_GB2312" w:cs="仿宋"/>
                <w:color w:val="auto"/>
                <w:sz w:val="24"/>
                <w:szCs w:val="22"/>
                <w:highlight w:val="none"/>
              </w:rPr>
            </w:pPr>
          </w:p>
          <w:p w14:paraId="796F7BB8">
            <w:pPr>
              <w:spacing w:line="280" w:lineRule="exact"/>
              <w:ind w:firstLine="2320" w:firstLineChars="1000"/>
              <w:rPr>
                <w:rFonts w:ascii="仿宋_GB2312" w:hAnsi="黑体" w:eastAsia="仿宋_GB2312" w:cs="仿宋"/>
                <w:color w:val="auto"/>
                <w:sz w:val="24"/>
                <w:szCs w:val="22"/>
                <w:highlight w:val="none"/>
              </w:rPr>
            </w:pPr>
            <w:r>
              <w:rPr>
                <w:rFonts w:hint="eastAsia" w:ascii="仿宋_GB2312" w:hAnsi="黑体" w:eastAsia="仿宋_GB2312" w:cs="仿宋"/>
                <w:color w:val="auto"/>
                <w:sz w:val="24"/>
                <w:szCs w:val="22"/>
                <w:highlight w:val="none"/>
              </w:rPr>
              <w:t>（单位盖章）</w:t>
            </w:r>
          </w:p>
          <w:p w14:paraId="6F1471E1">
            <w:pPr>
              <w:spacing w:line="280" w:lineRule="exact"/>
              <w:rPr>
                <w:rFonts w:ascii="仿宋_GB2312" w:hAnsi="黑体" w:eastAsia="仿宋_GB2312" w:cs="仿宋"/>
                <w:color w:val="auto"/>
                <w:sz w:val="24"/>
                <w:szCs w:val="22"/>
                <w:highlight w:val="none"/>
              </w:rPr>
            </w:pPr>
          </w:p>
          <w:p w14:paraId="2766671C">
            <w:pPr>
              <w:spacing w:line="280" w:lineRule="exact"/>
              <w:ind w:firstLine="2320" w:firstLineChars="1000"/>
              <w:rPr>
                <w:rFonts w:ascii="仿宋_GB2312" w:hAnsi="黑体" w:eastAsia="仿宋_GB2312" w:cs="仿宋"/>
                <w:color w:val="auto"/>
                <w:sz w:val="24"/>
                <w:szCs w:val="22"/>
                <w:highlight w:val="none"/>
              </w:rPr>
            </w:pPr>
            <w:r>
              <w:rPr>
                <w:rFonts w:hint="eastAsia" w:ascii="仿宋_GB2312" w:hAnsi="黑体" w:eastAsia="仿宋_GB2312" w:cs="仿宋"/>
                <w:color w:val="auto"/>
                <w:sz w:val="24"/>
                <w:szCs w:val="22"/>
                <w:highlight w:val="none"/>
              </w:rPr>
              <w:t xml:space="preserve">负责人签名：   </w:t>
            </w:r>
          </w:p>
          <w:p w14:paraId="61796247">
            <w:pPr>
              <w:spacing w:line="280" w:lineRule="exact"/>
              <w:jc w:val="center"/>
              <w:rPr>
                <w:rFonts w:ascii="仿宋_GB2312" w:hAnsi="宋体" w:eastAsia="仿宋_GB2312" w:cs="仿宋"/>
                <w:color w:val="auto"/>
                <w:sz w:val="24"/>
                <w:szCs w:val="22"/>
                <w:highlight w:val="none"/>
              </w:rPr>
            </w:pPr>
            <w:r>
              <w:rPr>
                <w:rFonts w:hint="eastAsia" w:ascii="仿宋_GB2312" w:hAnsi="黑体" w:eastAsia="仿宋_GB2312" w:cs="仿宋"/>
                <w:color w:val="auto"/>
                <w:sz w:val="24"/>
                <w:szCs w:val="22"/>
                <w:highlight w:val="none"/>
              </w:rPr>
              <w:t xml:space="preserve">                                年 </w:t>
            </w:r>
            <w:r>
              <w:rPr>
                <w:rFonts w:hint="eastAsia" w:ascii="仿宋_GB2312" w:hAnsi="Calibri" w:eastAsia="仿宋_GB2312" w:cs="Calibri"/>
                <w:color w:val="auto"/>
                <w:sz w:val="24"/>
                <w:szCs w:val="22"/>
                <w:highlight w:val="none"/>
              </w:rPr>
              <w:t>  </w:t>
            </w:r>
            <w:r>
              <w:rPr>
                <w:rFonts w:hint="eastAsia" w:ascii="仿宋_GB2312" w:hAnsi="黑体" w:eastAsia="仿宋_GB2312" w:cs="仿宋"/>
                <w:color w:val="auto"/>
                <w:sz w:val="24"/>
                <w:szCs w:val="22"/>
                <w:highlight w:val="none"/>
              </w:rPr>
              <w:t xml:space="preserve">  月 </w:t>
            </w:r>
            <w:r>
              <w:rPr>
                <w:rFonts w:hint="eastAsia" w:ascii="仿宋_GB2312" w:hAnsi="Calibri" w:eastAsia="仿宋_GB2312" w:cs="Calibri"/>
                <w:color w:val="auto"/>
                <w:sz w:val="24"/>
                <w:szCs w:val="22"/>
                <w:highlight w:val="none"/>
              </w:rPr>
              <w:t>  </w:t>
            </w:r>
            <w:r>
              <w:rPr>
                <w:rFonts w:hint="eastAsia" w:ascii="仿宋_GB2312" w:hAnsi="黑体" w:eastAsia="仿宋_GB2312" w:cs="仿宋"/>
                <w:color w:val="auto"/>
                <w:sz w:val="24"/>
                <w:szCs w:val="22"/>
                <w:highlight w:val="none"/>
              </w:rPr>
              <w:t xml:space="preserve">  日</w:t>
            </w:r>
            <w:r>
              <w:rPr>
                <w:rFonts w:hint="eastAsia" w:ascii="仿宋_GB2312" w:hAnsi="宋体" w:eastAsia="仿宋_GB2312" w:cs="仿宋"/>
                <w:color w:val="auto"/>
                <w:sz w:val="24"/>
                <w:szCs w:val="22"/>
                <w:highlight w:val="none"/>
              </w:rPr>
              <w:t xml:space="preserve">  </w:t>
            </w:r>
          </w:p>
        </w:tc>
      </w:tr>
      <w:tr w14:paraId="57427532">
        <w:tblPrEx>
          <w:tblCellMar>
            <w:top w:w="0" w:type="dxa"/>
            <w:left w:w="108" w:type="dxa"/>
            <w:bottom w:w="0" w:type="dxa"/>
            <w:right w:w="108" w:type="dxa"/>
          </w:tblCellMar>
        </w:tblPrEx>
        <w:trPr>
          <w:trHeight w:val="2328" w:hRule="atLeast"/>
          <w:jc w:val="center"/>
        </w:trPr>
        <w:tc>
          <w:tcPr>
            <w:tcW w:w="1878" w:type="dxa"/>
            <w:gridSpan w:val="4"/>
            <w:tcBorders>
              <w:top w:val="single" w:color="auto" w:sz="4" w:space="0"/>
              <w:left w:val="single" w:color="auto" w:sz="4" w:space="0"/>
              <w:bottom w:val="single" w:color="auto" w:sz="4" w:space="0"/>
              <w:right w:val="single" w:color="auto" w:sz="4" w:space="0"/>
            </w:tcBorders>
            <w:noWrap w:val="0"/>
            <w:vAlign w:val="center"/>
          </w:tcPr>
          <w:p w14:paraId="2C782997">
            <w:pPr>
              <w:spacing w:line="280" w:lineRule="exact"/>
              <w:jc w:val="center"/>
              <w:rPr>
                <w:rFonts w:hint="default" w:ascii="仿宋_GB2312" w:hAnsi="宋体" w:eastAsia="仿宋_GB2312" w:cs="仿宋"/>
                <w:color w:val="auto"/>
                <w:sz w:val="24"/>
                <w:szCs w:val="22"/>
                <w:highlight w:val="none"/>
                <w:lang w:val="en-US" w:eastAsia="zh-CN"/>
              </w:rPr>
            </w:pPr>
            <w:r>
              <w:rPr>
                <w:rFonts w:hint="eastAsia" w:ascii="仿宋_GB2312" w:hAnsi="宋体" w:eastAsia="仿宋_GB2312" w:cs="仿宋"/>
                <w:color w:val="auto"/>
                <w:sz w:val="24"/>
                <w:szCs w:val="22"/>
                <w:highlight w:val="none"/>
                <w:lang w:val="en-US" w:eastAsia="zh-CN"/>
              </w:rPr>
              <w:t>审批意见</w:t>
            </w:r>
          </w:p>
        </w:tc>
        <w:tc>
          <w:tcPr>
            <w:tcW w:w="7014" w:type="dxa"/>
            <w:gridSpan w:val="18"/>
            <w:tcBorders>
              <w:top w:val="single" w:color="auto" w:sz="4" w:space="0"/>
              <w:left w:val="nil"/>
              <w:bottom w:val="single" w:color="auto" w:sz="4" w:space="0"/>
              <w:right w:val="single" w:color="auto" w:sz="4" w:space="0"/>
            </w:tcBorders>
            <w:noWrap w:val="0"/>
            <w:vAlign w:val="top"/>
          </w:tcPr>
          <w:p w14:paraId="7187CC95">
            <w:pPr>
              <w:spacing w:line="280" w:lineRule="exact"/>
              <w:ind w:firstLine="2320" w:firstLineChars="1000"/>
              <w:rPr>
                <w:rFonts w:hint="eastAsia" w:ascii="仿宋_GB2312" w:hAnsi="黑体" w:eastAsia="仿宋_GB2312" w:cs="仿宋"/>
                <w:color w:val="auto"/>
                <w:sz w:val="24"/>
                <w:szCs w:val="22"/>
                <w:highlight w:val="none"/>
              </w:rPr>
            </w:pPr>
          </w:p>
          <w:p w14:paraId="78E8CD54">
            <w:pPr>
              <w:spacing w:line="280" w:lineRule="exact"/>
              <w:ind w:firstLine="0" w:firstLineChars="0"/>
              <w:rPr>
                <w:rFonts w:hint="eastAsia" w:ascii="仿宋_GB2312" w:hAnsi="黑体" w:eastAsia="仿宋_GB2312" w:cs="仿宋"/>
                <w:color w:val="auto"/>
                <w:sz w:val="24"/>
                <w:szCs w:val="22"/>
                <w:highlight w:val="none"/>
              </w:rPr>
            </w:pPr>
          </w:p>
          <w:p w14:paraId="5366F10B">
            <w:pPr>
              <w:spacing w:line="280" w:lineRule="exact"/>
              <w:ind w:firstLine="0" w:firstLineChars="0"/>
              <w:rPr>
                <w:rFonts w:hint="eastAsia" w:ascii="仿宋_GB2312" w:hAnsi="黑体" w:eastAsia="仿宋_GB2312" w:cs="仿宋"/>
                <w:color w:val="auto"/>
                <w:sz w:val="24"/>
                <w:szCs w:val="22"/>
                <w:highlight w:val="none"/>
              </w:rPr>
            </w:pPr>
          </w:p>
          <w:p w14:paraId="66E60EE3">
            <w:pPr>
              <w:spacing w:line="280" w:lineRule="exact"/>
              <w:ind w:firstLine="2320" w:firstLineChars="1000"/>
              <w:rPr>
                <w:rFonts w:ascii="仿宋_GB2312" w:hAnsi="黑体" w:eastAsia="仿宋_GB2312" w:cs="仿宋"/>
                <w:color w:val="auto"/>
                <w:sz w:val="24"/>
                <w:szCs w:val="22"/>
                <w:highlight w:val="none"/>
              </w:rPr>
            </w:pPr>
            <w:r>
              <w:rPr>
                <w:rFonts w:hint="eastAsia" w:ascii="仿宋_GB2312" w:hAnsi="黑体" w:eastAsia="仿宋_GB2312" w:cs="仿宋"/>
                <w:color w:val="auto"/>
                <w:sz w:val="24"/>
                <w:szCs w:val="22"/>
                <w:highlight w:val="none"/>
              </w:rPr>
              <w:t>（单位盖章）</w:t>
            </w:r>
          </w:p>
          <w:p w14:paraId="48CFE84E">
            <w:pPr>
              <w:spacing w:line="280" w:lineRule="exact"/>
              <w:rPr>
                <w:rFonts w:ascii="仿宋_GB2312" w:hAnsi="黑体" w:eastAsia="仿宋_GB2312" w:cs="仿宋"/>
                <w:color w:val="auto"/>
                <w:sz w:val="24"/>
                <w:szCs w:val="22"/>
                <w:highlight w:val="none"/>
              </w:rPr>
            </w:pPr>
          </w:p>
          <w:p w14:paraId="5995BBB5">
            <w:pPr>
              <w:spacing w:line="280" w:lineRule="exact"/>
              <w:ind w:firstLine="2320" w:firstLineChars="1000"/>
              <w:rPr>
                <w:rFonts w:ascii="仿宋_GB2312" w:hAnsi="黑体" w:eastAsia="仿宋_GB2312" w:cs="仿宋"/>
                <w:color w:val="auto"/>
                <w:sz w:val="24"/>
                <w:szCs w:val="22"/>
                <w:highlight w:val="none"/>
              </w:rPr>
            </w:pPr>
            <w:r>
              <w:rPr>
                <w:rFonts w:hint="eastAsia" w:ascii="仿宋_GB2312" w:hAnsi="黑体" w:eastAsia="仿宋_GB2312" w:cs="仿宋"/>
                <w:color w:val="auto"/>
                <w:sz w:val="24"/>
                <w:szCs w:val="22"/>
                <w:highlight w:val="none"/>
              </w:rPr>
              <w:t xml:space="preserve">负责人签名：   </w:t>
            </w:r>
          </w:p>
          <w:p w14:paraId="2093EE77">
            <w:pPr>
              <w:spacing w:line="280" w:lineRule="exact"/>
              <w:jc w:val="center"/>
              <w:rPr>
                <w:rFonts w:hint="eastAsia" w:ascii="仿宋_GB2312" w:hAnsi="黑体" w:eastAsia="仿宋_GB2312" w:cs="仿宋"/>
                <w:color w:val="auto"/>
                <w:sz w:val="24"/>
                <w:szCs w:val="22"/>
                <w:highlight w:val="none"/>
              </w:rPr>
            </w:pPr>
            <w:r>
              <w:rPr>
                <w:rFonts w:hint="eastAsia" w:ascii="仿宋_GB2312" w:hAnsi="黑体" w:eastAsia="仿宋_GB2312" w:cs="仿宋"/>
                <w:color w:val="auto"/>
                <w:sz w:val="24"/>
                <w:szCs w:val="22"/>
                <w:highlight w:val="none"/>
              </w:rPr>
              <w:t xml:space="preserve">                                年 </w:t>
            </w:r>
            <w:r>
              <w:rPr>
                <w:rFonts w:hint="eastAsia" w:ascii="仿宋_GB2312" w:hAnsi="Calibri" w:eastAsia="仿宋_GB2312" w:cs="Calibri"/>
                <w:color w:val="auto"/>
                <w:sz w:val="24"/>
                <w:szCs w:val="22"/>
                <w:highlight w:val="none"/>
              </w:rPr>
              <w:t>  </w:t>
            </w:r>
            <w:r>
              <w:rPr>
                <w:rFonts w:hint="eastAsia" w:ascii="仿宋_GB2312" w:hAnsi="黑体" w:eastAsia="仿宋_GB2312" w:cs="仿宋"/>
                <w:color w:val="auto"/>
                <w:sz w:val="24"/>
                <w:szCs w:val="22"/>
                <w:highlight w:val="none"/>
              </w:rPr>
              <w:t xml:space="preserve">  月 </w:t>
            </w:r>
            <w:r>
              <w:rPr>
                <w:rFonts w:hint="eastAsia" w:ascii="仿宋_GB2312" w:hAnsi="Calibri" w:eastAsia="仿宋_GB2312" w:cs="Calibri"/>
                <w:color w:val="auto"/>
                <w:sz w:val="24"/>
                <w:szCs w:val="22"/>
                <w:highlight w:val="none"/>
              </w:rPr>
              <w:t>  </w:t>
            </w:r>
            <w:r>
              <w:rPr>
                <w:rFonts w:hint="eastAsia" w:ascii="仿宋_GB2312" w:hAnsi="黑体" w:eastAsia="仿宋_GB2312" w:cs="仿宋"/>
                <w:color w:val="auto"/>
                <w:sz w:val="24"/>
                <w:szCs w:val="22"/>
                <w:highlight w:val="none"/>
              </w:rPr>
              <w:t xml:space="preserve">  日</w:t>
            </w:r>
            <w:r>
              <w:rPr>
                <w:rFonts w:hint="eastAsia" w:ascii="仿宋_GB2312" w:hAnsi="宋体" w:eastAsia="仿宋_GB2312" w:cs="仿宋"/>
                <w:color w:val="auto"/>
                <w:sz w:val="24"/>
                <w:szCs w:val="22"/>
                <w:highlight w:val="none"/>
              </w:rPr>
              <w:t xml:space="preserve">  </w:t>
            </w:r>
          </w:p>
        </w:tc>
      </w:tr>
    </w:tbl>
    <w:p w14:paraId="054D8AF8">
      <w:pPr>
        <w:keepNext w:val="0"/>
        <w:keepLines w:val="0"/>
        <w:pageBreakBefore w:val="0"/>
        <w:widowControl w:val="0"/>
        <w:kinsoku/>
        <w:wordWrap/>
        <w:overflowPunct/>
        <w:topLinePunct w:val="0"/>
        <w:autoSpaceDE w:val="0"/>
        <w:autoSpaceDN w:val="0"/>
        <w:bidi w:val="0"/>
        <w:adjustRightInd w:val="0"/>
        <w:snapToGrid w:val="0"/>
        <w:spacing w:line="240" w:lineRule="auto"/>
        <w:ind w:left="0" w:leftChars="0" w:right="0" w:rightChars="0" w:firstLine="0" w:firstLineChars="0"/>
        <w:jc w:val="both"/>
        <w:textAlignment w:val="auto"/>
        <w:outlineLvl w:val="9"/>
        <w:rPr>
          <w:rFonts w:hint="eastAsia" w:ascii="黑体" w:hAnsi="黑体" w:eastAsia="黑体" w:cs="黑体"/>
          <w:color w:val="000000"/>
          <w:sz w:val="32"/>
          <w:szCs w:val="32"/>
          <w:lang w:eastAsia="zh-CN"/>
        </w:rPr>
        <w:sectPr>
          <w:pgSz w:w="11906" w:h="16838"/>
          <w:pgMar w:top="1814" w:right="1474" w:bottom="1871" w:left="1587" w:header="851" w:footer="1361" w:gutter="0"/>
          <w:cols w:space="720" w:num="1"/>
          <w:rtlGutter w:val="0"/>
          <w:docGrid w:type="linesAndChars" w:linePitch="579" w:charSpace="-1839"/>
        </w:sectPr>
      </w:pPr>
    </w:p>
    <w:p w14:paraId="77B9DB65">
      <w:pPr>
        <w:keepNext w:val="0"/>
        <w:keepLines w:val="0"/>
        <w:pageBreakBefore w:val="0"/>
        <w:widowControl w:val="0"/>
        <w:kinsoku/>
        <w:wordWrap/>
        <w:overflowPunct/>
        <w:topLinePunct w:val="0"/>
        <w:autoSpaceDE w:val="0"/>
        <w:autoSpaceDN w:val="0"/>
        <w:bidi w:val="0"/>
        <w:adjustRightInd w:val="0"/>
        <w:snapToGrid w:val="0"/>
        <w:spacing w:line="240" w:lineRule="auto"/>
        <w:ind w:left="1" w:leftChars="-397" w:right="0" w:rightChars="0" w:hanging="802" w:hangingChars="257"/>
        <w:jc w:val="both"/>
        <w:textAlignment w:val="auto"/>
        <w:outlineLvl w:val="9"/>
        <w:rPr>
          <w:rFonts w:hint="default" w:ascii="黑体" w:hAnsi="黑体" w:eastAsia="黑体" w:cs="黑体"/>
          <w:color w:val="000000"/>
          <w:sz w:val="32"/>
          <w:szCs w:val="32"/>
          <w:lang w:val="en-US" w:eastAsia="zh-CN"/>
        </w:rPr>
      </w:pPr>
      <w:r>
        <w:rPr>
          <w:rFonts w:hint="eastAsia" w:ascii="黑体" w:hAnsi="黑体" w:eastAsia="黑体" w:cs="黑体"/>
          <w:color w:val="000000"/>
          <w:sz w:val="32"/>
          <w:szCs w:val="32"/>
          <w:lang w:eastAsia="zh-CN"/>
        </w:rPr>
        <w:t>附件</w:t>
      </w:r>
      <w:r>
        <w:rPr>
          <w:rFonts w:hint="eastAsia" w:ascii="黑体" w:hAnsi="黑体" w:eastAsia="黑体" w:cs="黑体"/>
          <w:color w:val="000000"/>
          <w:sz w:val="32"/>
          <w:szCs w:val="32"/>
          <w:lang w:val="en-US" w:eastAsia="zh-CN"/>
        </w:rPr>
        <w:t>4</w:t>
      </w:r>
    </w:p>
    <w:p w14:paraId="401D78FC">
      <w:pPr>
        <w:keepNext w:val="0"/>
        <w:keepLines w:val="0"/>
        <w:pageBreakBefore w:val="0"/>
        <w:widowControl w:val="0"/>
        <w:kinsoku/>
        <w:wordWrap/>
        <w:overflowPunct/>
        <w:topLinePunct w:val="0"/>
        <w:autoSpaceDE w:val="0"/>
        <w:autoSpaceDN w:val="0"/>
        <w:bidi w:val="0"/>
        <w:adjustRightInd w:val="0"/>
        <w:snapToGrid w:val="0"/>
        <w:spacing w:line="240" w:lineRule="auto"/>
        <w:ind w:left="0" w:leftChars="0" w:right="0" w:rightChars="0" w:firstLine="0" w:firstLineChars="0"/>
        <w:jc w:val="both"/>
        <w:textAlignment w:val="auto"/>
        <w:outlineLvl w:val="9"/>
        <w:rPr>
          <w:rFonts w:hint="eastAsia" w:ascii="黑体" w:hAnsi="黑体" w:eastAsia="黑体" w:cs="黑体"/>
          <w:color w:val="000000"/>
          <w:sz w:val="32"/>
          <w:szCs w:val="32"/>
          <w:lang w:eastAsia="zh-CN"/>
        </w:rPr>
      </w:pPr>
    </w:p>
    <w:p w14:paraId="05A18D38">
      <w:pPr>
        <w:pStyle w:val="4"/>
        <w:keepNext w:val="0"/>
        <w:keepLines w:val="0"/>
        <w:pageBreakBefore w:val="0"/>
        <w:widowControl w:val="0"/>
        <w:kinsoku/>
        <w:wordWrap/>
        <w:overflowPunct/>
        <w:topLinePunct w:val="0"/>
        <w:autoSpaceDE w:val="0"/>
        <w:autoSpaceDN w:val="0"/>
        <w:bidi w:val="0"/>
        <w:adjustRightInd/>
        <w:snapToGrid/>
        <w:spacing w:before="0" w:beforeLines="0" w:after="0" w:afterLines="0" w:line="579" w:lineRule="exact"/>
        <w:ind w:left="0" w:leftChars="0" w:right="0" w:rightChars="0" w:firstLine="0" w:firstLineChars="0"/>
        <w:jc w:val="center"/>
        <w:textAlignment w:val="auto"/>
        <w:outlineLvl w:val="9"/>
        <w:rPr>
          <w:rFonts w:hint="eastAsia" w:ascii="方正小标宋_GBK" w:hAnsi="方正小标宋_GBK" w:eastAsia="方正小标宋_GBK" w:cs="方正小标宋_GBK"/>
          <w:bCs/>
          <w:color w:val="000000"/>
          <w:kern w:val="2"/>
          <w:sz w:val="44"/>
          <w:szCs w:val="24"/>
          <w:lang w:val="en-US" w:eastAsia="zh-CN" w:bidi="ar-SA"/>
        </w:rPr>
      </w:pPr>
      <w:r>
        <w:rPr>
          <w:rFonts w:hint="eastAsia" w:ascii="方正小标宋_GBK" w:hAnsi="方正小标宋_GBK" w:eastAsia="方正小标宋_GBK" w:cs="方正小标宋_GBK"/>
          <w:bCs/>
          <w:color w:val="000000"/>
          <w:kern w:val="2"/>
          <w:sz w:val="44"/>
          <w:szCs w:val="24"/>
          <w:lang w:val="en-US" w:eastAsia="zh-CN" w:bidi="ar-SA"/>
        </w:rPr>
        <w:t>福田区老年人照料机构服务老年人名册表</w:t>
      </w:r>
    </w:p>
    <w:p w14:paraId="74360E8C">
      <w:pPr>
        <w:keepNext w:val="0"/>
        <w:keepLines w:val="0"/>
        <w:pageBreakBefore w:val="0"/>
        <w:widowControl w:val="0"/>
        <w:kinsoku/>
        <w:wordWrap/>
        <w:overflowPunct/>
        <w:topLinePunct w:val="0"/>
        <w:autoSpaceDE w:val="0"/>
        <w:autoSpaceDN w:val="0"/>
        <w:bidi w:val="0"/>
        <w:adjustRightInd/>
        <w:snapToGrid/>
        <w:spacing w:before="0" w:beforeLines="0" w:after="0" w:afterLines="0" w:line="579" w:lineRule="exact"/>
        <w:ind w:left="0" w:leftChars="0" w:right="0" w:rightChars="0" w:firstLine="0" w:firstLineChars="0"/>
        <w:jc w:val="both"/>
        <w:textAlignment w:val="auto"/>
        <w:outlineLvl w:val="9"/>
        <w:rPr>
          <w:rFonts w:hint="eastAsia" w:ascii="仿宋_GB2312" w:hAnsi="仿宋" w:eastAsia="仿宋_GB2312" w:cs="仿宋"/>
          <w:color w:val="auto"/>
          <w:sz w:val="28"/>
          <w:szCs w:val="28"/>
          <w:highlight w:val="none"/>
        </w:rPr>
      </w:pPr>
    </w:p>
    <w:p w14:paraId="22F8FFB0">
      <w:pPr>
        <w:keepNext w:val="0"/>
        <w:keepLines w:val="0"/>
        <w:pageBreakBefore w:val="0"/>
        <w:widowControl w:val="0"/>
        <w:kinsoku/>
        <w:wordWrap/>
        <w:overflowPunct/>
        <w:topLinePunct w:val="0"/>
        <w:autoSpaceDE w:val="0"/>
        <w:autoSpaceDN w:val="0"/>
        <w:bidi w:val="0"/>
        <w:adjustRightInd w:val="0"/>
        <w:snapToGrid w:val="0"/>
        <w:spacing w:before="0" w:beforeLines="0" w:after="60" w:afterLines="10" w:line="240" w:lineRule="auto"/>
        <w:ind w:left="1" w:leftChars="-198" w:right="0" w:rightChars="0" w:hanging="400" w:hangingChars="147"/>
        <w:jc w:val="both"/>
        <w:textAlignment w:val="auto"/>
        <w:outlineLvl w:val="9"/>
        <w:rPr>
          <w:rFonts w:hint="eastAsia" w:ascii="仿宋_GB2312" w:hAnsi="仿宋_GB2312" w:eastAsia="仿宋_GB2312" w:cs="仿宋_GB2312"/>
          <w:color w:val="auto"/>
          <w:spacing w:val="0"/>
          <w:sz w:val="24"/>
          <w:szCs w:val="24"/>
          <w:highlight w:val="none"/>
          <w:lang w:eastAsia="zh-CN"/>
        </w:rPr>
      </w:pPr>
      <w:r>
        <w:rPr>
          <w:rFonts w:hint="eastAsia" w:ascii="仿宋_GB2312" w:hAnsi="仿宋" w:eastAsia="仿宋_GB2312" w:cs="仿宋"/>
          <w:color w:val="auto"/>
          <w:sz w:val="28"/>
          <w:szCs w:val="28"/>
          <w:highlight w:val="none"/>
        </w:rPr>
        <w:t>填报单位（盖章）：                                             填报时间：</w:t>
      </w:r>
    </w:p>
    <w:tbl>
      <w:tblPr>
        <w:tblStyle w:val="9"/>
        <w:tblW w:w="14785" w:type="dxa"/>
        <w:jc w:val="center"/>
        <w:tblLayout w:type="fixed"/>
        <w:tblCellMar>
          <w:top w:w="0" w:type="dxa"/>
          <w:left w:w="108" w:type="dxa"/>
          <w:bottom w:w="0" w:type="dxa"/>
          <w:right w:w="108" w:type="dxa"/>
        </w:tblCellMar>
      </w:tblPr>
      <w:tblGrid>
        <w:gridCol w:w="732"/>
        <w:gridCol w:w="1449"/>
        <w:gridCol w:w="2843"/>
        <w:gridCol w:w="2810"/>
        <w:gridCol w:w="1309"/>
        <w:gridCol w:w="1779"/>
        <w:gridCol w:w="1193"/>
        <w:gridCol w:w="1335"/>
        <w:gridCol w:w="1335"/>
      </w:tblGrid>
      <w:tr w14:paraId="164A24A4">
        <w:tblPrEx>
          <w:tblCellMar>
            <w:top w:w="0" w:type="dxa"/>
            <w:left w:w="108" w:type="dxa"/>
            <w:bottom w:w="0" w:type="dxa"/>
            <w:right w:w="108" w:type="dxa"/>
          </w:tblCellMar>
        </w:tblPrEx>
        <w:trPr>
          <w:trHeight w:val="567" w:hRule="atLeast"/>
          <w:jc w:val="center"/>
        </w:trPr>
        <w:tc>
          <w:tcPr>
            <w:tcW w:w="732" w:type="dxa"/>
            <w:tcBorders>
              <w:top w:val="single" w:color="auto" w:sz="4" w:space="0"/>
              <w:left w:val="single" w:color="auto" w:sz="4" w:space="0"/>
              <w:bottom w:val="single" w:color="auto" w:sz="4" w:space="0"/>
              <w:right w:val="single" w:color="auto" w:sz="4" w:space="0"/>
            </w:tcBorders>
            <w:noWrap w:val="0"/>
            <w:vAlign w:val="center"/>
          </w:tcPr>
          <w:p w14:paraId="3AE1428D">
            <w:pPr>
              <w:spacing w:line="300" w:lineRule="exact"/>
              <w:jc w:val="center"/>
              <w:rPr>
                <w:rFonts w:ascii="仿宋_GB2312" w:hAnsi="仿宋" w:eastAsia="仿宋_GB2312" w:cs="仿宋"/>
                <w:color w:val="auto"/>
                <w:sz w:val="24"/>
                <w:szCs w:val="22"/>
                <w:highlight w:val="none"/>
              </w:rPr>
            </w:pPr>
            <w:r>
              <w:rPr>
                <w:rFonts w:hint="eastAsia" w:ascii="仿宋_GB2312" w:hAnsi="仿宋" w:eastAsia="仿宋_GB2312" w:cs="仿宋"/>
                <w:color w:val="auto"/>
                <w:sz w:val="24"/>
                <w:szCs w:val="22"/>
                <w:highlight w:val="none"/>
              </w:rPr>
              <w:t>序号</w:t>
            </w:r>
          </w:p>
        </w:tc>
        <w:tc>
          <w:tcPr>
            <w:tcW w:w="1449" w:type="dxa"/>
            <w:tcBorders>
              <w:top w:val="single" w:color="auto" w:sz="4" w:space="0"/>
              <w:left w:val="nil"/>
              <w:bottom w:val="single" w:color="auto" w:sz="4" w:space="0"/>
              <w:right w:val="single" w:color="auto" w:sz="4" w:space="0"/>
            </w:tcBorders>
            <w:noWrap w:val="0"/>
            <w:vAlign w:val="center"/>
          </w:tcPr>
          <w:p w14:paraId="4BD4DDEC">
            <w:pPr>
              <w:spacing w:line="300" w:lineRule="exact"/>
              <w:jc w:val="center"/>
              <w:rPr>
                <w:rFonts w:ascii="仿宋_GB2312" w:hAnsi="仿宋" w:eastAsia="仿宋_GB2312" w:cs="仿宋"/>
                <w:color w:val="auto"/>
                <w:sz w:val="24"/>
                <w:szCs w:val="22"/>
                <w:highlight w:val="none"/>
              </w:rPr>
            </w:pPr>
            <w:r>
              <w:rPr>
                <w:rFonts w:hint="eastAsia" w:ascii="仿宋_GB2312" w:hAnsi="仿宋" w:eastAsia="仿宋_GB2312" w:cs="仿宋"/>
                <w:color w:val="auto"/>
                <w:sz w:val="24"/>
                <w:szCs w:val="22"/>
                <w:highlight w:val="none"/>
              </w:rPr>
              <w:t>姓</w:t>
            </w:r>
            <w:r>
              <w:rPr>
                <w:rFonts w:ascii="仿宋_GB2312" w:hAnsi="仿宋" w:eastAsia="仿宋_GB2312" w:cs="仿宋"/>
                <w:color w:val="auto"/>
                <w:sz w:val="24"/>
                <w:szCs w:val="22"/>
                <w:highlight w:val="none"/>
              </w:rPr>
              <w:t xml:space="preserve">  </w:t>
            </w:r>
            <w:r>
              <w:rPr>
                <w:rFonts w:hint="eastAsia" w:ascii="仿宋_GB2312" w:hAnsi="仿宋" w:eastAsia="仿宋_GB2312" w:cs="仿宋"/>
                <w:color w:val="auto"/>
                <w:sz w:val="24"/>
                <w:szCs w:val="22"/>
                <w:highlight w:val="none"/>
              </w:rPr>
              <w:t>名</w:t>
            </w:r>
          </w:p>
        </w:tc>
        <w:tc>
          <w:tcPr>
            <w:tcW w:w="2843" w:type="dxa"/>
            <w:tcBorders>
              <w:top w:val="single" w:color="auto" w:sz="4" w:space="0"/>
              <w:left w:val="nil"/>
              <w:bottom w:val="single" w:color="auto" w:sz="4" w:space="0"/>
              <w:right w:val="single" w:color="auto" w:sz="4" w:space="0"/>
            </w:tcBorders>
            <w:noWrap w:val="0"/>
            <w:vAlign w:val="center"/>
          </w:tcPr>
          <w:p w14:paraId="41FDFA64">
            <w:pPr>
              <w:spacing w:line="300" w:lineRule="exact"/>
              <w:jc w:val="center"/>
              <w:rPr>
                <w:rFonts w:ascii="仿宋_GB2312" w:hAnsi="仿宋" w:eastAsia="仿宋_GB2312" w:cs="仿宋"/>
                <w:color w:val="auto"/>
                <w:sz w:val="24"/>
                <w:szCs w:val="22"/>
                <w:highlight w:val="none"/>
              </w:rPr>
            </w:pPr>
            <w:r>
              <w:rPr>
                <w:rFonts w:hint="eastAsia" w:ascii="仿宋_GB2312" w:hAnsi="仿宋" w:eastAsia="仿宋_GB2312" w:cs="仿宋"/>
                <w:color w:val="auto"/>
                <w:sz w:val="24"/>
                <w:szCs w:val="22"/>
                <w:highlight w:val="none"/>
              </w:rPr>
              <w:t>身份证号</w:t>
            </w:r>
          </w:p>
        </w:tc>
        <w:tc>
          <w:tcPr>
            <w:tcW w:w="2810" w:type="dxa"/>
            <w:tcBorders>
              <w:top w:val="single" w:color="auto" w:sz="4" w:space="0"/>
              <w:left w:val="nil"/>
              <w:bottom w:val="single" w:color="auto" w:sz="4" w:space="0"/>
              <w:right w:val="single" w:color="auto" w:sz="4" w:space="0"/>
            </w:tcBorders>
            <w:noWrap w:val="0"/>
            <w:vAlign w:val="center"/>
          </w:tcPr>
          <w:p w14:paraId="2B839A98">
            <w:pPr>
              <w:spacing w:line="300" w:lineRule="exact"/>
              <w:jc w:val="center"/>
              <w:rPr>
                <w:rFonts w:ascii="仿宋_GB2312" w:hAnsi="仿宋" w:eastAsia="仿宋_GB2312" w:cs="仿宋"/>
                <w:color w:val="auto"/>
                <w:sz w:val="24"/>
                <w:szCs w:val="22"/>
                <w:highlight w:val="none"/>
              </w:rPr>
            </w:pPr>
            <w:r>
              <w:rPr>
                <w:rFonts w:hint="eastAsia" w:ascii="仿宋_GB2312" w:hAnsi="仿宋" w:eastAsia="仿宋_GB2312" w:cs="仿宋"/>
                <w:color w:val="auto"/>
                <w:sz w:val="24"/>
                <w:szCs w:val="22"/>
                <w:highlight w:val="none"/>
              </w:rPr>
              <w:t>户籍地址</w:t>
            </w:r>
          </w:p>
        </w:tc>
        <w:tc>
          <w:tcPr>
            <w:tcW w:w="1309" w:type="dxa"/>
            <w:tcBorders>
              <w:top w:val="single" w:color="auto" w:sz="4" w:space="0"/>
              <w:left w:val="nil"/>
              <w:bottom w:val="single" w:color="auto" w:sz="4" w:space="0"/>
              <w:right w:val="single" w:color="auto" w:sz="4" w:space="0"/>
            </w:tcBorders>
            <w:noWrap w:val="0"/>
            <w:vAlign w:val="center"/>
          </w:tcPr>
          <w:p w14:paraId="0622957F">
            <w:pPr>
              <w:spacing w:line="300" w:lineRule="exact"/>
              <w:jc w:val="center"/>
              <w:rPr>
                <w:rFonts w:ascii="仿宋_GB2312" w:hAnsi="仿宋" w:eastAsia="仿宋_GB2312" w:cs="仿宋"/>
                <w:color w:val="auto"/>
                <w:sz w:val="24"/>
                <w:szCs w:val="22"/>
                <w:highlight w:val="none"/>
              </w:rPr>
            </w:pPr>
            <w:r>
              <w:rPr>
                <w:rFonts w:hint="eastAsia" w:ascii="仿宋_GB2312" w:hAnsi="仿宋" w:eastAsia="仿宋_GB2312" w:cs="仿宋"/>
                <w:color w:val="auto"/>
                <w:sz w:val="24"/>
                <w:szCs w:val="22"/>
                <w:highlight w:val="none"/>
                <w:lang w:val="en-US" w:eastAsia="zh-CN"/>
              </w:rPr>
              <w:t>失能等级</w:t>
            </w:r>
          </w:p>
        </w:tc>
        <w:tc>
          <w:tcPr>
            <w:tcW w:w="1779" w:type="dxa"/>
            <w:tcBorders>
              <w:top w:val="single" w:color="auto" w:sz="4" w:space="0"/>
              <w:left w:val="nil"/>
              <w:bottom w:val="single" w:color="auto" w:sz="4" w:space="0"/>
              <w:right w:val="single" w:color="auto" w:sz="4" w:space="0"/>
            </w:tcBorders>
            <w:noWrap w:val="0"/>
            <w:vAlign w:val="center"/>
          </w:tcPr>
          <w:p w14:paraId="308A5AB3">
            <w:pPr>
              <w:spacing w:line="300" w:lineRule="exact"/>
              <w:jc w:val="center"/>
              <w:rPr>
                <w:rFonts w:ascii="仿宋_GB2312" w:hAnsi="仿宋" w:eastAsia="仿宋_GB2312" w:cs="仿宋"/>
                <w:color w:val="auto"/>
                <w:kern w:val="2"/>
                <w:sz w:val="24"/>
                <w:szCs w:val="22"/>
                <w:highlight w:val="none"/>
                <w:lang w:val="en-US" w:eastAsia="zh-CN" w:bidi="ar-SA"/>
              </w:rPr>
            </w:pPr>
            <w:r>
              <w:rPr>
                <w:rFonts w:hint="eastAsia" w:ascii="仿宋_GB2312" w:hAnsi="仿宋" w:eastAsia="仿宋_GB2312" w:cs="仿宋"/>
                <w:color w:val="auto"/>
                <w:sz w:val="24"/>
                <w:szCs w:val="22"/>
                <w:highlight w:val="none"/>
              </w:rPr>
              <w:t>服务协议时间</w:t>
            </w:r>
          </w:p>
        </w:tc>
        <w:tc>
          <w:tcPr>
            <w:tcW w:w="1193" w:type="dxa"/>
            <w:tcBorders>
              <w:top w:val="single" w:color="auto" w:sz="4" w:space="0"/>
              <w:left w:val="nil"/>
              <w:bottom w:val="single" w:color="auto" w:sz="4" w:space="0"/>
              <w:right w:val="single" w:color="auto" w:sz="4" w:space="0"/>
            </w:tcBorders>
            <w:noWrap w:val="0"/>
            <w:vAlign w:val="center"/>
          </w:tcPr>
          <w:p w14:paraId="5051FAA7">
            <w:pPr>
              <w:spacing w:line="300" w:lineRule="exact"/>
              <w:jc w:val="center"/>
              <w:rPr>
                <w:rFonts w:ascii="仿宋_GB2312" w:hAnsi="仿宋" w:eastAsia="仿宋_GB2312" w:cs="仿宋"/>
                <w:color w:val="auto"/>
                <w:kern w:val="2"/>
                <w:sz w:val="24"/>
                <w:szCs w:val="22"/>
                <w:highlight w:val="none"/>
                <w:lang w:val="en-US" w:eastAsia="zh-CN" w:bidi="ar-SA"/>
              </w:rPr>
            </w:pPr>
            <w:r>
              <w:rPr>
                <w:rFonts w:hint="eastAsia" w:ascii="仿宋_GB2312" w:hAnsi="仿宋" w:eastAsia="仿宋_GB2312" w:cs="仿宋"/>
                <w:color w:val="auto"/>
                <w:sz w:val="24"/>
                <w:szCs w:val="22"/>
                <w:highlight w:val="none"/>
              </w:rPr>
              <w:t>服务内容</w:t>
            </w:r>
          </w:p>
        </w:tc>
        <w:tc>
          <w:tcPr>
            <w:tcW w:w="1335" w:type="dxa"/>
            <w:tcBorders>
              <w:top w:val="single" w:color="auto" w:sz="4" w:space="0"/>
              <w:left w:val="nil"/>
              <w:bottom w:val="single" w:color="auto" w:sz="4" w:space="0"/>
              <w:right w:val="single" w:color="auto" w:sz="4" w:space="0"/>
            </w:tcBorders>
            <w:noWrap w:val="0"/>
            <w:vAlign w:val="center"/>
          </w:tcPr>
          <w:p w14:paraId="233292F7">
            <w:pPr>
              <w:spacing w:line="300" w:lineRule="exact"/>
              <w:jc w:val="center"/>
              <w:rPr>
                <w:rFonts w:ascii="仿宋_GB2312" w:hAnsi="仿宋" w:eastAsia="仿宋_GB2312" w:cs="仿宋"/>
                <w:color w:val="auto"/>
                <w:kern w:val="2"/>
                <w:sz w:val="24"/>
                <w:szCs w:val="22"/>
                <w:highlight w:val="none"/>
                <w:lang w:val="en-US" w:eastAsia="zh-CN" w:bidi="ar-SA"/>
              </w:rPr>
            </w:pPr>
            <w:r>
              <w:rPr>
                <w:rFonts w:hint="eastAsia" w:ascii="仿宋_GB2312" w:hAnsi="仿宋" w:eastAsia="仿宋_GB2312" w:cs="仿宋"/>
                <w:color w:val="auto"/>
                <w:sz w:val="24"/>
                <w:szCs w:val="22"/>
                <w:highlight w:val="none"/>
              </w:rPr>
              <w:t>服务时长</w:t>
            </w:r>
          </w:p>
        </w:tc>
        <w:tc>
          <w:tcPr>
            <w:tcW w:w="1335" w:type="dxa"/>
            <w:tcBorders>
              <w:top w:val="single" w:color="auto" w:sz="4" w:space="0"/>
              <w:left w:val="nil"/>
              <w:bottom w:val="single" w:color="auto" w:sz="4" w:space="0"/>
              <w:right w:val="single" w:color="auto" w:sz="4" w:space="0"/>
            </w:tcBorders>
            <w:noWrap w:val="0"/>
            <w:vAlign w:val="center"/>
          </w:tcPr>
          <w:p w14:paraId="40AE307A">
            <w:pPr>
              <w:spacing w:line="300" w:lineRule="exact"/>
              <w:jc w:val="center"/>
              <w:rPr>
                <w:rFonts w:hint="eastAsia" w:ascii="仿宋_GB2312" w:hAnsi="仿宋" w:eastAsia="仿宋_GB2312" w:cs="仿宋"/>
                <w:color w:val="auto"/>
                <w:kern w:val="2"/>
                <w:sz w:val="24"/>
                <w:szCs w:val="22"/>
                <w:highlight w:val="none"/>
                <w:lang w:val="en-US" w:eastAsia="zh-CN" w:bidi="ar-SA"/>
              </w:rPr>
            </w:pPr>
            <w:r>
              <w:rPr>
                <w:rFonts w:hint="eastAsia" w:ascii="仿宋_GB2312" w:hAnsi="仿宋" w:eastAsia="仿宋_GB2312" w:cs="仿宋"/>
                <w:color w:val="auto"/>
                <w:sz w:val="24"/>
                <w:szCs w:val="22"/>
                <w:highlight w:val="none"/>
              </w:rPr>
              <w:t>服务次数</w:t>
            </w:r>
          </w:p>
        </w:tc>
      </w:tr>
      <w:tr w14:paraId="7695998D">
        <w:tblPrEx>
          <w:tblCellMar>
            <w:top w:w="0" w:type="dxa"/>
            <w:left w:w="108" w:type="dxa"/>
            <w:bottom w:w="0" w:type="dxa"/>
            <w:right w:w="108" w:type="dxa"/>
          </w:tblCellMar>
        </w:tblPrEx>
        <w:trPr>
          <w:trHeight w:val="567" w:hRule="atLeast"/>
          <w:jc w:val="center"/>
        </w:trPr>
        <w:tc>
          <w:tcPr>
            <w:tcW w:w="732" w:type="dxa"/>
            <w:tcBorders>
              <w:top w:val="single" w:color="auto" w:sz="4" w:space="0"/>
              <w:left w:val="single" w:color="auto" w:sz="4" w:space="0"/>
              <w:bottom w:val="single" w:color="auto" w:sz="4" w:space="0"/>
              <w:right w:val="single" w:color="auto" w:sz="4" w:space="0"/>
            </w:tcBorders>
            <w:noWrap w:val="0"/>
            <w:vAlign w:val="center"/>
          </w:tcPr>
          <w:p w14:paraId="5E71A46E">
            <w:pPr>
              <w:spacing w:line="300" w:lineRule="exact"/>
              <w:jc w:val="center"/>
              <w:rPr>
                <w:rFonts w:ascii="仿宋_GB2312" w:hAnsi="仿宋" w:eastAsia="仿宋_GB2312" w:cs="仿宋"/>
                <w:b/>
                <w:bCs/>
                <w:color w:val="auto"/>
                <w:sz w:val="24"/>
                <w:szCs w:val="22"/>
                <w:highlight w:val="none"/>
              </w:rPr>
            </w:pPr>
          </w:p>
        </w:tc>
        <w:tc>
          <w:tcPr>
            <w:tcW w:w="1449" w:type="dxa"/>
            <w:tcBorders>
              <w:top w:val="single" w:color="auto" w:sz="4" w:space="0"/>
              <w:left w:val="nil"/>
              <w:bottom w:val="single" w:color="auto" w:sz="4" w:space="0"/>
              <w:right w:val="single" w:color="auto" w:sz="4" w:space="0"/>
            </w:tcBorders>
            <w:noWrap w:val="0"/>
            <w:vAlign w:val="center"/>
          </w:tcPr>
          <w:p w14:paraId="176D861C">
            <w:pPr>
              <w:spacing w:line="300" w:lineRule="exact"/>
              <w:jc w:val="center"/>
              <w:rPr>
                <w:rFonts w:ascii="仿宋_GB2312" w:hAnsi="仿宋" w:eastAsia="仿宋_GB2312" w:cs="仿宋"/>
                <w:b/>
                <w:bCs/>
                <w:color w:val="auto"/>
                <w:sz w:val="24"/>
                <w:szCs w:val="22"/>
                <w:highlight w:val="none"/>
              </w:rPr>
            </w:pPr>
          </w:p>
        </w:tc>
        <w:tc>
          <w:tcPr>
            <w:tcW w:w="2843" w:type="dxa"/>
            <w:tcBorders>
              <w:top w:val="single" w:color="auto" w:sz="4" w:space="0"/>
              <w:left w:val="nil"/>
              <w:bottom w:val="single" w:color="auto" w:sz="4" w:space="0"/>
              <w:right w:val="single" w:color="auto" w:sz="4" w:space="0"/>
            </w:tcBorders>
            <w:noWrap w:val="0"/>
            <w:vAlign w:val="center"/>
          </w:tcPr>
          <w:p w14:paraId="3AC05B4A">
            <w:pPr>
              <w:spacing w:line="300" w:lineRule="exact"/>
              <w:jc w:val="center"/>
              <w:rPr>
                <w:rFonts w:ascii="仿宋_GB2312" w:hAnsi="仿宋" w:eastAsia="仿宋_GB2312" w:cs="仿宋"/>
                <w:b/>
                <w:bCs/>
                <w:color w:val="auto"/>
                <w:sz w:val="24"/>
                <w:szCs w:val="22"/>
                <w:highlight w:val="none"/>
              </w:rPr>
            </w:pPr>
          </w:p>
        </w:tc>
        <w:tc>
          <w:tcPr>
            <w:tcW w:w="2810" w:type="dxa"/>
            <w:tcBorders>
              <w:top w:val="single" w:color="auto" w:sz="4" w:space="0"/>
              <w:left w:val="nil"/>
              <w:bottom w:val="single" w:color="auto" w:sz="4" w:space="0"/>
              <w:right w:val="single" w:color="auto" w:sz="4" w:space="0"/>
            </w:tcBorders>
            <w:noWrap w:val="0"/>
            <w:vAlign w:val="center"/>
          </w:tcPr>
          <w:p w14:paraId="5BB00DD9">
            <w:pPr>
              <w:spacing w:line="300" w:lineRule="exact"/>
              <w:jc w:val="center"/>
              <w:rPr>
                <w:rFonts w:ascii="仿宋_GB2312" w:hAnsi="仿宋" w:eastAsia="仿宋_GB2312" w:cs="仿宋"/>
                <w:b/>
                <w:bCs/>
                <w:color w:val="auto"/>
                <w:sz w:val="24"/>
                <w:szCs w:val="22"/>
                <w:highlight w:val="none"/>
              </w:rPr>
            </w:pPr>
          </w:p>
        </w:tc>
        <w:tc>
          <w:tcPr>
            <w:tcW w:w="1309" w:type="dxa"/>
            <w:tcBorders>
              <w:top w:val="single" w:color="auto" w:sz="4" w:space="0"/>
              <w:left w:val="nil"/>
              <w:bottom w:val="single" w:color="auto" w:sz="4" w:space="0"/>
              <w:right w:val="single" w:color="auto" w:sz="4" w:space="0"/>
            </w:tcBorders>
            <w:noWrap w:val="0"/>
            <w:vAlign w:val="center"/>
          </w:tcPr>
          <w:p w14:paraId="3A757E87">
            <w:pPr>
              <w:spacing w:line="300" w:lineRule="exact"/>
              <w:jc w:val="center"/>
              <w:rPr>
                <w:rFonts w:ascii="仿宋_GB2312" w:hAnsi="仿宋" w:eastAsia="仿宋_GB2312" w:cs="仿宋"/>
                <w:b/>
                <w:bCs/>
                <w:color w:val="auto"/>
                <w:sz w:val="24"/>
                <w:szCs w:val="22"/>
                <w:highlight w:val="none"/>
              </w:rPr>
            </w:pPr>
          </w:p>
        </w:tc>
        <w:tc>
          <w:tcPr>
            <w:tcW w:w="1779" w:type="dxa"/>
            <w:tcBorders>
              <w:top w:val="single" w:color="auto" w:sz="4" w:space="0"/>
              <w:left w:val="nil"/>
              <w:bottom w:val="single" w:color="auto" w:sz="4" w:space="0"/>
              <w:right w:val="single" w:color="auto" w:sz="4" w:space="0"/>
            </w:tcBorders>
            <w:noWrap w:val="0"/>
            <w:vAlign w:val="center"/>
          </w:tcPr>
          <w:p w14:paraId="144D013C">
            <w:pPr>
              <w:spacing w:line="300" w:lineRule="exact"/>
              <w:jc w:val="center"/>
              <w:rPr>
                <w:rFonts w:ascii="仿宋_GB2312" w:hAnsi="仿宋" w:eastAsia="仿宋_GB2312" w:cs="仿宋"/>
                <w:b/>
                <w:bCs/>
                <w:color w:val="auto"/>
                <w:sz w:val="24"/>
                <w:szCs w:val="22"/>
                <w:highlight w:val="none"/>
              </w:rPr>
            </w:pPr>
          </w:p>
        </w:tc>
        <w:tc>
          <w:tcPr>
            <w:tcW w:w="1193" w:type="dxa"/>
            <w:tcBorders>
              <w:top w:val="single" w:color="auto" w:sz="4" w:space="0"/>
              <w:left w:val="nil"/>
              <w:bottom w:val="single" w:color="auto" w:sz="4" w:space="0"/>
              <w:right w:val="single" w:color="auto" w:sz="4" w:space="0"/>
            </w:tcBorders>
            <w:noWrap w:val="0"/>
            <w:vAlign w:val="center"/>
          </w:tcPr>
          <w:p w14:paraId="297E2173">
            <w:pPr>
              <w:spacing w:line="300" w:lineRule="exact"/>
              <w:jc w:val="center"/>
              <w:rPr>
                <w:rFonts w:ascii="仿宋_GB2312" w:hAnsi="仿宋" w:eastAsia="仿宋_GB2312" w:cs="仿宋"/>
                <w:b/>
                <w:bCs/>
                <w:color w:val="auto"/>
                <w:sz w:val="24"/>
                <w:szCs w:val="22"/>
                <w:highlight w:val="none"/>
              </w:rPr>
            </w:pPr>
          </w:p>
        </w:tc>
        <w:tc>
          <w:tcPr>
            <w:tcW w:w="1335" w:type="dxa"/>
            <w:tcBorders>
              <w:top w:val="single" w:color="auto" w:sz="4" w:space="0"/>
              <w:left w:val="nil"/>
              <w:bottom w:val="single" w:color="auto" w:sz="4" w:space="0"/>
              <w:right w:val="single" w:color="auto" w:sz="4" w:space="0"/>
            </w:tcBorders>
            <w:noWrap w:val="0"/>
            <w:vAlign w:val="center"/>
          </w:tcPr>
          <w:p w14:paraId="41D8A08F">
            <w:pPr>
              <w:spacing w:line="300" w:lineRule="exact"/>
              <w:jc w:val="center"/>
              <w:rPr>
                <w:rFonts w:ascii="仿宋_GB2312" w:hAnsi="仿宋" w:eastAsia="仿宋_GB2312" w:cs="仿宋"/>
                <w:b/>
                <w:bCs/>
                <w:color w:val="auto"/>
                <w:sz w:val="24"/>
                <w:szCs w:val="22"/>
                <w:highlight w:val="none"/>
              </w:rPr>
            </w:pPr>
          </w:p>
        </w:tc>
        <w:tc>
          <w:tcPr>
            <w:tcW w:w="1335" w:type="dxa"/>
            <w:tcBorders>
              <w:top w:val="single" w:color="auto" w:sz="4" w:space="0"/>
              <w:left w:val="nil"/>
              <w:bottom w:val="single" w:color="auto" w:sz="4" w:space="0"/>
              <w:right w:val="single" w:color="auto" w:sz="4" w:space="0"/>
            </w:tcBorders>
            <w:noWrap w:val="0"/>
            <w:vAlign w:val="center"/>
          </w:tcPr>
          <w:p w14:paraId="01AC699B">
            <w:pPr>
              <w:spacing w:line="300" w:lineRule="exact"/>
              <w:jc w:val="center"/>
              <w:rPr>
                <w:rFonts w:ascii="仿宋_GB2312" w:hAnsi="仿宋" w:eastAsia="仿宋_GB2312" w:cs="仿宋"/>
                <w:b/>
                <w:bCs/>
                <w:color w:val="auto"/>
                <w:sz w:val="24"/>
                <w:szCs w:val="22"/>
                <w:highlight w:val="none"/>
              </w:rPr>
            </w:pPr>
          </w:p>
        </w:tc>
      </w:tr>
      <w:tr w14:paraId="657244A7">
        <w:tblPrEx>
          <w:tblCellMar>
            <w:top w:w="0" w:type="dxa"/>
            <w:left w:w="108" w:type="dxa"/>
            <w:bottom w:w="0" w:type="dxa"/>
            <w:right w:w="108" w:type="dxa"/>
          </w:tblCellMar>
        </w:tblPrEx>
        <w:trPr>
          <w:trHeight w:val="567" w:hRule="atLeast"/>
          <w:jc w:val="center"/>
        </w:trPr>
        <w:tc>
          <w:tcPr>
            <w:tcW w:w="732" w:type="dxa"/>
            <w:tcBorders>
              <w:top w:val="single" w:color="auto" w:sz="4" w:space="0"/>
              <w:left w:val="single" w:color="auto" w:sz="4" w:space="0"/>
              <w:bottom w:val="single" w:color="auto" w:sz="4" w:space="0"/>
              <w:right w:val="single" w:color="auto" w:sz="4" w:space="0"/>
            </w:tcBorders>
            <w:noWrap w:val="0"/>
            <w:vAlign w:val="center"/>
          </w:tcPr>
          <w:p w14:paraId="57ACF16A">
            <w:pPr>
              <w:spacing w:line="300" w:lineRule="exact"/>
              <w:jc w:val="center"/>
              <w:rPr>
                <w:rFonts w:ascii="仿宋_GB2312" w:hAnsi="仿宋" w:eastAsia="仿宋_GB2312" w:cs="仿宋"/>
                <w:b/>
                <w:bCs/>
                <w:color w:val="auto"/>
                <w:sz w:val="24"/>
                <w:szCs w:val="22"/>
                <w:highlight w:val="none"/>
              </w:rPr>
            </w:pPr>
          </w:p>
        </w:tc>
        <w:tc>
          <w:tcPr>
            <w:tcW w:w="1449" w:type="dxa"/>
            <w:tcBorders>
              <w:top w:val="single" w:color="auto" w:sz="4" w:space="0"/>
              <w:left w:val="nil"/>
              <w:bottom w:val="single" w:color="auto" w:sz="4" w:space="0"/>
              <w:right w:val="single" w:color="auto" w:sz="4" w:space="0"/>
            </w:tcBorders>
            <w:noWrap w:val="0"/>
            <w:vAlign w:val="center"/>
          </w:tcPr>
          <w:p w14:paraId="0CC654CD">
            <w:pPr>
              <w:spacing w:line="300" w:lineRule="exact"/>
              <w:jc w:val="center"/>
              <w:rPr>
                <w:rFonts w:ascii="仿宋_GB2312" w:hAnsi="仿宋" w:eastAsia="仿宋_GB2312" w:cs="仿宋"/>
                <w:b/>
                <w:bCs/>
                <w:color w:val="auto"/>
                <w:sz w:val="24"/>
                <w:szCs w:val="22"/>
                <w:highlight w:val="none"/>
              </w:rPr>
            </w:pPr>
          </w:p>
        </w:tc>
        <w:tc>
          <w:tcPr>
            <w:tcW w:w="2843" w:type="dxa"/>
            <w:tcBorders>
              <w:top w:val="single" w:color="auto" w:sz="4" w:space="0"/>
              <w:left w:val="nil"/>
              <w:bottom w:val="single" w:color="auto" w:sz="4" w:space="0"/>
              <w:right w:val="single" w:color="auto" w:sz="4" w:space="0"/>
            </w:tcBorders>
            <w:noWrap w:val="0"/>
            <w:vAlign w:val="center"/>
          </w:tcPr>
          <w:p w14:paraId="3B53EB19">
            <w:pPr>
              <w:spacing w:line="300" w:lineRule="exact"/>
              <w:jc w:val="center"/>
              <w:rPr>
                <w:rFonts w:ascii="仿宋_GB2312" w:hAnsi="仿宋" w:eastAsia="仿宋_GB2312" w:cs="仿宋"/>
                <w:b/>
                <w:bCs/>
                <w:color w:val="auto"/>
                <w:sz w:val="24"/>
                <w:szCs w:val="22"/>
                <w:highlight w:val="none"/>
              </w:rPr>
            </w:pPr>
          </w:p>
        </w:tc>
        <w:tc>
          <w:tcPr>
            <w:tcW w:w="2810" w:type="dxa"/>
            <w:tcBorders>
              <w:top w:val="single" w:color="auto" w:sz="4" w:space="0"/>
              <w:left w:val="nil"/>
              <w:bottom w:val="single" w:color="auto" w:sz="4" w:space="0"/>
              <w:right w:val="single" w:color="auto" w:sz="4" w:space="0"/>
            </w:tcBorders>
            <w:noWrap w:val="0"/>
            <w:vAlign w:val="center"/>
          </w:tcPr>
          <w:p w14:paraId="77B4E46F">
            <w:pPr>
              <w:spacing w:line="300" w:lineRule="exact"/>
              <w:jc w:val="center"/>
              <w:rPr>
                <w:rFonts w:ascii="仿宋_GB2312" w:hAnsi="仿宋" w:eastAsia="仿宋_GB2312" w:cs="仿宋"/>
                <w:b/>
                <w:bCs/>
                <w:color w:val="auto"/>
                <w:sz w:val="24"/>
                <w:szCs w:val="22"/>
                <w:highlight w:val="none"/>
              </w:rPr>
            </w:pPr>
          </w:p>
        </w:tc>
        <w:tc>
          <w:tcPr>
            <w:tcW w:w="1309" w:type="dxa"/>
            <w:tcBorders>
              <w:top w:val="single" w:color="auto" w:sz="4" w:space="0"/>
              <w:left w:val="nil"/>
              <w:bottom w:val="single" w:color="auto" w:sz="4" w:space="0"/>
              <w:right w:val="single" w:color="auto" w:sz="4" w:space="0"/>
            </w:tcBorders>
            <w:noWrap w:val="0"/>
            <w:vAlign w:val="center"/>
          </w:tcPr>
          <w:p w14:paraId="675AF0E7">
            <w:pPr>
              <w:spacing w:line="300" w:lineRule="exact"/>
              <w:jc w:val="center"/>
              <w:rPr>
                <w:rFonts w:ascii="仿宋_GB2312" w:hAnsi="仿宋" w:eastAsia="仿宋_GB2312" w:cs="仿宋"/>
                <w:b/>
                <w:bCs/>
                <w:color w:val="auto"/>
                <w:sz w:val="24"/>
                <w:szCs w:val="22"/>
                <w:highlight w:val="none"/>
              </w:rPr>
            </w:pPr>
          </w:p>
        </w:tc>
        <w:tc>
          <w:tcPr>
            <w:tcW w:w="1779" w:type="dxa"/>
            <w:tcBorders>
              <w:top w:val="single" w:color="auto" w:sz="4" w:space="0"/>
              <w:left w:val="nil"/>
              <w:bottom w:val="single" w:color="auto" w:sz="4" w:space="0"/>
              <w:right w:val="single" w:color="auto" w:sz="4" w:space="0"/>
            </w:tcBorders>
            <w:noWrap w:val="0"/>
            <w:vAlign w:val="center"/>
          </w:tcPr>
          <w:p w14:paraId="38065857">
            <w:pPr>
              <w:spacing w:line="300" w:lineRule="exact"/>
              <w:jc w:val="center"/>
              <w:rPr>
                <w:rFonts w:ascii="仿宋_GB2312" w:hAnsi="仿宋" w:eastAsia="仿宋_GB2312" w:cs="仿宋"/>
                <w:b/>
                <w:bCs/>
                <w:color w:val="auto"/>
                <w:sz w:val="24"/>
                <w:szCs w:val="22"/>
                <w:highlight w:val="none"/>
              </w:rPr>
            </w:pPr>
          </w:p>
        </w:tc>
        <w:tc>
          <w:tcPr>
            <w:tcW w:w="1193" w:type="dxa"/>
            <w:tcBorders>
              <w:top w:val="single" w:color="auto" w:sz="4" w:space="0"/>
              <w:left w:val="nil"/>
              <w:bottom w:val="single" w:color="auto" w:sz="4" w:space="0"/>
              <w:right w:val="single" w:color="auto" w:sz="4" w:space="0"/>
            </w:tcBorders>
            <w:noWrap w:val="0"/>
            <w:vAlign w:val="center"/>
          </w:tcPr>
          <w:p w14:paraId="401844F7">
            <w:pPr>
              <w:spacing w:line="300" w:lineRule="exact"/>
              <w:jc w:val="center"/>
              <w:rPr>
                <w:rFonts w:ascii="仿宋_GB2312" w:hAnsi="仿宋" w:eastAsia="仿宋_GB2312" w:cs="仿宋"/>
                <w:b/>
                <w:bCs/>
                <w:color w:val="auto"/>
                <w:sz w:val="24"/>
                <w:szCs w:val="22"/>
                <w:highlight w:val="none"/>
              </w:rPr>
            </w:pPr>
          </w:p>
        </w:tc>
        <w:tc>
          <w:tcPr>
            <w:tcW w:w="1335" w:type="dxa"/>
            <w:tcBorders>
              <w:top w:val="single" w:color="auto" w:sz="4" w:space="0"/>
              <w:left w:val="nil"/>
              <w:bottom w:val="single" w:color="auto" w:sz="4" w:space="0"/>
              <w:right w:val="single" w:color="auto" w:sz="4" w:space="0"/>
            </w:tcBorders>
            <w:noWrap w:val="0"/>
            <w:vAlign w:val="center"/>
          </w:tcPr>
          <w:p w14:paraId="224DF258">
            <w:pPr>
              <w:spacing w:line="300" w:lineRule="exact"/>
              <w:jc w:val="center"/>
              <w:rPr>
                <w:rFonts w:ascii="仿宋_GB2312" w:hAnsi="仿宋" w:eastAsia="仿宋_GB2312" w:cs="仿宋"/>
                <w:b/>
                <w:bCs/>
                <w:color w:val="auto"/>
                <w:sz w:val="24"/>
                <w:szCs w:val="22"/>
                <w:highlight w:val="none"/>
              </w:rPr>
            </w:pPr>
          </w:p>
        </w:tc>
        <w:tc>
          <w:tcPr>
            <w:tcW w:w="1335" w:type="dxa"/>
            <w:tcBorders>
              <w:top w:val="single" w:color="auto" w:sz="4" w:space="0"/>
              <w:left w:val="nil"/>
              <w:bottom w:val="single" w:color="auto" w:sz="4" w:space="0"/>
              <w:right w:val="single" w:color="auto" w:sz="4" w:space="0"/>
            </w:tcBorders>
            <w:noWrap w:val="0"/>
            <w:vAlign w:val="center"/>
          </w:tcPr>
          <w:p w14:paraId="4012EDE4">
            <w:pPr>
              <w:spacing w:line="300" w:lineRule="exact"/>
              <w:jc w:val="center"/>
              <w:rPr>
                <w:rFonts w:ascii="仿宋_GB2312" w:hAnsi="仿宋" w:eastAsia="仿宋_GB2312" w:cs="仿宋"/>
                <w:b/>
                <w:bCs/>
                <w:color w:val="auto"/>
                <w:sz w:val="24"/>
                <w:szCs w:val="22"/>
                <w:highlight w:val="none"/>
              </w:rPr>
            </w:pPr>
          </w:p>
        </w:tc>
      </w:tr>
      <w:tr w14:paraId="345E1FD3">
        <w:tblPrEx>
          <w:tblCellMar>
            <w:top w:w="0" w:type="dxa"/>
            <w:left w:w="108" w:type="dxa"/>
            <w:bottom w:w="0" w:type="dxa"/>
            <w:right w:w="108" w:type="dxa"/>
          </w:tblCellMar>
        </w:tblPrEx>
        <w:trPr>
          <w:trHeight w:val="567" w:hRule="atLeast"/>
          <w:jc w:val="center"/>
        </w:trPr>
        <w:tc>
          <w:tcPr>
            <w:tcW w:w="732" w:type="dxa"/>
            <w:tcBorders>
              <w:top w:val="single" w:color="auto" w:sz="4" w:space="0"/>
              <w:left w:val="single" w:color="auto" w:sz="4" w:space="0"/>
              <w:bottom w:val="single" w:color="auto" w:sz="4" w:space="0"/>
              <w:right w:val="single" w:color="auto" w:sz="4" w:space="0"/>
            </w:tcBorders>
            <w:noWrap w:val="0"/>
            <w:vAlign w:val="center"/>
          </w:tcPr>
          <w:p w14:paraId="61D64CD8">
            <w:pPr>
              <w:spacing w:line="300" w:lineRule="exact"/>
              <w:jc w:val="center"/>
              <w:rPr>
                <w:rFonts w:ascii="仿宋_GB2312" w:hAnsi="仿宋" w:eastAsia="仿宋_GB2312" w:cs="仿宋"/>
                <w:b/>
                <w:bCs/>
                <w:color w:val="auto"/>
                <w:sz w:val="24"/>
                <w:szCs w:val="22"/>
                <w:highlight w:val="none"/>
              </w:rPr>
            </w:pPr>
          </w:p>
        </w:tc>
        <w:tc>
          <w:tcPr>
            <w:tcW w:w="1449" w:type="dxa"/>
            <w:tcBorders>
              <w:top w:val="single" w:color="auto" w:sz="4" w:space="0"/>
              <w:left w:val="nil"/>
              <w:bottom w:val="single" w:color="auto" w:sz="4" w:space="0"/>
              <w:right w:val="single" w:color="auto" w:sz="4" w:space="0"/>
            </w:tcBorders>
            <w:noWrap w:val="0"/>
            <w:vAlign w:val="center"/>
          </w:tcPr>
          <w:p w14:paraId="4F802064">
            <w:pPr>
              <w:spacing w:line="300" w:lineRule="exact"/>
              <w:jc w:val="center"/>
              <w:rPr>
                <w:rFonts w:ascii="仿宋_GB2312" w:hAnsi="仿宋" w:eastAsia="仿宋_GB2312" w:cs="仿宋"/>
                <w:b/>
                <w:bCs/>
                <w:color w:val="auto"/>
                <w:sz w:val="24"/>
                <w:szCs w:val="22"/>
                <w:highlight w:val="none"/>
              </w:rPr>
            </w:pPr>
          </w:p>
        </w:tc>
        <w:tc>
          <w:tcPr>
            <w:tcW w:w="2843" w:type="dxa"/>
            <w:tcBorders>
              <w:top w:val="single" w:color="auto" w:sz="4" w:space="0"/>
              <w:left w:val="nil"/>
              <w:bottom w:val="single" w:color="auto" w:sz="4" w:space="0"/>
              <w:right w:val="single" w:color="auto" w:sz="4" w:space="0"/>
            </w:tcBorders>
            <w:noWrap w:val="0"/>
            <w:vAlign w:val="center"/>
          </w:tcPr>
          <w:p w14:paraId="459F7E92">
            <w:pPr>
              <w:spacing w:line="300" w:lineRule="exact"/>
              <w:jc w:val="center"/>
              <w:rPr>
                <w:rFonts w:ascii="仿宋_GB2312" w:hAnsi="仿宋" w:eastAsia="仿宋_GB2312" w:cs="仿宋"/>
                <w:b/>
                <w:bCs/>
                <w:color w:val="auto"/>
                <w:sz w:val="24"/>
                <w:szCs w:val="22"/>
                <w:highlight w:val="none"/>
              </w:rPr>
            </w:pPr>
          </w:p>
        </w:tc>
        <w:tc>
          <w:tcPr>
            <w:tcW w:w="2810" w:type="dxa"/>
            <w:tcBorders>
              <w:top w:val="single" w:color="auto" w:sz="4" w:space="0"/>
              <w:left w:val="nil"/>
              <w:bottom w:val="single" w:color="auto" w:sz="4" w:space="0"/>
              <w:right w:val="single" w:color="auto" w:sz="4" w:space="0"/>
            </w:tcBorders>
            <w:noWrap w:val="0"/>
            <w:vAlign w:val="center"/>
          </w:tcPr>
          <w:p w14:paraId="75E8FC68">
            <w:pPr>
              <w:spacing w:line="300" w:lineRule="exact"/>
              <w:jc w:val="center"/>
              <w:rPr>
                <w:rFonts w:ascii="仿宋_GB2312" w:hAnsi="仿宋" w:eastAsia="仿宋_GB2312" w:cs="仿宋"/>
                <w:b/>
                <w:bCs/>
                <w:color w:val="auto"/>
                <w:sz w:val="24"/>
                <w:szCs w:val="22"/>
                <w:highlight w:val="none"/>
              </w:rPr>
            </w:pPr>
          </w:p>
        </w:tc>
        <w:tc>
          <w:tcPr>
            <w:tcW w:w="1309" w:type="dxa"/>
            <w:tcBorders>
              <w:top w:val="single" w:color="auto" w:sz="4" w:space="0"/>
              <w:left w:val="nil"/>
              <w:bottom w:val="single" w:color="auto" w:sz="4" w:space="0"/>
              <w:right w:val="single" w:color="auto" w:sz="4" w:space="0"/>
            </w:tcBorders>
            <w:noWrap w:val="0"/>
            <w:vAlign w:val="center"/>
          </w:tcPr>
          <w:p w14:paraId="50EE997B">
            <w:pPr>
              <w:spacing w:line="300" w:lineRule="exact"/>
              <w:jc w:val="center"/>
              <w:rPr>
                <w:rFonts w:ascii="仿宋_GB2312" w:hAnsi="仿宋" w:eastAsia="仿宋_GB2312" w:cs="仿宋"/>
                <w:b/>
                <w:bCs/>
                <w:color w:val="auto"/>
                <w:sz w:val="24"/>
                <w:szCs w:val="22"/>
                <w:highlight w:val="none"/>
              </w:rPr>
            </w:pPr>
          </w:p>
        </w:tc>
        <w:tc>
          <w:tcPr>
            <w:tcW w:w="1779" w:type="dxa"/>
            <w:tcBorders>
              <w:top w:val="single" w:color="auto" w:sz="4" w:space="0"/>
              <w:left w:val="nil"/>
              <w:bottom w:val="single" w:color="auto" w:sz="4" w:space="0"/>
              <w:right w:val="single" w:color="auto" w:sz="4" w:space="0"/>
            </w:tcBorders>
            <w:noWrap w:val="0"/>
            <w:vAlign w:val="center"/>
          </w:tcPr>
          <w:p w14:paraId="060BF87D">
            <w:pPr>
              <w:spacing w:line="300" w:lineRule="exact"/>
              <w:jc w:val="center"/>
              <w:rPr>
                <w:rFonts w:ascii="仿宋_GB2312" w:hAnsi="仿宋" w:eastAsia="仿宋_GB2312" w:cs="仿宋"/>
                <w:b/>
                <w:bCs/>
                <w:color w:val="auto"/>
                <w:sz w:val="24"/>
                <w:szCs w:val="22"/>
                <w:highlight w:val="none"/>
              </w:rPr>
            </w:pPr>
          </w:p>
        </w:tc>
        <w:tc>
          <w:tcPr>
            <w:tcW w:w="1193" w:type="dxa"/>
            <w:tcBorders>
              <w:top w:val="single" w:color="auto" w:sz="4" w:space="0"/>
              <w:left w:val="nil"/>
              <w:bottom w:val="single" w:color="auto" w:sz="4" w:space="0"/>
              <w:right w:val="single" w:color="auto" w:sz="4" w:space="0"/>
            </w:tcBorders>
            <w:noWrap w:val="0"/>
            <w:vAlign w:val="center"/>
          </w:tcPr>
          <w:p w14:paraId="0A5BC0B2">
            <w:pPr>
              <w:spacing w:line="300" w:lineRule="exact"/>
              <w:jc w:val="center"/>
              <w:rPr>
                <w:rFonts w:ascii="仿宋_GB2312" w:hAnsi="仿宋" w:eastAsia="仿宋_GB2312" w:cs="仿宋"/>
                <w:b/>
                <w:bCs/>
                <w:color w:val="auto"/>
                <w:sz w:val="24"/>
                <w:szCs w:val="22"/>
                <w:highlight w:val="none"/>
              </w:rPr>
            </w:pPr>
          </w:p>
        </w:tc>
        <w:tc>
          <w:tcPr>
            <w:tcW w:w="1335" w:type="dxa"/>
            <w:tcBorders>
              <w:top w:val="single" w:color="auto" w:sz="4" w:space="0"/>
              <w:left w:val="nil"/>
              <w:bottom w:val="single" w:color="auto" w:sz="4" w:space="0"/>
              <w:right w:val="single" w:color="auto" w:sz="4" w:space="0"/>
            </w:tcBorders>
            <w:noWrap w:val="0"/>
            <w:vAlign w:val="center"/>
          </w:tcPr>
          <w:p w14:paraId="3A268CFD">
            <w:pPr>
              <w:spacing w:line="300" w:lineRule="exact"/>
              <w:jc w:val="center"/>
              <w:rPr>
                <w:rFonts w:ascii="仿宋_GB2312" w:hAnsi="仿宋" w:eastAsia="仿宋_GB2312" w:cs="仿宋"/>
                <w:b/>
                <w:bCs/>
                <w:color w:val="auto"/>
                <w:sz w:val="24"/>
                <w:szCs w:val="22"/>
                <w:highlight w:val="none"/>
              </w:rPr>
            </w:pPr>
          </w:p>
        </w:tc>
        <w:tc>
          <w:tcPr>
            <w:tcW w:w="1335" w:type="dxa"/>
            <w:tcBorders>
              <w:top w:val="single" w:color="auto" w:sz="4" w:space="0"/>
              <w:left w:val="nil"/>
              <w:bottom w:val="single" w:color="auto" w:sz="4" w:space="0"/>
              <w:right w:val="single" w:color="auto" w:sz="4" w:space="0"/>
            </w:tcBorders>
            <w:noWrap w:val="0"/>
            <w:vAlign w:val="center"/>
          </w:tcPr>
          <w:p w14:paraId="4C3C097C">
            <w:pPr>
              <w:spacing w:line="300" w:lineRule="exact"/>
              <w:jc w:val="center"/>
              <w:rPr>
                <w:rFonts w:ascii="仿宋_GB2312" w:hAnsi="仿宋" w:eastAsia="仿宋_GB2312" w:cs="仿宋"/>
                <w:b/>
                <w:bCs/>
                <w:color w:val="auto"/>
                <w:sz w:val="24"/>
                <w:szCs w:val="22"/>
                <w:highlight w:val="none"/>
              </w:rPr>
            </w:pPr>
          </w:p>
        </w:tc>
      </w:tr>
      <w:tr w14:paraId="5D0D5A2E">
        <w:tblPrEx>
          <w:tblCellMar>
            <w:top w:w="0" w:type="dxa"/>
            <w:left w:w="108" w:type="dxa"/>
            <w:bottom w:w="0" w:type="dxa"/>
            <w:right w:w="108" w:type="dxa"/>
          </w:tblCellMar>
        </w:tblPrEx>
        <w:trPr>
          <w:trHeight w:val="567" w:hRule="atLeast"/>
          <w:jc w:val="center"/>
        </w:trPr>
        <w:tc>
          <w:tcPr>
            <w:tcW w:w="732" w:type="dxa"/>
            <w:tcBorders>
              <w:top w:val="single" w:color="auto" w:sz="4" w:space="0"/>
              <w:left w:val="single" w:color="auto" w:sz="4" w:space="0"/>
              <w:bottom w:val="single" w:color="auto" w:sz="4" w:space="0"/>
              <w:right w:val="single" w:color="auto" w:sz="4" w:space="0"/>
            </w:tcBorders>
            <w:noWrap w:val="0"/>
            <w:vAlign w:val="center"/>
          </w:tcPr>
          <w:p w14:paraId="7309A057">
            <w:pPr>
              <w:spacing w:line="300" w:lineRule="exact"/>
              <w:jc w:val="center"/>
              <w:rPr>
                <w:rFonts w:ascii="仿宋_GB2312" w:hAnsi="仿宋" w:eastAsia="仿宋_GB2312" w:cs="仿宋"/>
                <w:b/>
                <w:bCs/>
                <w:color w:val="auto"/>
                <w:sz w:val="24"/>
                <w:szCs w:val="22"/>
                <w:highlight w:val="none"/>
              </w:rPr>
            </w:pPr>
          </w:p>
        </w:tc>
        <w:tc>
          <w:tcPr>
            <w:tcW w:w="1449" w:type="dxa"/>
            <w:tcBorders>
              <w:top w:val="single" w:color="auto" w:sz="4" w:space="0"/>
              <w:left w:val="nil"/>
              <w:bottom w:val="single" w:color="auto" w:sz="4" w:space="0"/>
              <w:right w:val="single" w:color="auto" w:sz="4" w:space="0"/>
            </w:tcBorders>
            <w:noWrap w:val="0"/>
            <w:vAlign w:val="center"/>
          </w:tcPr>
          <w:p w14:paraId="15EF987D">
            <w:pPr>
              <w:spacing w:line="300" w:lineRule="exact"/>
              <w:jc w:val="center"/>
              <w:rPr>
                <w:rFonts w:ascii="仿宋_GB2312" w:hAnsi="仿宋" w:eastAsia="仿宋_GB2312" w:cs="仿宋"/>
                <w:b/>
                <w:bCs/>
                <w:color w:val="auto"/>
                <w:sz w:val="24"/>
                <w:szCs w:val="22"/>
                <w:highlight w:val="none"/>
              </w:rPr>
            </w:pPr>
          </w:p>
        </w:tc>
        <w:tc>
          <w:tcPr>
            <w:tcW w:w="2843" w:type="dxa"/>
            <w:tcBorders>
              <w:top w:val="single" w:color="auto" w:sz="4" w:space="0"/>
              <w:left w:val="nil"/>
              <w:bottom w:val="single" w:color="auto" w:sz="4" w:space="0"/>
              <w:right w:val="single" w:color="auto" w:sz="4" w:space="0"/>
            </w:tcBorders>
            <w:noWrap w:val="0"/>
            <w:vAlign w:val="center"/>
          </w:tcPr>
          <w:p w14:paraId="3FA94153">
            <w:pPr>
              <w:spacing w:line="300" w:lineRule="exact"/>
              <w:jc w:val="center"/>
              <w:rPr>
                <w:rFonts w:ascii="仿宋_GB2312" w:hAnsi="仿宋" w:eastAsia="仿宋_GB2312" w:cs="仿宋"/>
                <w:b/>
                <w:bCs/>
                <w:color w:val="auto"/>
                <w:sz w:val="24"/>
                <w:szCs w:val="22"/>
                <w:highlight w:val="none"/>
              </w:rPr>
            </w:pPr>
          </w:p>
        </w:tc>
        <w:tc>
          <w:tcPr>
            <w:tcW w:w="2810" w:type="dxa"/>
            <w:tcBorders>
              <w:top w:val="single" w:color="auto" w:sz="4" w:space="0"/>
              <w:left w:val="nil"/>
              <w:bottom w:val="single" w:color="auto" w:sz="4" w:space="0"/>
              <w:right w:val="single" w:color="auto" w:sz="4" w:space="0"/>
            </w:tcBorders>
            <w:noWrap w:val="0"/>
            <w:vAlign w:val="center"/>
          </w:tcPr>
          <w:p w14:paraId="1D8EF796">
            <w:pPr>
              <w:spacing w:line="300" w:lineRule="exact"/>
              <w:jc w:val="center"/>
              <w:rPr>
                <w:rFonts w:ascii="仿宋_GB2312" w:hAnsi="仿宋" w:eastAsia="仿宋_GB2312" w:cs="仿宋"/>
                <w:b/>
                <w:bCs/>
                <w:color w:val="auto"/>
                <w:sz w:val="24"/>
                <w:szCs w:val="22"/>
                <w:highlight w:val="none"/>
              </w:rPr>
            </w:pPr>
          </w:p>
        </w:tc>
        <w:tc>
          <w:tcPr>
            <w:tcW w:w="1309" w:type="dxa"/>
            <w:tcBorders>
              <w:top w:val="single" w:color="auto" w:sz="4" w:space="0"/>
              <w:left w:val="nil"/>
              <w:bottom w:val="single" w:color="auto" w:sz="4" w:space="0"/>
              <w:right w:val="single" w:color="auto" w:sz="4" w:space="0"/>
            </w:tcBorders>
            <w:noWrap w:val="0"/>
            <w:vAlign w:val="center"/>
          </w:tcPr>
          <w:p w14:paraId="13694FD6">
            <w:pPr>
              <w:spacing w:line="300" w:lineRule="exact"/>
              <w:jc w:val="center"/>
              <w:rPr>
                <w:rFonts w:ascii="仿宋_GB2312" w:hAnsi="仿宋" w:eastAsia="仿宋_GB2312" w:cs="仿宋"/>
                <w:b/>
                <w:bCs/>
                <w:color w:val="auto"/>
                <w:sz w:val="24"/>
                <w:szCs w:val="22"/>
                <w:highlight w:val="none"/>
              </w:rPr>
            </w:pPr>
          </w:p>
        </w:tc>
        <w:tc>
          <w:tcPr>
            <w:tcW w:w="1779" w:type="dxa"/>
            <w:tcBorders>
              <w:top w:val="single" w:color="auto" w:sz="4" w:space="0"/>
              <w:left w:val="nil"/>
              <w:bottom w:val="single" w:color="auto" w:sz="4" w:space="0"/>
              <w:right w:val="single" w:color="auto" w:sz="4" w:space="0"/>
            </w:tcBorders>
            <w:noWrap w:val="0"/>
            <w:vAlign w:val="center"/>
          </w:tcPr>
          <w:p w14:paraId="5ECD9265">
            <w:pPr>
              <w:spacing w:line="300" w:lineRule="exact"/>
              <w:jc w:val="center"/>
              <w:rPr>
                <w:rFonts w:ascii="仿宋_GB2312" w:hAnsi="仿宋" w:eastAsia="仿宋_GB2312" w:cs="仿宋"/>
                <w:b/>
                <w:bCs/>
                <w:color w:val="auto"/>
                <w:sz w:val="24"/>
                <w:szCs w:val="22"/>
                <w:highlight w:val="none"/>
              </w:rPr>
            </w:pPr>
          </w:p>
        </w:tc>
        <w:tc>
          <w:tcPr>
            <w:tcW w:w="1193" w:type="dxa"/>
            <w:tcBorders>
              <w:top w:val="single" w:color="auto" w:sz="4" w:space="0"/>
              <w:left w:val="nil"/>
              <w:bottom w:val="single" w:color="auto" w:sz="4" w:space="0"/>
              <w:right w:val="single" w:color="auto" w:sz="4" w:space="0"/>
            </w:tcBorders>
            <w:noWrap w:val="0"/>
            <w:vAlign w:val="center"/>
          </w:tcPr>
          <w:p w14:paraId="460E1B31">
            <w:pPr>
              <w:spacing w:line="300" w:lineRule="exact"/>
              <w:jc w:val="center"/>
              <w:rPr>
                <w:rFonts w:ascii="仿宋_GB2312" w:hAnsi="仿宋" w:eastAsia="仿宋_GB2312" w:cs="仿宋"/>
                <w:b/>
                <w:bCs/>
                <w:color w:val="auto"/>
                <w:sz w:val="24"/>
                <w:szCs w:val="22"/>
                <w:highlight w:val="none"/>
              </w:rPr>
            </w:pPr>
          </w:p>
        </w:tc>
        <w:tc>
          <w:tcPr>
            <w:tcW w:w="1335" w:type="dxa"/>
            <w:tcBorders>
              <w:top w:val="single" w:color="auto" w:sz="4" w:space="0"/>
              <w:left w:val="nil"/>
              <w:bottom w:val="single" w:color="auto" w:sz="4" w:space="0"/>
              <w:right w:val="single" w:color="auto" w:sz="4" w:space="0"/>
            </w:tcBorders>
            <w:noWrap w:val="0"/>
            <w:vAlign w:val="center"/>
          </w:tcPr>
          <w:p w14:paraId="5A2AB2C2">
            <w:pPr>
              <w:spacing w:line="300" w:lineRule="exact"/>
              <w:jc w:val="center"/>
              <w:rPr>
                <w:rFonts w:ascii="仿宋_GB2312" w:hAnsi="仿宋" w:eastAsia="仿宋_GB2312" w:cs="仿宋"/>
                <w:b/>
                <w:bCs/>
                <w:color w:val="auto"/>
                <w:sz w:val="24"/>
                <w:szCs w:val="22"/>
                <w:highlight w:val="none"/>
              </w:rPr>
            </w:pPr>
          </w:p>
        </w:tc>
        <w:tc>
          <w:tcPr>
            <w:tcW w:w="1335" w:type="dxa"/>
            <w:tcBorders>
              <w:top w:val="single" w:color="auto" w:sz="4" w:space="0"/>
              <w:left w:val="nil"/>
              <w:bottom w:val="single" w:color="auto" w:sz="4" w:space="0"/>
              <w:right w:val="single" w:color="auto" w:sz="4" w:space="0"/>
            </w:tcBorders>
            <w:noWrap w:val="0"/>
            <w:vAlign w:val="center"/>
          </w:tcPr>
          <w:p w14:paraId="4D5F5F36">
            <w:pPr>
              <w:spacing w:line="300" w:lineRule="exact"/>
              <w:jc w:val="center"/>
              <w:rPr>
                <w:rFonts w:ascii="仿宋_GB2312" w:hAnsi="仿宋" w:eastAsia="仿宋_GB2312" w:cs="仿宋"/>
                <w:b/>
                <w:bCs/>
                <w:color w:val="auto"/>
                <w:sz w:val="24"/>
                <w:szCs w:val="22"/>
                <w:highlight w:val="none"/>
              </w:rPr>
            </w:pPr>
          </w:p>
        </w:tc>
      </w:tr>
      <w:tr w14:paraId="6086B7CD">
        <w:tblPrEx>
          <w:tblCellMar>
            <w:top w:w="0" w:type="dxa"/>
            <w:left w:w="108" w:type="dxa"/>
            <w:bottom w:w="0" w:type="dxa"/>
            <w:right w:w="108" w:type="dxa"/>
          </w:tblCellMar>
        </w:tblPrEx>
        <w:trPr>
          <w:trHeight w:val="567" w:hRule="atLeast"/>
          <w:jc w:val="center"/>
        </w:trPr>
        <w:tc>
          <w:tcPr>
            <w:tcW w:w="732" w:type="dxa"/>
            <w:tcBorders>
              <w:top w:val="single" w:color="auto" w:sz="4" w:space="0"/>
              <w:left w:val="single" w:color="auto" w:sz="4" w:space="0"/>
              <w:bottom w:val="single" w:color="auto" w:sz="4" w:space="0"/>
              <w:right w:val="single" w:color="auto" w:sz="4" w:space="0"/>
            </w:tcBorders>
            <w:noWrap w:val="0"/>
            <w:vAlign w:val="center"/>
          </w:tcPr>
          <w:p w14:paraId="2E4D8369">
            <w:pPr>
              <w:spacing w:line="300" w:lineRule="exact"/>
              <w:jc w:val="center"/>
              <w:rPr>
                <w:rFonts w:ascii="仿宋_GB2312" w:hAnsi="仿宋" w:eastAsia="仿宋_GB2312" w:cs="仿宋"/>
                <w:b/>
                <w:bCs/>
                <w:color w:val="auto"/>
                <w:sz w:val="24"/>
                <w:szCs w:val="22"/>
                <w:highlight w:val="none"/>
              </w:rPr>
            </w:pPr>
          </w:p>
        </w:tc>
        <w:tc>
          <w:tcPr>
            <w:tcW w:w="1449" w:type="dxa"/>
            <w:tcBorders>
              <w:top w:val="single" w:color="auto" w:sz="4" w:space="0"/>
              <w:left w:val="nil"/>
              <w:bottom w:val="single" w:color="auto" w:sz="4" w:space="0"/>
              <w:right w:val="single" w:color="auto" w:sz="4" w:space="0"/>
            </w:tcBorders>
            <w:noWrap w:val="0"/>
            <w:vAlign w:val="center"/>
          </w:tcPr>
          <w:p w14:paraId="7334B3DF">
            <w:pPr>
              <w:spacing w:line="300" w:lineRule="exact"/>
              <w:jc w:val="center"/>
              <w:rPr>
                <w:rFonts w:ascii="仿宋_GB2312" w:hAnsi="仿宋" w:eastAsia="仿宋_GB2312" w:cs="仿宋"/>
                <w:b/>
                <w:bCs/>
                <w:color w:val="auto"/>
                <w:sz w:val="24"/>
                <w:szCs w:val="22"/>
                <w:highlight w:val="none"/>
              </w:rPr>
            </w:pPr>
          </w:p>
        </w:tc>
        <w:tc>
          <w:tcPr>
            <w:tcW w:w="2843" w:type="dxa"/>
            <w:tcBorders>
              <w:top w:val="single" w:color="auto" w:sz="4" w:space="0"/>
              <w:left w:val="nil"/>
              <w:bottom w:val="single" w:color="auto" w:sz="4" w:space="0"/>
              <w:right w:val="single" w:color="auto" w:sz="4" w:space="0"/>
            </w:tcBorders>
            <w:noWrap w:val="0"/>
            <w:vAlign w:val="center"/>
          </w:tcPr>
          <w:p w14:paraId="505F4CB7">
            <w:pPr>
              <w:spacing w:line="300" w:lineRule="exact"/>
              <w:jc w:val="center"/>
              <w:rPr>
                <w:rFonts w:ascii="仿宋_GB2312" w:hAnsi="仿宋" w:eastAsia="仿宋_GB2312" w:cs="仿宋"/>
                <w:b/>
                <w:bCs/>
                <w:color w:val="auto"/>
                <w:sz w:val="24"/>
                <w:szCs w:val="22"/>
                <w:highlight w:val="none"/>
              </w:rPr>
            </w:pPr>
          </w:p>
        </w:tc>
        <w:tc>
          <w:tcPr>
            <w:tcW w:w="2810" w:type="dxa"/>
            <w:tcBorders>
              <w:top w:val="single" w:color="auto" w:sz="4" w:space="0"/>
              <w:left w:val="nil"/>
              <w:bottom w:val="single" w:color="auto" w:sz="4" w:space="0"/>
              <w:right w:val="single" w:color="auto" w:sz="4" w:space="0"/>
            </w:tcBorders>
            <w:noWrap w:val="0"/>
            <w:vAlign w:val="center"/>
          </w:tcPr>
          <w:p w14:paraId="0E6E49C7">
            <w:pPr>
              <w:spacing w:line="300" w:lineRule="exact"/>
              <w:jc w:val="center"/>
              <w:rPr>
                <w:rFonts w:ascii="仿宋_GB2312" w:hAnsi="仿宋" w:eastAsia="仿宋_GB2312" w:cs="仿宋"/>
                <w:b/>
                <w:bCs/>
                <w:color w:val="auto"/>
                <w:sz w:val="24"/>
                <w:szCs w:val="22"/>
                <w:highlight w:val="none"/>
              </w:rPr>
            </w:pPr>
          </w:p>
        </w:tc>
        <w:tc>
          <w:tcPr>
            <w:tcW w:w="1309" w:type="dxa"/>
            <w:tcBorders>
              <w:top w:val="single" w:color="auto" w:sz="4" w:space="0"/>
              <w:left w:val="nil"/>
              <w:bottom w:val="single" w:color="auto" w:sz="4" w:space="0"/>
              <w:right w:val="single" w:color="auto" w:sz="4" w:space="0"/>
            </w:tcBorders>
            <w:noWrap w:val="0"/>
            <w:vAlign w:val="center"/>
          </w:tcPr>
          <w:p w14:paraId="275920DB">
            <w:pPr>
              <w:spacing w:line="300" w:lineRule="exact"/>
              <w:jc w:val="center"/>
              <w:rPr>
                <w:rFonts w:ascii="仿宋_GB2312" w:hAnsi="仿宋" w:eastAsia="仿宋_GB2312" w:cs="仿宋"/>
                <w:b/>
                <w:bCs/>
                <w:color w:val="auto"/>
                <w:sz w:val="24"/>
                <w:szCs w:val="22"/>
                <w:highlight w:val="none"/>
              </w:rPr>
            </w:pPr>
          </w:p>
        </w:tc>
        <w:tc>
          <w:tcPr>
            <w:tcW w:w="1779" w:type="dxa"/>
            <w:tcBorders>
              <w:top w:val="single" w:color="auto" w:sz="4" w:space="0"/>
              <w:left w:val="nil"/>
              <w:bottom w:val="single" w:color="auto" w:sz="4" w:space="0"/>
              <w:right w:val="single" w:color="auto" w:sz="4" w:space="0"/>
            </w:tcBorders>
            <w:noWrap w:val="0"/>
            <w:vAlign w:val="center"/>
          </w:tcPr>
          <w:p w14:paraId="26E09CC7">
            <w:pPr>
              <w:spacing w:line="300" w:lineRule="exact"/>
              <w:jc w:val="center"/>
              <w:rPr>
                <w:rFonts w:ascii="仿宋_GB2312" w:hAnsi="仿宋" w:eastAsia="仿宋_GB2312" w:cs="仿宋"/>
                <w:b/>
                <w:bCs/>
                <w:color w:val="auto"/>
                <w:sz w:val="24"/>
                <w:szCs w:val="22"/>
                <w:highlight w:val="none"/>
              </w:rPr>
            </w:pPr>
          </w:p>
        </w:tc>
        <w:tc>
          <w:tcPr>
            <w:tcW w:w="1193" w:type="dxa"/>
            <w:tcBorders>
              <w:top w:val="single" w:color="auto" w:sz="4" w:space="0"/>
              <w:left w:val="nil"/>
              <w:bottom w:val="single" w:color="auto" w:sz="4" w:space="0"/>
              <w:right w:val="single" w:color="auto" w:sz="4" w:space="0"/>
            </w:tcBorders>
            <w:noWrap w:val="0"/>
            <w:vAlign w:val="center"/>
          </w:tcPr>
          <w:p w14:paraId="39309DB7">
            <w:pPr>
              <w:spacing w:line="300" w:lineRule="exact"/>
              <w:jc w:val="center"/>
              <w:rPr>
                <w:rFonts w:ascii="仿宋_GB2312" w:hAnsi="仿宋" w:eastAsia="仿宋_GB2312" w:cs="仿宋"/>
                <w:b/>
                <w:bCs/>
                <w:color w:val="auto"/>
                <w:sz w:val="24"/>
                <w:szCs w:val="22"/>
                <w:highlight w:val="none"/>
              </w:rPr>
            </w:pPr>
          </w:p>
        </w:tc>
        <w:tc>
          <w:tcPr>
            <w:tcW w:w="1335" w:type="dxa"/>
            <w:tcBorders>
              <w:top w:val="single" w:color="auto" w:sz="4" w:space="0"/>
              <w:left w:val="nil"/>
              <w:bottom w:val="single" w:color="auto" w:sz="4" w:space="0"/>
              <w:right w:val="single" w:color="auto" w:sz="4" w:space="0"/>
            </w:tcBorders>
            <w:noWrap w:val="0"/>
            <w:vAlign w:val="center"/>
          </w:tcPr>
          <w:p w14:paraId="28B26D1D">
            <w:pPr>
              <w:spacing w:line="300" w:lineRule="exact"/>
              <w:jc w:val="center"/>
              <w:rPr>
                <w:rFonts w:ascii="仿宋_GB2312" w:hAnsi="仿宋" w:eastAsia="仿宋_GB2312" w:cs="仿宋"/>
                <w:b/>
                <w:bCs/>
                <w:color w:val="auto"/>
                <w:sz w:val="24"/>
                <w:szCs w:val="22"/>
                <w:highlight w:val="none"/>
              </w:rPr>
            </w:pPr>
          </w:p>
        </w:tc>
        <w:tc>
          <w:tcPr>
            <w:tcW w:w="1335" w:type="dxa"/>
            <w:tcBorders>
              <w:top w:val="single" w:color="auto" w:sz="4" w:space="0"/>
              <w:left w:val="nil"/>
              <w:bottom w:val="single" w:color="auto" w:sz="4" w:space="0"/>
              <w:right w:val="single" w:color="auto" w:sz="4" w:space="0"/>
            </w:tcBorders>
            <w:noWrap w:val="0"/>
            <w:vAlign w:val="center"/>
          </w:tcPr>
          <w:p w14:paraId="176B0CCE">
            <w:pPr>
              <w:spacing w:line="300" w:lineRule="exact"/>
              <w:jc w:val="center"/>
              <w:rPr>
                <w:rFonts w:ascii="仿宋_GB2312" w:hAnsi="仿宋" w:eastAsia="仿宋_GB2312" w:cs="仿宋"/>
                <w:b/>
                <w:bCs/>
                <w:color w:val="auto"/>
                <w:sz w:val="24"/>
                <w:szCs w:val="22"/>
                <w:highlight w:val="none"/>
              </w:rPr>
            </w:pPr>
          </w:p>
        </w:tc>
      </w:tr>
      <w:tr w14:paraId="2940D81B">
        <w:tblPrEx>
          <w:tblCellMar>
            <w:top w:w="0" w:type="dxa"/>
            <w:left w:w="108" w:type="dxa"/>
            <w:bottom w:w="0" w:type="dxa"/>
            <w:right w:w="108" w:type="dxa"/>
          </w:tblCellMar>
        </w:tblPrEx>
        <w:trPr>
          <w:trHeight w:val="567" w:hRule="atLeast"/>
          <w:jc w:val="center"/>
        </w:trPr>
        <w:tc>
          <w:tcPr>
            <w:tcW w:w="732" w:type="dxa"/>
            <w:tcBorders>
              <w:top w:val="single" w:color="auto" w:sz="4" w:space="0"/>
              <w:left w:val="single" w:color="auto" w:sz="4" w:space="0"/>
              <w:bottom w:val="single" w:color="auto" w:sz="4" w:space="0"/>
              <w:right w:val="single" w:color="auto" w:sz="4" w:space="0"/>
            </w:tcBorders>
            <w:noWrap w:val="0"/>
            <w:vAlign w:val="center"/>
          </w:tcPr>
          <w:p w14:paraId="2DD88BF1">
            <w:pPr>
              <w:spacing w:line="300" w:lineRule="exact"/>
              <w:jc w:val="center"/>
              <w:rPr>
                <w:rFonts w:ascii="仿宋_GB2312" w:hAnsi="仿宋" w:eastAsia="仿宋_GB2312" w:cs="仿宋"/>
                <w:b/>
                <w:bCs/>
                <w:color w:val="auto"/>
                <w:sz w:val="24"/>
                <w:szCs w:val="22"/>
                <w:highlight w:val="none"/>
              </w:rPr>
            </w:pPr>
          </w:p>
        </w:tc>
        <w:tc>
          <w:tcPr>
            <w:tcW w:w="1449" w:type="dxa"/>
            <w:tcBorders>
              <w:top w:val="single" w:color="auto" w:sz="4" w:space="0"/>
              <w:left w:val="nil"/>
              <w:bottom w:val="single" w:color="auto" w:sz="4" w:space="0"/>
              <w:right w:val="single" w:color="auto" w:sz="4" w:space="0"/>
            </w:tcBorders>
            <w:noWrap w:val="0"/>
            <w:vAlign w:val="center"/>
          </w:tcPr>
          <w:p w14:paraId="1662AAEF">
            <w:pPr>
              <w:spacing w:line="300" w:lineRule="exact"/>
              <w:jc w:val="center"/>
              <w:rPr>
                <w:rFonts w:ascii="仿宋_GB2312" w:hAnsi="仿宋" w:eastAsia="仿宋_GB2312" w:cs="仿宋"/>
                <w:b/>
                <w:bCs/>
                <w:color w:val="auto"/>
                <w:sz w:val="24"/>
                <w:szCs w:val="22"/>
                <w:highlight w:val="none"/>
              </w:rPr>
            </w:pPr>
          </w:p>
        </w:tc>
        <w:tc>
          <w:tcPr>
            <w:tcW w:w="2843" w:type="dxa"/>
            <w:tcBorders>
              <w:top w:val="single" w:color="auto" w:sz="4" w:space="0"/>
              <w:left w:val="nil"/>
              <w:bottom w:val="single" w:color="auto" w:sz="4" w:space="0"/>
              <w:right w:val="single" w:color="auto" w:sz="4" w:space="0"/>
            </w:tcBorders>
            <w:noWrap w:val="0"/>
            <w:vAlign w:val="center"/>
          </w:tcPr>
          <w:p w14:paraId="63ED6CC9">
            <w:pPr>
              <w:spacing w:line="300" w:lineRule="exact"/>
              <w:jc w:val="center"/>
              <w:rPr>
                <w:rFonts w:ascii="仿宋_GB2312" w:hAnsi="仿宋" w:eastAsia="仿宋_GB2312" w:cs="仿宋"/>
                <w:b/>
                <w:bCs/>
                <w:color w:val="auto"/>
                <w:sz w:val="24"/>
                <w:szCs w:val="22"/>
                <w:highlight w:val="none"/>
              </w:rPr>
            </w:pPr>
          </w:p>
        </w:tc>
        <w:tc>
          <w:tcPr>
            <w:tcW w:w="2810" w:type="dxa"/>
            <w:tcBorders>
              <w:top w:val="single" w:color="auto" w:sz="4" w:space="0"/>
              <w:left w:val="nil"/>
              <w:bottom w:val="single" w:color="auto" w:sz="4" w:space="0"/>
              <w:right w:val="single" w:color="auto" w:sz="4" w:space="0"/>
            </w:tcBorders>
            <w:noWrap w:val="0"/>
            <w:vAlign w:val="center"/>
          </w:tcPr>
          <w:p w14:paraId="1E0BF05C">
            <w:pPr>
              <w:spacing w:line="300" w:lineRule="exact"/>
              <w:jc w:val="center"/>
              <w:rPr>
                <w:rFonts w:ascii="仿宋_GB2312" w:hAnsi="仿宋" w:eastAsia="仿宋_GB2312" w:cs="仿宋"/>
                <w:b/>
                <w:bCs/>
                <w:color w:val="auto"/>
                <w:sz w:val="24"/>
                <w:szCs w:val="22"/>
                <w:highlight w:val="none"/>
              </w:rPr>
            </w:pPr>
          </w:p>
        </w:tc>
        <w:tc>
          <w:tcPr>
            <w:tcW w:w="1309" w:type="dxa"/>
            <w:tcBorders>
              <w:top w:val="single" w:color="auto" w:sz="4" w:space="0"/>
              <w:left w:val="nil"/>
              <w:bottom w:val="single" w:color="auto" w:sz="4" w:space="0"/>
              <w:right w:val="single" w:color="auto" w:sz="4" w:space="0"/>
            </w:tcBorders>
            <w:noWrap w:val="0"/>
            <w:vAlign w:val="center"/>
          </w:tcPr>
          <w:p w14:paraId="3191E26E">
            <w:pPr>
              <w:spacing w:line="300" w:lineRule="exact"/>
              <w:jc w:val="center"/>
              <w:rPr>
                <w:rFonts w:ascii="仿宋_GB2312" w:hAnsi="仿宋" w:eastAsia="仿宋_GB2312" w:cs="仿宋"/>
                <w:b/>
                <w:bCs/>
                <w:color w:val="auto"/>
                <w:sz w:val="24"/>
                <w:szCs w:val="22"/>
                <w:highlight w:val="none"/>
              </w:rPr>
            </w:pPr>
          </w:p>
        </w:tc>
        <w:tc>
          <w:tcPr>
            <w:tcW w:w="1779" w:type="dxa"/>
            <w:tcBorders>
              <w:top w:val="single" w:color="auto" w:sz="4" w:space="0"/>
              <w:left w:val="nil"/>
              <w:bottom w:val="single" w:color="auto" w:sz="4" w:space="0"/>
              <w:right w:val="single" w:color="auto" w:sz="4" w:space="0"/>
            </w:tcBorders>
            <w:noWrap w:val="0"/>
            <w:vAlign w:val="center"/>
          </w:tcPr>
          <w:p w14:paraId="2DBF8CA4">
            <w:pPr>
              <w:spacing w:line="300" w:lineRule="exact"/>
              <w:jc w:val="center"/>
              <w:rPr>
                <w:rFonts w:ascii="仿宋_GB2312" w:hAnsi="仿宋" w:eastAsia="仿宋_GB2312" w:cs="仿宋"/>
                <w:b/>
                <w:bCs/>
                <w:color w:val="auto"/>
                <w:sz w:val="24"/>
                <w:szCs w:val="22"/>
                <w:highlight w:val="none"/>
              </w:rPr>
            </w:pPr>
          </w:p>
        </w:tc>
        <w:tc>
          <w:tcPr>
            <w:tcW w:w="1193" w:type="dxa"/>
            <w:tcBorders>
              <w:top w:val="single" w:color="auto" w:sz="4" w:space="0"/>
              <w:left w:val="nil"/>
              <w:bottom w:val="single" w:color="auto" w:sz="4" w:space="0"/>
              <w:right w:val="single" w:color="auto" w:sz="4" w:space="0"/>
            </w:tcBorders>
            <w:noWrap w:val="0"/>
            <w:vAlign w:val="center"/>
          </w:tcPr>
          <w:p w14:paraId="7114E206">
            <w:pPr>
              <w:spacing w:line="300" w:lineRule="exact"/>
              <w:jc w:val="center"/>
              <w:rPr>
                <w:rFonts w:ascii="仿宋_GB2312" w:hAnsi="仿宋" w:eastAsia="仿宋_GB2312" w:cs="仿宋"/>
                <w:b/>
                <w:bCs/>
                <w:color w:val="auto"/>
                <w:sz w:val="24"/>
                <w:szCs w:val="22"/>
                <w:highlight w:val="none"/>
              </w:rPr>
            </w:pPr>
          </w:p>
        </w:tc>
        <w:tc>
          <w:tcPr>
            <w:tcW w:w="1335" w:type="dxa"/>
            <w:tcBorders>
              <w:top w:val="single" w:color="auto" w:sz="4" w:space="0"/>
              <w:left w:val="nil"/>
              <w:bottom w:val="single" w:color="auto" w:sz="4" w:space="0"/>
              <w:right w:val="single" w:color="auto" w:sz="4" w:space="0"/>
            </w:tcBorders>
            <w:noWrap w:val="0"/>
            <w:vAlign w:val="center"/>
          </w:tcPr>
          <w:p w14:paraId="307ED7AA">
            <w:pPr>
              <w:spacing w:line="300" w:lineRule="exact"/>
              <w:jc w:val="center"/>
              <w:rPr>
                <w:rFonts w:ascii="仿宋_GB2312" w:hAnsi="仿宋" w:eastAsia="仿宋_GB2312" w:cs="仿宋"/>
                <w:b/>
                <w:bCs/>
                <w:color w:val="auto"/>
                <w:sz w:val="24"/>
                <w:szCs w:val="22"/>
                <w:highlight w:val="none"/>
              </w:rPr>
            </w:pPr>
          </w:p>
        </w:tc>
        <w:tc>
          <w:tcPr>
            <w:tcW w:w="1335" w:type="dxa"/>
            <w:tcBorders>
              <w:top w:val="single" w:color="auto" w:sz="4" w:space="0"/>
              <w:left w:val="nil"/>
              <w:bottom w:val="single" w:color="auto" w:sz="4" w:space="0"/>
              <w:right w:val="single" w:color="auto" w:sz="4" w:space="0"/>
            </w:tcBorders>
            <w:noWrap w:val="0"/>
            <w:vAlign w:val="center"/>
          </w:tcPr>
          <w:p w14:paraId="23465E76">
            <w:pPr>
              <w:spacing w:line="300" w:lineRule="exact"/>
              <w:jc w:val="center"/>
              <w:rPr>
                <w:rFonts w:ascii="仿宋_GB2312" w:hAnsi="仿宋" w:eastAsia="仿宋_GB2312" w:cs="仿宋"/>
                <w:b/>
                <w:bCs/>
                <w:color w:val="auto"/>
                <w:sz w:val="24"/>
                <w:szCs w:val="22"/>
                <w:highlight w:val="none"/>
              </w:rPr>
            </w:pPr>
          </w:p>
        </w:tc>
      </w:tr>
      <w:tr w14:paraId="59531B99">
        <w:tblPrEx>
          <w:tblCellMar>
            <w:top w:w="0" w:type="dxa"/>
            <w:left w:w="108" w:type="dxa"/>
            <w:bottom w:w="0" w:type="dxa"/>
            <w:right w:w="108" w:type="dxa"/>
          </w:tblCellMar>
        </w:tblPrEx>
        <w:trPr>
          <w:trHeight w:val="567" w:hRule="atLeast"/>
          <w:jc w:val="center"/>
        </w:trPr>
        <w:tc>
          <w:tcPr>
            <w:tcW w:w="732" w:type="dxa"/>
            <w:tcBorders>
              <w:top w:val="single" w:color="auto" w:sz="4" w:space="0"/>
              <w:left w:val="single" w:color="auto" w:sz="4" w:space="0"/>
              <w:bottom w:val="single" w:color="auto" w:sz="4" w:space="0"/>
              <w:right w:val="single" w:color="auto" w:sz="4" w:space="0"/>
            </w:tcBorders>
            <w:noWrap w:val="0"/>
            <w:vAlign w:val="center"/>
          </w:tcPr>
          <w:p w14:paraId="3708CF01">
            <w:pPr>
              <w:spacing w:line="300" w:lineRule="exact"/>
              <w:jc w:val="center"/>
              <w:rPr>
                <w:rFonts w:ascii="仿宋_GB2312" w:hAnsi="仿宋" w:eastAsia="仿宋_GB2312" w:cs="仿宋"/>
                <w:b/>
                <w:bCs/>
                <w:color w:val="auto"/>
                <w:sz w:val="24"/>
                <w:szCs w:val="22"/>
                <w:highlight w:val="none"/>
              </w:rPr>
            </w:pPr>
          </w:p>
        </w:tc>
        <w:tc>
          <w:tcPr>
            <w:tcW w:w="1449" w:type="dxa"/>
            <w:tcBorders>
              <w:top w:val="single" w:color="auto" w:sz="4" w:space="0"/>
              <w:left w:val="nil"/>
              <w:bottom w:val="single" w:color="auto" w:sz="4" w:space="0"/>
              <w:right w:val="single" w:color="auto" w:sz="4" w:space="0"/>
            </w:tcBorders>
            <w:noWrap w:val="0"/>
            <w:vAlign w:val="center"/>
          </w:tcPr>
          <w:p w14:paraId="35FB8EE1">
            <w:pPr>
              <w:spacing w:line="300" w:lineRule="exact"/>
              <w:jc w:val="center"/>
              <w:rPr>
                <w:rFonts w:ascii="仿宋_GB2312" w:hAnsi="仿宋" w:eastAsia="仿宋_GB2312" w:cs="仿宋"/>
                <w:b/>
                <w:bCs/>
                <w:color w:val="auto"/>
                <w:sz w:val="24"/>
                <w:szCs w:val="22"/>
                <w:highlight w:val="none"/>
              </w:rPr>
            </w:pPr>
          </w:p>
        </w:tc>
        <w:tc>
          <w:tcPr>
            <w:tcW w:w="2843" w:type="dxa"/>
            <w:tcBorders>
              <w:top w:val="single" w:color="auto" w:sz="4" w:space="0"/>
              <w:left w:val="nil"/>
              <w:bottom w:val="single" w:color="auto" w:sz="4" w:space="0"/>
              <w:right w:val="single" w:color="auto" w:sz="4" w:space="0"/>
            </w:tcBorders>
            <w:noWrap w:val="0"/>
            <w:vAlign w:val="center"/>
          </w:tcPr>
          <w:p w14:paraId="2B8A13DE">
            <w:pPr>
              <w:spacing w:line="300" w:lineRule="exact"/>
              <w:jc w:val="center"/>
              <w:rPr>
                <w:rFonts w:ascii="仿宋_GB2312" w:hAnsi="仿宋" w:eastAsia="仿宋_GB2312" w:cs="仿宋"/>
                <w:b/>
                <w:bCs/>
                <w:color w:val="auto"/>
                <w:sz w:val="24"/>
                <w:szCs w:val="22"/>
                <w:highlight w:val="none"/>
              </w:rPr>
            </w:pPr>
          </w:p>
        </w:tc>
        <w:tc>
          <w:tcPr>
            <w:tcW w:w="2810" w:type="dxa"/>
            <w:tcBorders>
              <w:top w:val="single" w:color="auto" w:sz="4" w:space="0"/>
              <w:left w:val="nil"/>
              <w:bottom w:val="single" w:color="auto" w:sz="4" w:space="0"/>
              <w:right w:val="single" w:color="auto" w:sz="4" w:space="0"/>
            </w:tcBorders>
            <w:noWrap w:val="0"/>
            <w:vAlign w:val="center"/>
          </w:tcPr>
          <w:p w14:paraId="04015353">
            <w:pPr>
              <w:spacing w:line="300" w:lineRule="exact"/>
              <w:jc w:val="center"/>
              <w:rPr>
                <w:rFonts w:ascii="仿宋_GB2312" w:hAnsi="仿宋" w:eastAsia="仿宋_GB2312" w:cs="仿宋"/>
                <w:b/>
                <w:bCs/>
                <w:color w:val="auto"/>
                <w:sz w:val="24"/>
                <w:szCs w:val="22"/>
                <w:highlight w:val="none"/>
              </w:rPr>
            </w:pPr>
          </w:p>
        </w:tc>
        <w:tc>
          <w:tcPr>
            <w:tcW w:w="1309" w:type="dxa"/>
            <w:tcBorders>
              <w:top w:val="single" w:color="auto" w:sz="4" w:space="0"/>
              <w:left w:val="nil"/>
              <w:bottom w:val="single" w:color="auto" w:sz="4" w:space="0"/>
              <w:right w:val="single" w:color="auto" w:sz="4" w:space="0"/>
            </w:tcBorders>
            <w:noWrap w:val="0"/>
            <w:vAlign w:val="center"/>
          </w:tcPr>
          <w:p w14:paraId="0031586D">
            <w:pPr>
              <w:spacing w:line="300" w:lineRule="exact"/>
              <w:jc w:val="center"/>
              <w:rPr>
                <w:rFonts w:ascii="仿宋_GB2312" w:hAnsi="仿宋" w:eastAsia="仿宋_GB2312" w:cs="仿宋"/>
                <w:b/>
                <w:bCs/>
                <w:color w:val="auto"/>
                <w:sz w:val="24"/>
                <w:szCs w:val="22"/>
                <w:highlight w:val="none"/>
              </w:rPr>
            </w:pPr>
          </w:p>
        </w:tc>
        <w:tc>
          <w:tcPr>
            <w:tcW w:w="1779" w:type="dxa"/>
            <w:tcBorders>
              <w:top w:val="single" w:color="auto" w:sz="4" w:space="0"/>
              <w:left w:val="nil"/>
              <w:bottom w:val="single" w:color="auto" w:sz="4" w:space="0"/>
              <w:right w:val="single" w:color="auto" w:sz="4" w:space="0"/>
            </w:tcBorders>
            <w:noWrap w:val="0"/>
            <w:vAlign w:val="center"/>
          </w:tcPr>
          <w:p w14:paraId="69CCA15C">
            <w:pPr>
              <w:spacing w:line="300" w:lineRule="exact"/>
              <w:jc w:val="center"/>
              <w:rPr>
                <w:rFonts w:ascii="仿宋_GB2312" w:hAnsi="仿宋" w:eastAsia="仿宋_GB2312" w:cs="仿宋"/>
                <w:b/>
                <w:bCs/>
                <w:color w:val="auto"/>
                <w:sz w:val="24"/>
                <w:szCs w:val="22"/>
                <w:highlight w:val="none"/>
              </w:rPr>
            </w:pPr>
          </w:p>
        </w:tc>
        <w:tc>
          <w:tcPr>
            <w:tcW w:w="1193" w:type="dxa"/>
            <w:tcBorders>
              <w:top w:val="single" w:color="auto" w:sz="4" w:space="0"/>
              <w:left w:val="nil"/>
              <w:bottom w:val="single" w:color="auto" w:sz="4" w:space="0"/>
              <w:right w:val="single" w:color="auto" w:sz="4" w:space="0"/>
            </w:tcBorders>
            <w:noWrap w:val="0"/>
            <w:vAlign w:val="center"/>
          </w:tcPr>
          <w:p w14:paraId="3018A34F">
            <w:pPr>
              <w:spacing w:line="300" w:lineRule="exact"/>
              <w:jc w:val="center"/>
              <w:rPr>
                <w:rFonts w:ascii="仿宋_GB2312" w:hAnsi="仿宋" w:eastAsia="仿宋_GB2312" w:cs="仿宋"/>
                <w:b/>
                <w:bCs/>
                <w:color w:val="auto"/>
                <w:sz w:val="24"/>
                <w:szCs w:val="22"/>
                <w:highlight w:val="none"/>
              </w:rPr>
            </w:pPr>
          </w:p>
        </w:tc>
        <w:tc>
          <w:tcPr>
            <w:tcW w:w="1335" w:type="dxa"/>
            <w:tcBorders>
              <w:top w:val="single" w:color="auto" w:sz="4" w:space="0"/>
              <w:left w:val="nil"/>
              <w:bottom w:val="single" w:color="auto" w:sz="4" w:space="0"/>
              <w:right w:val="single" w:color="auto" w:sz="4" w:space="0"/>
            </w:tcBorders>
            <w:noWrap w:val="0"/>
            <w:vAlign w:val="center"/>
          </w:tcPr>
          <w:p w14:paraId="13B3E932">
            <w:pPr>
              <w:spacing w:line="300" w:lineRule="exact"/>
              <w:jc w:val="center"/>
              <w:rPr>
                <w:rFonts w:ascii="仿宋_GB2312" w:hAnsi="仿宋" w:eastAsia="仿宋_GB2312" w:cs="仿宋"/>
                <w:b/>
                <w:bCs/>
                <w:color w:val="auto"/>
                <w:sz w:val="24"/>
                <w:szCs w:val="22"/>
                <w:highlight w:val="none"/>
              </w:rPr>
            </w:pPr>
          </w:p>
        </w:tc>
        <w:tc>
          <w:tcPr>
            <w:tcW w:w="1335" w:type="dxa"/>
            <w:tcBorders>
              <w:top w:val="single" w:color="auto" w:sz="4" w:space="0"/>
              <w:left w:val="nil"/>
              <w:bottom w:val="single" w:color="auto" w:sz="4" w:space="0"/>
              <w:right w:val="single" w:color="auto" w:sz="4" w:space="0"/>
            </w:tcBorders>
            <w:noWrap w:val="0"/>
            <w:vAlign w:val="center"/>
          </w:tcPr>
          <w:p w14:paraId="4D2D4767">
            <w:pPr>
              <w:spacing w:line="300" w:lineRule="exact"/>
              <w:jc w:val="center"/>
              <w:rPr>
                <w:rFonts w:ascii="仿宋_GB2312" w:hAnsi="仿宋" w:eastAsia="仿宋_GB2312" w:cs="仿宋"/>
                <w:b/>
                <w:bCs/>
                <w:color w:val="auto"/>
                <w:sz w:val="24"/>
                <w:szCs w:val="22"/>
                <w:highlight w:val="none"/>
              </w:rPr>
            </w:pPr>
          </w:p>
        </w:tc>
      </w:tr>
      <w:tr w14:paraId="70844B5B">
        <w:tblPrEx>
          <w:tblCellMar>
            <w:top w:w="0" w:type="dxa"/>
            <w:left w:w="108" w:type="dxa"/>
            <w:bottom w:w="0" w:type="dxa"/>
            <w:right w:w="108" w:type="dxa"/>
          </w:tblCellMar>
        </w:tblPrEx>
        <w:trPr>
          <w:trHeight w:val="567" w:hRule="atLeast"/>
          <w:jc w:val="center"/>
        </w:trPr>
        <w:tc>
          <w:tcPr>
            <w:tcW w:w="732" w:type="dxa"/>
            <w:tcBorders>
              <w:top w:val="single" w:color="auto" w:sz="4" w:space="0"/>
              <w:left w:val="single" w:color="auto" w:sz="4" w:space="0"/>
              <w:bottom w:val="single" w:color="auto" w:sz="4" w:space="0"/>
              <w:right w:val="single" w:color="auto" w:sz="4" w:space="0"/>
            </w:tcBorders>
            <w:noWrap w:val="0"/>
            <w:vAlign w:val="center"/>
          </w:tcPr>
          <w:p w14:paraId="4A202545">
            <w:pPr>
              <w:spacing w:line="300" w:lineRule="exact"/>
              <w:jc w:val="center"/>
              <w:rPr>
                <w:rFonts w:ascii="仿宋_GB2312" w:hAnsi="仿宋" w:eastAsia="仿宋_GB2312" w:cs="仿宋"/>
                <w:b/>
                <w:bCs/>
                <w:color w:val="auto"/>
                <w:sz w:val="24"/>
                <w:szCs w:val="22"/>
                <w:highlight w:val="none"/>
              </w:rPr>
            </w:pPr>
          </w:p>
        </w:tc>
        <w:tc>
          <w:tcPr>
            <w:tcW w:w="1449" w:type="dxa"/>
            <w:tcBorders>
              <w:top w:val="single" w:color="auto" w:sz="4" w:space="0"/>
              <w:left w:val="nil"/>
              <w:bottom w:val="single" w:color="auto" w:sz="4" w:space="0"/>
              <w:right w:val="single" w:color="auto" w:sz="4" w:space="0"/>
            </w:tcBorders>
            <w:noWrap w:val="0"/>
            <w:vAlign w:val="center"/>
          </w:tcPr>
          <w:p w14:paraId="092866BD">
            <w:pPr>
              <w:spacing w:line="300" w:lineRule="exact"/>
              <w:jc w:val="center"/>
              <w:rPr>
                <w:rFonts w:ascii="仿宋_GB2312" w:hAnsi="仿宋" w:eastAsia="仿宋_GB2312" w:cs="仿宋"/>
                <w:b/>
                <w:bCs/>
                <w:color w:val="auto"/>
                <w:sz w:val="24"/>
                <w:szCs w:val="22"/>
                <w:highlight w:val="none"/>
              </w:rPr>
            </w:pPr>
          </w:p>
        </w:tc>
        <w:tc>
          <w:tcPr>
            <w:tcW w:w="2843" w:type="dxa"/>
            <w:tcBorders>
              <w:top w:val="single" w:color="auto" w:sz="4" w:space="0"/>
              <w:left w:val="nil"/>
              <w:bottom w:val="single" w:color="auto" w:sz="4" w:space="0"/>
              <w:right w:val="single" w:color="auto" w:sz="4" w:space="0"/>
            </w:tcBorders>
            <w:noWrap w:val="0"/>
            <w:vAlign w:val="center"/>
          </w:tcPr>
          <w:p w14:paraId="3DA01585">
            <w:pPr>
              <w:spacing w:line="300" w:lineRule="exact"/>
              <w:jc w:val="center"/>
              <w:rPr>
                <w:rFonts w:ascii="仿宋_GB2312" w:hAnsi="仿宋" w:eastAsia="仿宋_GB2312" w:cs="仿宋"/>
                <w:b/>
                <w:bCs/>
                <w:color w:val="auto"/>
                <w:sz w:val="24"/>
                <w:szCs w:val="22"/>
                <w:highlight w:val="none"/>
              </w:rPr>
            </w:pPr>
          </w:p>
        </w:tc>
        <w:tc>
          <w:tcPr>
            <w:tcW w:w="2810" w:type="dxa"/>
            <w:tcBorders>
              <w:top w:val="single" w:color="auto" w:sz="4" w:space="0"/>
              <w:left w:val="nil"/>
              <w:bottom w:val="single" w:color="auto" w:sz="4" w:space="0"/>
              <w:right w:val="single" w:color="auto" w:sz="4" w:space="0"/>
            </w:tcBorders>
            <w:noWrap w:val="0"/>
            <w:vAlign w:val="center"/>
          </w:tcPr>
          <w:p w14:paraId="017C7602">
            <w:pPr>
              <w:spacing w:line="300" w:lineRule="exact"/>
              <w:jc w:val="center"/>
              <w:rPr>
                <w:rFonts w:ascii="仿宋_GB2312" w:hAnsi="仿宋" w:eastAsia="仿宋_GB2312" w:cs="仿宋"/>
                <w:b/>
                <w:bCs/>
                <w:color w:val="auto"/>
                <w:sz w:val="24"/>
                <w:szCs w:val="22"/>
                <w:highlight w:val="none"/>
              </w:rPr>
            </w:pPr>
          </w:p>
        </w:tc>
        <w:tc>
          <w:tcPr>
            <w:tcW w:w="1309" w:type="dxa"/>
            <w:tcBorders>
              <w:top w:val="single" w:color="auto" w:sz="4" w:space="0"/>
              <w:left w:val="nil"/>
              <w:bottom w:val="single" w:color="auto" w:sz="4" w:space="0"/>
              <w:right w:val="single" w:color="auto" w:sz="4" w:space="0"/>
            </w:tcBorders>
            <w:noWrap w:val="0"/>
            <w:vAlign w:val="center"/>
          </w:tcPr>
          <w:p w14:paraId="04CBFDEF">
            <w:pPr>
              <w:spacing w:line="300" w:lineRule="exact"/>
              <w:jc w:val="center"/>
              <w:rPr>
                <w:rFonts w:ascii="仿宋_GB2312" w:hAnsi="仿宋" w:eastAsia="仿宋_GB2312" w:cs="仿宋"/>
                <w:b/>
                <w:bCs/>
                <w:color w:val="auto"/>
                <w:sz w:val="24"/>
                <w:szCs w:val="22"/>
                <w:highlight w:val="none"/>
              </w:rPr>
            </w:pPr>
          </w:p>
        </w:tc>
        <w:tc>
          <w:tcPr>
            <w:tcW w:w="1779" w:type="dxa"/>
            <w:tcBorders>
              <w:top w:val="single" w:color="auto" w:sz="4" w:space="0"/>
              <w:left w:val="nil"/>
              <w:bottom w:val="single" w:color="auto" w:sz="4" w:space="0"/>
              <w:right w:val="single" w:color="auto" w:sz="4" w:space="0"/>
            </w:tcBorders>
            <w:noWrap w:val="0"/>
            <w:vAlign w:val="center"/>
          </w:tcPr>
          <w:p w14:paraId="08F9617B">
            <w:pPr>
              <w:spacing w:line="300" w:lineRule="exact"/>
              <w:jc w:val="center"/>
              <w:rPr>
                <w:rFonts w:ascii="仿宋_GB2312" w:hAnsi="仿宋" w:eastAsia="仿宋_GB2312" w:cs="仿宋"/>
                <w:b/>
                <w:bCs/>
                <w:color w:val="auto"/>
                <w:sz w:val="24"/>
                <w:szCs w:val="22"/>
                <w:highlight w:val="none"/>
              </w:rPr>
            </w:pPr>
          </w:p>
        </w:tc>
        <w:tc>
          <w:tcPr>
            <w:tcW w:w="1193" w:type="dxa"/>
            <w:tcBorders>
              <w:top w:val="single" w:color="auto" w:sz="4" w:space="0"/>
              <w:left w:val="nil"/>
              <w:bottom w:val="single" w:color="auto" w:sz="4" w:space="0"/>
              <w:right w:val="single" w:color="auto" w:sz="4" w:space="0"/>
            </w:tcBorders>
            <w:noWrap w:val="0"/>
            <w:vAlign w:val="center"/>
          </w:tcPr>
          <w:p w14:paraId="1FDD9411">
            <w:pPr>
              <w:spacing w:line="300" w:lineRule="exact"/>
              <w:jc w:val="center"/>
              <w:rPr>
                <w:rFonts w:ascii="仿宋_GB2312" w:hAnsi="仿宋" w:eastAsia="仿宋_GB2312" w:cs="仿宋"/>
                <w:b/>
                <w:bCs/>
                <w:color w:val="auto"/>
                <w:sz w:val="24"/>
                <w:szCs w:val="22"/>
                <w:highlight w:val="none"/>
              </w:rPr>
            </w:pPr>
          </w:p>
        </w:tc>
        <w:tc>
          <w:tcPr>
            <w:tcW w:w="1335" w:type="dxa"/>
            <w:tcBorders>
              <w:top w:val="single" w:color="auto" w:sz="4" w:space="0"/>
              <w:left w:val="nil"/>
              <w:bottom w:val="single" w:color="auto" w:sz="4" w:space="0"/>
              <w:right w:val="single" w:color="auto" w:sz="4" w:space="0"/>
            </w:tcBorders>
            <w:noWrap w:val="0"/>
            <w:vAlign w:val="center"/>
          </w:tcPr>
          <w:p w14:paraId="45D3D203">
            <w:pPr>
              <w:spacing w:line="300" w:lineRule="exact"/>
              <w:jc w:val="center"/>
              <w:rPr>
                <w:rFonts w:ascii="仿宋_GB2312" w:hAnsi="仿宋" w:eastAsia="仿宋_GB2312" w:cs="仿宋"/>
                <w:b/>
                <w:bCs/>
                <w:color w:val="auto"/>
                <w:sz w:val="24"/>
                <w:szCs w:val="22"/>
                <w:highlight w:val="none"/>
              </w:rPr>
            </w:pPr>
          </w:p>
        </w:tc>
        <w:tc>
          <w:tcPr>
            <w:tcW w:w="1335" w:type="dxa"/>
            <w:tcBorders>
              <w:top w:val="single" w:color="auto" w:sz="4" w:space="0"/>
              <w:left w:val="nil"/>
              <w:bottom w:val="single" w:color="auto" w:sz="4" w:space="0"/>
              <w:right w:val="single" w:color="auto" w:sz="4" w:space="0"/>
            </w:tcBorders>
            <w:noWrap w:val="0"/>
            <w:vAlign w:val="center"/>
          </w:tcPr>
          <w:p w14:paraId="00E09D5E">
            <w:pPr>
              <w:spacing w:line="300" w:lineRule="exact"/>
              <w:jc w:val="center"/>
              <w:rPr>
                <w:rFonts w:ascii="仿宋_GB2312" w:hAnsi="仿宋" w:eastAsia="仿宋_GB2312" w:cs="仿宋"/>
                <w:b/>
                <w:bCs/>
                <w:color w:val="auto"/>
                <w:sz w:val="24"/>
                <w:szCs w:val="22"/>
                <w:highlight w:val="none"/>
              </w:rPr>
            </w:pPr>
          </w:p>
        </w:tc>
      </w:tr>
      <w:tr w14:paraId="14D5C1FF">
        <w:trPr>
          <w:trHeight w:val="567" w:hRule="atLeast"/>
          <w:jc w:val="center"/>
        </w:trPr>
        <w:tc>
          <w:tcPr>
            <w:tcW w:w="732" w:type="dxa"/>
            <w:tcBorders>
              <w:top w:val="single" w:color="auto" w:sz="4" w:space="0"/>
              <w:left w:val="single" w:color="auto" w:sz="4" w:space="0"/>
              <w:bottom w:val="single" w:color="auto" w:sz="4" w:space="0"/>
              <w:right w:val="single" w:color="auto" w:sz="4" w:space="0"/>
            </w:tcBorders>
            <w:noWrap w:val="0"/>
            <w:vAlign w:val="center"/>
          </w:tcPr>
          <w:p w14:paraId="0DC61C89">
            <w:pPr>
              <w:spacing w:line="300" w:lineRule="exact"/>
              <w:jc w:val="center"/>
              <w:rPr>
                <w:rFonts w:ascii="仿宋_GB2312" w:hAnsi="仿宋" w:eastAsia="仿宋_GB2312" w:cs="仿宋"/>
                <w:b/>
                <w:bCs/>
                <w:color w:val="auto"/>
                <w:sz w:val="24"/>
                <w:szCs w:val="22"/>
                <w:highlight w:val="none"/>
              </w:rPr>
            </w:pPr>
          </w:p>
        </w:tc>
        <w:tc>
          <w:tcPr>
            <w:tcW w:w="1449" w:type="dxa"/>
            <w:tcBorders>
              <w:top w:val="single" w:color="auto" w:sz="4" w:space="0"/>
              <w:left w:val="nil"/>
              <w:bottom w:val="single" w:color="auto" w:sz="4" w:space="0"/>
              <w:right w:val="single" w:color="auto" w:sz="4" w:space="0"/>
            </w:tcBorders>
            <w:noWrap w:val="0"/>
            <w:vAlign w:val="center"/>
          </w:tcPr>
          <w:p w14:paraId="6A2E2CA9">
            <w:pPr>
              <w:spacing w:line="300" w:lineRule="exact"/>
              <w:jc w:val="center"/>
              <w:rPr>
                <w:rFonts w:ascii="仿宋_GB2312" w:hAnsi="仿宋" w:eastAsia="仿宋_GB2312" w:cs="仿宋"/>
                <w:b/>
                <w:bCs/>
                <w:color w:val="auto"/>
                <w:sz w:val="24"/>
                <w:szCs w:val="22"/>
                <w:highlight w:val="none"/>
              </w:rPr>
            </w:pPr>
          </w:p>
        </w:tc>
        <w:tc>
          <w:tcPr>
            <w:tcW w:w="2843" w:type="dxa"/>
            <w:tcBorders>
              <w:top w:val="single" w:color="auto" w:sz="4" w:space="0"/>
              <w:left w:val="nil"/>
              <w:bottom w:val="single" w:color="auto" w:sz="4" w:space="0"/>
              <w:right w:val="single" w:color="auto" w:sz="4" w:space="0"/>
            </w:tcBorders>
            <w:noWrap w:val="0"/>
            <w:vAlign w:val="center"/>
          </w:tcPr>
          <w:p w14:paraId="21AB2C11">
            <w:pPr>
              <w:spacing w:line="300" w:lineRule="exact"/>
              <w:jc w:val="center"/>
              <w:rPr>
                <w:rFonts w:ascii="仿宋_GB2312" w:hAnsi="仿宋" w:eastAsia="仿宋_GB2312" w:cs="仿宋"/>
                <w:b/>
                <w:bCs/>
                <w:color w:val="auto"/>
                <w:sz w:val="24"/>
                <w:szCs w:val="22"/>
                <w:highlight w:val="none"/>
              </w:rPr>
            </w:pPr>
          </w:p>
        </w:tc>
        <w:tc>
          <w:tcPr>
            <w:tcW w:w="2810" w:type="dxa"/>
            <w:tcBorders>
              <w:top w:val="single" w:color="auto" w:sz="4" w:space="0"/>
              <w:left w:val="nil"/>
              <w:bottom w:val="single" w:color="auto" w:sz="4" w:space="0"/>
              <w:right w:val="single" w:color="auto" w:sz="4" w:space="0"/>
            </w:tcBorders>
            <w:noWrap w:val="0"/>
            <w:vAlign w:val="center"/>
          </w:tcPr>
          <w:p w14:paraId="4939C2A2">
            <w:pPr>
              <w:spacing w:line="300" w:lineRule="exact"/>
              <w:jc w:val="center"/>
              <w:rPr>
                <w:rFonts w:ascii="仿宋_GB2312" w:hAnsi="仿宋" w:eastAsia="仿宋_GB2312" w:cs="仿宋"/>
                <w:b/>
                <w:bCs/>
                <w:color w:val="auto"/>
                <w:sz w:val="24"/>
                <w:szCs w:val="22"/>
                <w:highlight w:val="none"/>
              </w:rPr>
            </w:pPr>
          </w:p>
        </w:tc>
        <w:tc>
          <w:tcPr>
            <w:tcW w:w="1309" w:type="dxa"/>
            <w:tcBorders>
              <w:top w:val="single" w:color="auto" w:sz="4" w:space="0"/>
              <w:left w:val="nil"/>
              <w:bottom w:val="single" w:color="auto" w:sz="4" w:space="0"/>
              <w:right w:val="single" w:color="auto" w:sz="4" w:space="0"/>
            </w:tcBorders>
            <w:noWrap w:val="0"/>
            <w:vAlign w:val="center"/>
          </w:tcPr>
          <w:p w14:paraId="2F99CECD">
            <w:pPr>
              <w:spacing w:line="300" w:lineRule="exact"/>
              <w:jc w:val="center"/>
              <w:rPr>
                <w:rFonts w:ascii="仿宋_GB2312" w:hAnsi="仿宋" w:eastAsia="仿宋_GB2312" w:cs="仿宋"/>
                <w:b/>
                <w:bCs/>
                <w:color w:val="auto"/>
                <w:sz w:val="24"/>
                <w:szCs w:val="22"/>
                <w:highlight w:val="none"/>
              </w:rPr>
            </w:pPr>
          </w:p>
        </w:tc>
        <w:tc>
          <w:tcPr>
            <w:tcW w:w="1779" w:type="dxa"/>
            <w:tcBorders>
              <w:top w:val="single" w:color="auto" w:sz="4" w:space="0"/>
              <w:left w:val="nil"/>
              <w:bottom w:val="single" w:color="auto" w:sz="4" w:space="0"/>
              <w:right w:val="single" w:color="auto" w:sz="4" w:space="0"/>
            </w:tcBorders>
            <w:noWrap w:val="0"/>
            <w:vAlign w:val="center"/>
          </w:tcPr>
          <w:p w14:paraId="667DFC45">
            <w:pPr>
              <w:spacing w:line="300" w:lineRule="exact"/>
              <w:jc w:val="center"/>
              <w:rPr>
                <w:rFonts w:ascii="仿宋_GB2312" w:hAnsi="仿宋" w:eastAsia="仿宋_GB2312" w:cs="仿宋"/>
                <w:b/>
                <w:bCs/>
                <w:color w:val="auto"/>
                <w:sz w:val="24"/>
                <w:szCs w:val="22"/>
                <w:highlight w:val="none"/>
              </w:rPr>
            </w:pPr>
          </w:p>
        </w:tc>
        <w:tc>
          <w:tcPr>
            <w:tcW w:w="1193" w:type="dxa"/>
            <w:tcBorders>
              <w:top w:val="single" w:color="auto" w:sz="4" w:space="0"/>
              <w:left w:val="nil"/>
              <w:bottom w:val="single" w:color="auto" w:sz="4" w:space="0"/>
              <w:right w:val="single" w:color="auto" w:sz="4" w:space="0"/>
            </w:tcBorders>
            <w:noWrap w:val="0"/>
            <w:vAlign w:val="center"/>
          </w:tcPr>
          <w:p w14:paraId="1C91F48F">
            <w:pPr>
              <w:spacing w:line="300" w:lineRule="exact"/>
              <w:jc w:val="center"/>
              <w:rPr>
                <w:rFonts w:ascii="仿宋_GB2312" w:hAnsi="仿宋" w:eastAsia="仿宋_GB2312" w:cs="仿宋"/>
                <w:b/>
                <w:bCs/>
                <w:color w:val="auto"/>
                <w:sz w:val="24"/>
                <w:szCs w:val="22"/>
                <w:highlight w:val="none"/>
              </w:rPr>
            </w:pPr>
          </w:p>
        </w:tc>
        <w:tc>
          <w:tcPr>
            <w:tcW w:w="1335" w:type="dxa"/>
            <w:tcBorders>
              <w:top w:val="single" w:color="auto" w:sz="4" w:space="0"/>
              <w:left w:val="nil"/>
              <w:bottom w:val="single" w:color="auto" w:sz="4" w:space="0"/>
              <w:right w:val="single" w:color="auto" w:sz="4" w:space="0"/>
            </w:tcBorders>
            <w:noWrap w:val="0"/>
            <w:vAlign w:val="center"/>
          </w:tcPr>
          <w:p w14:paraId="2FFC6557">
            <w:pPr>
              <w:spacing w:line="300" w:lineRule="exact"/>
              <w:jc w:val="center"/>
              <w:rPr>
                <w:rFonts w:ascii="仿宋_GB2312" w:hAnsi="仿宋" w:eastAsia="仿宋_GB2312" w:cs="仿宋"/>
                <w:b/>
                <w:bCs/>
                <w:color w:val="auto"/>
                <w:sz w:val="24"/>
                <w:szCs w:val="22"/>
                <w:highlight w:val="none"/>
              </w:rPr>
            </w:pPr>
          </w:p>
        </w:tc>
        <w:tc>
          <w:tcPr>
            <w:tcW w:w="1335" w:type="dxa"/>
            <w:tcBorders>
              <w:top w:val="single" w:color="auto" w:sz="4" w:space="0"/>
              <w:left w:val="nil"/>
              <w:bottom w:val="single" w:color="auto" w:sz="4" w:space="0"/>
              <w:right w:val="single" w:color="auto" w:sz="4" w:space="0"/>
            </w:tcBorders>
            <w:noWrap w:val="0"/>
            <w:vAlign w:val="center"/>
          </w:tcPr>
          <w:p w14:paraId="52CF25CD">
            <w:pPr>
              <w:spacing w:line="300" w:lineRule="exact"/>
              <w:jc w:val="center"/>
              <w:rPr>
                <w:rFonts w:ascii="仿宋_GB2312" w:hAnsi="仿宋" w:eastAsia="仿宋_GB2312" w:cs="仿宋"/>
                <w:b/>
                <w:bCs/>
                <w:color w:val="auto"/>
                <w:sz w:val="24"/>
                <w:szCs w:val="22"/>
                <w:highlight w:val="none"/>
              </w:rPr>
            </w:pPr>
          </w:p>
        </w:tc>
      </w:tr>
    </w:tbl>
    <w:p w14:paraId="3D14BA80">
      <w:pPr>
        <w:keepNext w:val="0"/>
        <w:keepLines w:val="0"/>
        <w:pageBreakBefore w:val="0"/>
        <w:widowControl w:val="0"/>
        <w:kinsoku/>
        <w:wordWrap/>
        <w:overflowPunct/>
        <w:topLinePunct w:val="0"/>
        <w:autoSpaceDE w:val="0"/>
        <w:autoSpaceDN w:val="0"/>
        <w:bidi w:val="0"/>
        <w:adjustRightInd w:val="0"/>
        <w:snapToGrid w:val="0"/>
        <w:spacing w:line="240" w:lineRule="auto"/>
        <w:ind w:left="-45" w:leftChars="-220" w:right="0" w:rightChars="0" w:hanging="399" w:hangingChars="128"/>
        <w:jc w:val="both"/>
        <w:textAlignment w:val="auto"/>
        <w:outlineLvl w:val="9"/>
        <w:rPr>
          <w:rFonts w:hint="default" w:ascii="黑体" w:hAnsi="黑体" w:eastAsia="黑体" w:cs="黑体"/>
          <w:color w:val="000000"/>
          <w:sz w:val="32"/>
          <w:szCs w:val="32"/>
          <w:lang w:val="en-US" w:eastAsia="zh-CN"/>
        </w:rPr>
      </w:pPr>
      <w:r>
        <w:rPr>
          <w:rFonts w:hint="eastAsia" w:ascii="黑体" w:hAnsi="黑体" w:eastAsia="黑体" w:cs="黑体"/>
          <w:color w:val="000000"/>
          <w:sz w:val="32"/>
          <w:szCs w:val="32"/>
          <w:lang w:eastAsia="zh-CN"/>
        </w:rPr>
        <w:t>附件</w:t>
      </w:r>
      <w:r>
        <w:rPr>
          <w:rFonts w:hint="eastAsia" w:ascii="黑体" w:hAnsi="黑体" w:eastAsia="黑体" w:cs="黑体"/>
          <w:color w:val="000000"/>
          <w:sz w:val="32"/>
          <w:szCs w:val="32"/>
          <w:lang w:val="en-US" w:eastAsia="zh-CN"/>
        </w:rPr>
        <w:t>5</w:t>
      </w:r>
    </w:p>
    <w:p w14:paraId="12663B72">
      <w:pPr>
        <w:keepNext w:val="0"/>
        <w:keepLines w:val="0"/>
        <w:pageBreakBefore w:val="0"/>
        <w:widowControl w:val="0"/>
        <w:kinsoku/>
        <w:wordWrap/>
        <w:overflowPunct/>
        <w:topLinePunct w:val="0"/>
        <w:autoSpaceDE w:val="0"/>
        <w:autoSpaceDN w:val="0"/>
        <w:bidi w:val="0"/>
        <w:adjustRightInd w:val="0"/>
        <w:snapToGrid w:val="0"/>
        <w:spacing w:line="240" w:lineRule="auto"/>
        <w:ind w:left="0" w:leftChars="0" w:right="0" w:rightChars="0" w:firstLine="0" w:firstLineChars="0"/>
        <w:jc w:val="both"/>
        <w:textAlignment w:val="auto"/>
        <w:outlineLvl w:val="9"/>
        <w:rPr>
          <w:rFonts w:hint="eastAsia" w:ascii="黑体" w:hAnsi="黑体" w:eastAsia="黑体" w:cs="黑体"/>
          <w:color w:val="000000"/>
          <w:sz w:val="32"/>
          <w:szCs w:val="32"/>
          <w:lang w:eastAsia="zh-CN"/>
        </w:rPr>
      </w:pPr>
    </w:p>
    <w:p w14:paraId="0465250A">
      <w:pPr>
        <w:pStyle w:val="4"/>
        <w:keepNext w:val="0"/>
        <w:keepLines w:val="0"/>
        <w:pageBreakBefore w:val="0"/>
        <w:widowControl w:val="0"/>
        <w:kinsoku/>
        <w:wordWrap/>
        <w:overflowPunct/>
        <w:topLinePunct w:val="0"/>
        <w:autoSpaceDE w:val="0"/>
        <w:autoSpaceDN w:val="0"/>
        <w:bidi w:val="0"/>
        <w:adjustRightInd/>
        <w:snapToGrid/>
        <w:spacing w:before="0" w:beforeLines="0" w:after="0" w:afterLines="0" w:line="579" w:lineRule="exact"/>
        <w:ind w:left="0" w:leftChars="0" w:right="0" w:rightChars="0" w:firstLine="0" w:firstLineChars="0"/>
        <w:jc w:val="center"/>
        <w:textAlignment w:val="auto"/>
        <w:outlineLvl w:val="9"/>
        <w:rPr>
          <w:rFonts w:hint="eastAsia" w:ascii="方正小标宋_GBK" w:hAnsi="方正小标宋_GBK" w:eastAsia="方正小标宋_GBK" w:cs="方正小标宋_GBK"/>
          <w:bCs/>
          <w:color w:val="000000"/>
          <w:kern w:val="2"/>
          <w:sz w:val="44"/>
          <w:szCs w:val="24"/>
          <w:lang w:val="en-US" w:eastAsia="zh-CN" w:bidi="ar-SA"/>
        </w:rPr>
      </w:pPr>
      <w:r>
        <w:rPr>
          <w:rFonts w:hint="eastAsia" w:ascii="方正小标宋_GBK" w:hAnsi="方正小标宋_GBK" w:eastAsia="方正小标宋_GBK" w:cs="方正小标宋_GBK"/>
          <w:bCs/>
          <w:color w:val="000000"/>
          <w:kern w:val="2"/>
          <w:sz w:val="44"/>
          <w:szCs w:val="24"/>
          <w:lang w:val="en-US" w:eastAsia="zh-CN" w:bidi="ar-SA"/>
        </w:rPr>
        <w:t>福田区老年人照料机构从业人员名册表</w:t>
      </w:r>
    </w:p>
    <w:p w14:paraId="4666ADF6">
      <w:pPr>
        <w:keepNext w:val="0"/>
        <w:keepLines w:val="0"/>
        <w:pageBreakBefore w:val="0"/>
        <w:widowControl w:val="0"/>
        <w:kinsoku/>
        <w:wordWrap/>
        <w:overflowPunct/>
        <w:topLinePunct w:val="0"/>
        <w:autoSpaceDE w:val="0"/>
        <w:autoSpaceDN w:val="0"/>
        <w:bidi w:val="0"/>
        <w:adjustRightInd/>
        <w:snapToGrid/>
        <w:spacing w:before="0" w:beforeLines="0" w:after="0" w:afterLines="0" w:line="579" w:lineRule="exact"/>
        <w:ind w:left="0" w:leftChars="0" w:right="0" w:rightChars="0" w:firstLine="0" w:firstLineChars="0"/>
        <w:jc w:val="both"/>
        <w:textAlignment w:val="auto"/>
        <w:outlineLvl w:val="9"/>
        <w:rPr>
          <w:rFonts w:hint="eastAsia" w:ascii="仿宋_GB2312" w:hAnsi="仿宋" w:eastAsia="仿宋_GB2312" w:cs="仿宋"/>
          <w:color w:val="auto"/>
          <w:sz w:val="28"/>
          <w:szCs w:val="28"/>
          <w:highlight w:val="none"/>
        </w:rPr>
      </w:pPr>
    </w:p>
    <w:p w14:paraId="5CF95F79">
      <w:pPr>
        <w:keepNext w:val="0"/>
        <w:keepLines w:val="0"/>
        <w:pageBreakBefore w:val="0"/>
        <w:widowControl w:val="0"/>
        <w:kinsoku/>
        <w:wordWrap/>
        <w:overflowPunct/>
        <w:topLinePunct w:val="0"/>
        <w:autoSpaceDE w:val="0"/>
        <w:autoSpaceDN w:val="0"/>
        <w:bidi w:val="0"/>
        <w:adjustRightInd w:val="0"/>
        <w:snapToGrid w:val="0"/>
        <w:spacing w:before="0" w:beforeLines="0" w:after="60" w:afterLines="10" w:line="240" w:lineRule="auto"/>
        <w:ind w:left="0" w:leftChars="0" w:right="0" w:rightChars="0" w:firstLine="0" w:firstLineChars="0"/>
        <w:jc w:val="both"/>
        <w:textAlignment w:val="auto"/>
        <w:outlineLvl w:val="9"/>
        <w:rPr>
          <w:rFonts w:hint="eastAsia" w:ascii="仿宋_GB2312" w:hAnsi="仿宋_GB2312" w:eastAsia="仿宋_GB2312" w:cs="仿宋_GB2312"/>
          <w:color w:val="auto"/>
          <w:spacing w:val="0"/>
          <w:sz w:val="24"/>
          <w:szCs w:val="24"/>
          <w:highlight w:val="none"/>
          <w:lang w:eastAsia="zh-CN"/>
        </w:rPr>
      </w:pPr>
      <w:r>
        <w:rPr>
          <w:rFonts w:hint="eastAsia" w:ascii="仿宋_GB2312" w:hAnsi="仿宋" w:eastAsia="仿宋_GB2312" w:cs="仿宋"/>
          <w:color w:val="auto"/>
          <w:sz w:val="28"/>
          <w:szCs w:val="28"/>
          <w:highlight w:val="none"/>
        </w:rPr>
        <w:t>填报单位（盖章）：                                            填报时间：</w:t>
      </w:r>
    </w:p>
    <w:tbl>
      <w:tblPr>
        <w:tblStyle w:val="9"/>
        <w:tblW w:w="0" w:type="auto"/>
        <w:jc w:val="center"/>
        <w:tblLayout w:type="fixed"/>
        <w:tblCellMar>
          <w:top w:w="0" w:type="dxa"/>
          <w:left w:w="108" w:type="dxa"/>
          <w:bottom w:w="0" w:type="dxa"/>
          <w:right w:w="108" w:type="dxa"/>
        </w:tblCellMar>
      </w:tblPr>
      <w:tblGrid>
        <w:gridCol w:w="818"/>
        <w:gridCol w:w="1558"/>
        <w:gridCol w:w="1700"/>
        <w:gridCol w:w="2834"/>
        <w:gridCol w:w="4073"/>
        <w:gridCol w:w="1700"/>
        <w:gridCol w:w="1417"/>
      </w:tblGrid>
      <w:tr w14:paraId="4AC2F96F">
        <w:tblPrEx>
          <w:tblCellMar>
            <w:top w:w="0" w:type="dxa"/>
            <w:left w:w="108" w:type="dxa"/>
            <w:bottom w:w="0" w:type="dxa"/>
            <w:right w:w="108" w:type="dxa"/>
          </w:tblCellMar>
        </w:tblPrEx>
        <w:trPr>
          <w:trHeight w:val="567" w:hRule="atLeast"/>
          <w:jc w:val="center"/>
        </w:trPr>
        <w:tc>
          <w:tcPr>
            <w:tcW w:w="818" w:type="dxa"/>
            <w:tcBorders>
              <w:top w:val="single" w:color="auto" w:sz="4" w:space="0"/>
              <w:left w:val="single" w:color="auto" w:sz="4" w:space="0"/>
              <w:bottom w:val="single" w:color="auto" w:sz="4" w:space="0"/>
              <w:right w:val="single" w:color="auto" w:sz="4" w:space="0"/>
            </w:tcBorders>
            <w:noWrap w:val="0"/>
            <w:vAlign w:val="center"/>
          </w:tcPr>
          <w:p w14:paraId="6F2DA81A">
            <w:pPr>
              <w:spacing w:line="400" w:lineRule="exact"/>
              <w:jc w:val="center"/>
              <w:rPr>
                <w:rFonts w:ascii="仿宋_GB2312" w:hAnsi="仿宋" w:eastAsia="仿宋_GB2312" w:cs="仿宋"/>
                <w:color w:val="auto"/>
                <w:sz w:val="24"/>
                <w:szCs w:val="22"/>
                <w:highlight w:val="none"/>
              </w:rPr>
            </w:pPr>
            <w:r>
              <w:rPr>
                <w:rFonts w:hint="eastAsia" w:ascii="仿宋_GB2312" w:hAnsi="仿宋" w:eastAsia="仿宋_GB2312" w:cs="仿宋"/>
                <w:color w:val="auto"/>
                <w:sz w:val="24"/>
                <w:szCs w:val="22"/>
                <w:highlight w:val="none"/>
              </w:rPr>
              <w:t>序号</w:t>
            </w:r>
          </w:p>
        </w:tc>
        <w:tc>
          <w:tcPr>
            <w:tcW w:w="1558" w:type="dxa"/>
            <w:tcBorders>
              <w:top w:val="single" w:color="auto" w:sz="4" w:space="0"/>
              <w:left w:val="nil"/>
              <w:bottom w:val="single" w:color="auto" w:sz="4" w:space="0"/>
              <w:right w:val="single" w:color="auto" w:sz="4" w:space="0"/>
            </w:tcBorders>
            <w:noWrap w:val="0"/>
            <w:vAlign w:val="center"/>
          </w:tcPr>
          <w:p w14:paraId="15BAFD62">
            <w:pPr>
              <w:spacing w:line="400" w:lineRule="exact"/>
              <w:jc w:val="center"/>
              <w:rPr>
                <w:rFonts w:ascii="仿宋_GB2312" w:hAnsi="仿宋" w:eastAsia="仿宋_GB2312" w:cs="仿宋"/>
                <w:color w:val="auto"/>
                <w:sz w:val="24"/>
                <w:szCs w:val="22"/>
                <w:highlight w:val="none"/>
              </w:rPr>
            </w:pPr>
            <w:r>
              <w:rPr>
                <w:rFonts w:hint="eastAsia" w:ascii="仿宋_GB2312" w:hAnsi="仿宋" w:eastAsia="仿宋_GB2312" w:cs="仿宋"/>
                <w:color w:val="auto"/>
                <w:sz w:val="24"/>
                <w:szCs w:val="22"/>
                <w:highlight w:val="none"/>
              </w:rPr>
              <w:t>职业</w:t>
            </w:r>
          </w:p>
        </w:tc>
        <w:tc>
          <w:tcPr>
            <w:tcW w:w="1700" w:type="dxa"/>
            <w:tcBorders>
              <w:top w:val="single" w:color="auto" w:sz="4" w:space="0"/>
              <w:left w:val="nil"/>
              <w:bottom w:val="single" w:color="auto" w:sz="4" w:space="0"/>
              <w:right w:val="single" w:color="auto" w:sz="4" w:space="0"/>
            </w:tcBorders>
            <w:noWrap w:val="0"/>
            <w:vAlign w:val="center"/>
          </w:tcPr>
          <w:p w14:paraId="324C6E93">
            <w:pPr>
              <w:spacing w:line="400" w:lineRule="exact"/>
              <w:jc w:val="center"/>
              <w:rPr>
                <w:rFonts w:ascii="仿宋_GB2312" w:hAnsi="仿宋" w:eastAsia="仿宋_GB2312" w:cs="仿宋"/>
                <w:color w:val="auto"/>
                <w:sz w:val="24"/>
                <w:szCs w:val="22"/>
                <w:highlight w:val="none"/>
              </w:rPr>
            </w:pPr>
            <w:r>
              <w:rPr>
                <w:rFonts w:hint="eastAsia" w:ascii="仿宋_GB2312" w:hAnsi="仿宋" w:eastAsia="仿宋_GB2312" w:cs="仿宋"/>
                <w:color w:val="auto"/>
                <w:sz w:val="24"/>
                <w:szCs w:val="22"/>
                <w:highlight w:val="none"/>
              </w:rPr>
              <w:t>姓名</w:t>
            </w:r>
          </w:p>
        </w:tc>
        <w:tc>
          <w:tcPr>
            <w:tcW w:w="2834" w:type="dxa"/>
            <w:tcBorders>
              <w:top w:val="single" w:color="auto" w:sz="4" w:space="0"/>
              <w:left w:val="nil"/>
              <w:bottom w:val="single" w:color="auto" w:sz="4" w:space="0"/>
              <w:right w:val="single" w:color="auto" w:sz="4" w:space="0"/>
            </w:tcBorders>
            <w:noWrap w:val="0"/>
            <w:vAlign w:val="center"/>
          </w:tcPr>
          <w:p w14:paraId="645B5844">
            <w:pPr>
              <w:spacing w:line="400" w:lineRule="exact"/>
              <w:jc w:val="center"/>
              <w:rPr>
                <w:rFonts w:ascii="仿宋_GB2312" w:hAnsi="仿宋" w:eastAsia="仿宋_GB2312" w:cs="仿宋"/>
                <w:color w:val="auto"/>
                <w:sz w:val="24"/>
                <w:szCs w:val="22"/>
                <w:highlight w:val="none"/>
              </w:rPr>
            </w:pPr>
            <w:r>
              <w:rPr>
                <w:rFonts w:hint="eastAsia" w:ascii="仿宋_GB2312" w:hAnsi="仿宋" w:eastAsia="仿宋_GB2312" w:cs="仿宋"/>
                <w:color w:val="auto"/>
                <w:sz w:val="24"/>
                <w:szCs w:val="22"/>
                <w:highlight w:val="none"/>
              </w:rPr>
              <w:t>身份证号</w:t>
            </w:r>
          </w:p>
        </w:tc>
        <w:tc>
          <w:tcPr>
            <w:tcW w:w="4073" w:type="dxa"/>
            <w:tcBorders>
              <w:top w:val="single" w:color="auto" w:sz="4" w:space="0"/>
              <w:left w:val="nil"/>
              <w:bottom w:val="single" w:color="auto" w:sz="4" w:space="0"/>
              <w:right w:val="single" w:color="auto" w:sz="4" w:space="0"/>
            </w:tcBorders>
            <w:noWrap w:val="0"/>
            <w:vAlign w:val="center"/>
          </w:tcPr>
          <w:p w14:paraId="61FEA9EF">
            <w:pPr>
              <w:spacing w:line="400" w:lineRule="exact"/>
              <w:jc w:val="center"/>
              <w:rPr>
                <w:rFonts w:ascii="仿宋_GB2312" w:hAnsi="仿宋" w:eastAsia="仿宋_GB2312" w:cs="仿宋"/>
                <w:color w:val="auto"/>
                <w:sz w:val="24"/>
                <w:szCs w:val="22"/>
                <w:highlight w:val="none"/>
              </w:rPr>
            </w:pPr>
            <w:r>
              <w:rPr>
                <w:rFonts w:hint="eastAsia" w:ascii="仿宋_GB2312" w:hAnsi="仿宋" w:eastAsia="仿宋_GB2312" w:cs="仿宋"/>
                <w:color w:val="auto"/>
                <w:sz w:val="24"/>
                <w:szCs w:val="22"/>
                <w:highlight w:val="none"/>
              </w:rPr>
              <w:t>户籍地址</w:t>
            </w:r>
          </w:p>
        </w:tc>
        <w:tc>
          <w:tcPr>
            <w:tcW w:w="1700" w:type="dxa"/>
            <w:tcBorders>
              <w:top w:val="single" w:color="auto" w:sz="4" w:space="0"/>
              <w:left w:val="nil"/>
              <w:bottom w:val="single" w:color="auto" w:sz="4" w:space="0"/>
              <w:right w:val="single" w:color="auto" w:sz="4" w:space="0"/>
            </w:tcBorders>
            <w:noWrap w:val="0"/>
            <w:vAlign w:val="center"/>
          </w:tcPr>
          <w:p w14:paraId="322A5412">
            <w:pPr>
              <w:spacing w:line="400" w:lineRule="exact"/>
              <w:jc w:val="center"/>
              <w:rPr>
                <w:rFonts w:ascii="仿宋_GB2312" w:hAnsi="仿宋" w:eastAsia="仿宋_GB2312" w:cs="仿宋"/>
                <w:color w:val="auto"/>
                <w:sz w:val="24"/>
                <w:szCs w:val="22"/>
                <w:highlight w:val="none"/>
              </w:rPr>
            </w:pPr>
            <w:r>
              <w:rPr>
                <w:rFonts w:hint="eastAsia" w:ascii="仿宋_GB2312" w:hAnsi="仿宋" w:eastAsia="仿宋_GB2312" w:cs="仿宋"/>
                <w:color w:val="auto"/>
                <w:sz w:val="24"/>
                <w:szCs w:val="22"/>
                <w:highlight w:val="none"/>
              </w:rPr>
              <w:t>合同期限</w:t>
            </w:r>
          </w:p>
        </w:tc>
        <w:tc>
          <w:tcPr>
            <w:tcW w:w="1417" w:type="dxa"/>
            <w:tcBorders>
              <w:top w:val="single" w:color="auto" w:sz="4" w:space="0"/>
              <w:left w:val="nil"/>
              <w:bottom w:val="single" w:color="auto" w:sz="4" w:space="0"/>
              <w:right w:val="single" w:color="auto" w:sz="4" w:space="0"/>
            </w:tcBorders>
            <w:noWrap w:val="0"/>
            <w:vAlign w:val="center"/>
          </w:tcPr>
          <w:p w14:paraId="563F1C30">
            <w:pPr>
              <w:spacing w:line="400" w:lineRule="exact"/>
              <w:jc w:val="center"/>
              <w:rPr>
                <w:rFonts w:ascii="仿宋_GB2312" w:hAnsi="仿宋" w:eastAsia="仿宋_GB2312" w:cs="仿宋"/>
                <w:color w:val="auto"/>
                <w:sz w:val="24"/>
                <w:szCs w:val="22"/>
                <w:highlight w:val="none"/>
              </w:rPr>
            </w:pPr>
            <w:r>
              <w:rPr>
                <w:rFonts w:hint="eastAsia" w:ascii="仿宋_GB2312" w:hAnsi="仿宋" w:eastAsia="仿宋_GB2312" w:cs="仿宋"/>
                <w:color w:val="auto"/>
                <w:sz w:val="24"/>
                <w:szCs w:val="22"/>
                <w:highlight w:val="none"/>
              </w:rPr>
              <w:t>备注</w:t>
            </w:r>
          </w:p>
        </w:tc>
      </w:tr>
      <w:tr w14:paraId="1647B3EC">
        <w:tblPrEx>
          <w:tblCellMar>
            <w:top w:w="0" w:type="dxa"/>
            <w:left w:w="108" w:type="dxa"/>
            <w:bottom w:w="0" w:type="dxa"/>
            <w:right w:w="108" w:type="dxa"/>
          </w:tblCellMar>
        </w:tblPrEx>
        <w:trPr>
          <w:trHeight w:val="567" w:hRule="atLeast"/>
          <w:jc w:val="center"/>
        </w:trPr>
        <w:tc>
          <w:tcPr>
            <w:tcW w:w="818" w:type="dxa"/>
            <w:tcBorders>
              <w:top w:val="single" w:color="auto" w:sz="4" w:space="0"/>
              <w:left w:val="single" w:color="auto" w:sz="4" w:space="0"/>
              <w:bottom w:val="single" w:color="auto" w:sz="4" w:space="0"/>
              <w:right w:val="single" w:color="auto" w:sz="4" w:space="0"/>
            </w:tcBorders>
            <w:noWrap w:val="0"/>
            <w:vAlign w:val="center"/>
          </w:tcPr>
          <w:p w14:paraId="42E60AF0">
            <w:pPr>
              <w:spacing w:line="400" w:lineRule="exact"/>
              <w:jc w:val="center"/>
              <w:rPr>
                <w:rFonts w:ascii="仿宋_GB2312" w:hAnsi="仿宋" w:eastAsia="仿宋_GB2312" w:cs="仿宋"/>
                <w:b/>
                <w:bCs/>
                <w:color w:val="auto"/>
                <w:sz w:val="24"/>
                <w:szCs w:val="22"/>
                <w:highlight w:val="none"/>
              </w:rPr>
            </w:pPr>
          </w:p>
        </w:tc>
        <w:tc>
          <w:tcPr>
            <w:tcW w:w="1558" w:type="dxa"/>
            <w:tcBorders>
              <w:top w:val="single" w:color="auto" w:sz="4" w:space="0"/>
              <w:left w:val="nil"/>
              <w:bottom w:val="single" w:color="auto" w:sz="4" w:space="0"/>
              <w:right w:val="single" w:color="auto" w:sz="4" w:space="0"/>
            </w:tcBorders>
            <w:noWrap w:val="0"/>
            <w:vAlign w:val="center"/>
          </w:tcPr>
          <w:p w14:paraId="3786EB3D">
            <w:pPr>
              <w:spacing w:line="400" w:lineRule="exact"/>
              <w:jc w:val="center"/>
              <w:rPr>
                <w:rFonts w:ascii="仿宋_GB2312" w:hAnsi="仿宋" w:eastAsia="仿宋_GB2312" w:cs="仿宋"/>
                <w:b/>
                <w:bCs/>
                <w:color w:val="auto"/>
                <w:sz w:val="24"/>
                <w:szCs w:val="22"/>
                <w:highlight w:val="none"/>
              </w:rPr>
            </w:pPr>
          </w:p>
        </w:tc>
        <w:tc>
          <w:tcPr>
            <w:tcW w:w="1700" w:type="dxa"/>
            <w:tcBorders>
              <w:top w:val="single" w:color="auto" w:sz="4" w:space="0"/>
              <w:left w:val="nil"/>
              <w:bottom w:val="single" w:color="auto" w:sz="4" w:space="0"/>
              <w:right w:val="single" w:color="auto" w:sz="4" w:space="0"/>
            </w:tcBorders>
            <w:noWrap w:val="0"/>
            <w:vAlign w:val="center"/>
          </w:tcPr>
          <w:p w14:paraId="77F5173C">
            <w:pPr>
              <w:spacing w:line="400" w:lineRule="exact"/>
              <w:jc w:val="center"/>
              <w:rPr>
                <w:rFonts w:ascii="仿宋_GB2312" w:hAnsi="仿宋" w:eastAsia="仿宋_GB2312" w:cs="仿宋"/>
                <w:b/>
                <w:bCs/>
                <w:color w:val="auto"/>
                <w:sz w:val="24"/>
                <w:szCs w:val="22"/>
                <w:highlight w:val="none"/>
              </w:rPr>
            </w:pPr>
          </w:p>
        </w:tc>
        <w:tc>
          <w:tcPr>
            <w:tcW w:w="2834" w:type="dxa"/>
            <w:tcBorders>
              <w:top w:val="single" w:color="auto" w:sz="4" w:space="0"/>
              <w:left w:val="nil"/>
              <w:bottom w:val="single" w:color="auto" w:sz="4" w:space="0"/>
              <w:right w:val="single" w:color="auto" w:sz="4" w:space="0"/>
            </w:tcBorders>
            <w:noWrap w:val="0"/>
            <w:vAlign w:val="center"/>
          </w:tcPr>
          <w:p w14:paraId="7E4A6C66">
            <w:pPr>
              <w:spacing w:line="400" w:lineRule="exact"/>
              <w:jc w:val="center"/>
              <w:rPr>
                <w:rFonts w:ascii="仿宋_GB2312" w:hAnsi="仿宋" w:eastAsia="仿宋_GB2312" w:cs="仿宋"/>
                <w:b/>
                <w:bCs/>
                <w:color w:val="auto"/>
                <w:sz w:val="24"/>
                <w:szCs w:val="22"/>
                <w:highlight w:val="none"/>
              </w:rPr>
            </w:pPr>
          </w:p>
        </w:tc>
        <w:tc>
          <w:tcPr>
            <w:tcW w:w="4073" w:type="dxa"/>
            <w:tcBorders>
              <w:top w:val="single" w:color="auto" w:sz="4" w:space="0"/>
              <w:left w:val="nil"/>
              <w:bottom w:val="single" w:color="auto" w:sz="4" w:space="0"/>
              <w:right w:val="single" w:color="auto" w:sz="4" w:space="0"/>
            </w:tcBorders>
            <w:noWrap w:val="0"/>
            <w:vAlign w:val="center"/>
          </w:tcPr>
          <w:p w14:paraId="21B3B3BB">
            <w:pPr>
              <w:spacing w:line="400" w:lineRule="exact"/>
              <w:jc w:val="center"/>
              <w:rPr>
                <w:rFonts w:ascii="仿宋_GB2312" w:hAnsi="仿宋" w:eastAsia="仿宋_GB2312" w:cs="仿宋"/>
                <w:b/>
                <w:bCs/>
                <w:color w:val="auto"/>
                <w:sz w:val="24"/>
                <w:szCs w:val="22"/>
                <w:highlight w:val="none"/>
              </w:rPr>
            </w:pPr>
          </w:p>
        </w:tc>
        <w:tc>
          <w:tcPr>
            <w:tcW w:w="1700" w:type="dxa"/>
            <w:tcBorders>
              <w:top w:val="single" w:color="auto" w:sz="4" w:space="0"/>
              <w:left w:val="nil"/>
              <w:bottom w:val="single" w:color="auto" w:sz="4" w:space="0"/>
              <w:right w:val="single" w:color="auto" w:sz="4" w:space="0"/>
            </w:tcBorders>
            <w:noWrap w:val="0"/>
            <w:vAlign w:val="center"/>
          </w:tcPr>
          <w:p w14:paraId="543ABD5A">
            <w:pPr>
              <w:spacing w:line="400" w:lineRule="exact"/>
              <w:jc w:val="center"/>
              <w:rPr>
                <w:rFonts w:ascii="仿宋_GB2312" w:hAnsi="仿宋" w:eastAsia="仿宋_GB2312" w:cs="仿宋"/>
                <w:b/>
                <w:bCs/>
                <w:color w:val="auto"/>
                <w:sz w:val="24"/>
                <w:szCs w:val="22"/>
                <w:highlight w:val="none"/>
              </w:rPr>
            </w:pPr>
          </w:p>
        </w:tc>
        <w:tc>
          <w:tcPr>
            <w:tcW w:w="1417" w:type="dxa"/>
            <w:tcBorders>
              <w:top w:val="single" w:color="auto" w:sz="4" w:space="0"/>
              <w:left w:val="nil"/>
              <w:bottom w:val="single" w:color="auto" w:sz="4" w:space="0"/>
              <w:right w:val="single" w:color="auto" w:sz="4" w:space="0"/>
            </w:tcBorders>
            <w:noWrap w:val="0"/>
            <w:vAlign w:val="center"/>
          </w:tcPr>
          <w:p w14:paraId="049517EA">
            <w:pPr>
              <w:spacing w:line="400" w:lineRule="exact"/>
              <w:jc w:val="center"/>
              <w:rPr>
                <w:rFonts w:ascii="仿宋_GB2312" w:hAnsi="仿宋" w:eastAsia="仿宋_GB2312" w:cs="仿宋"/>
                <w:b/>
                <w:bCs/>
                <w:color w:val="auto"/>
                <w:sz w:val="24"/>
                <w:szCs w:val="22"/>
                <w:highlight w:val="none"/>
              </w:rPr>
            </w:pPr>
          </w:p>
        </w:tc>
      </w:tr>
      <w:tr w14:paraId="5E0D3F09">
        <w:tblPrEx>
          <w:tblCellMar>
            <w:top w:w="0" w:type="dxa"/>
            <w:left w:w="108" w:type="dxa"/>
            <w:bottom w:w="0" w:type="dxa"/>
            <w:right w:w="108" w:type="dxa"/>
          </w:tblCellMar>
        </w:tblPrEx>
        <w:trPr>
          <w:trHeight w:val="567" w:hRule="atLeast"/>
          <w:jc w:val="center"/>
        </w:trPr>
        <w:tc>
          <w:tcPr>
            <w:tcW w:w="818" w:type="dxa"/>
            <w:tcBorders>
              <w:top w:val="single" w:color="auto" w:sz="4" w:space="0"/>
              <w:left w:val="single" w:color="auto" w:sz="4" w:space="0"/>
              <w:bottom w:val="single" w:color="auto" w:sz="4" w:space="0"/>
              <w:right w:val="single" w:color="auto" w:sz="4" w:space="0"/>
            </w:tcBorders>
            <w:noWrap w:val="0"/>
            <w:vAlign w:val="center"/>
          </w:tcPr>
          <w:p w14:paraId="0CD8B342">
            <w:pPr>
              <w:spacing w:line="400" w:lineRule="exact"/>
              <w:jc w:val="center"/>
              <w:rPr>
                <w:rFonts w:ascii="仿宋_GB2312" w:hAnsi="仿宋" w:eastAsia="仿宋_GB2312" w:cs="仿宋"/>
                <w:b/>
                <w:bCs/>
                <w:color w:val="auto"/>
                <w:sz w:val="24"/>
                <w:szCs w:val="22"/>
                <w:highlight w:val="none"/>
              </w:rPr>
            </w:pPr>
          </w:p>
        </w:tc>
        <w:tc>
          <w:tcPr>
            <w:tcW w:w="1558" w:type="dxa"/>
            <w:tcBorders>
              <w:top w:val="single" w:color="auto" w:sz="4" w:space="0"/>
              <w:left w:val="nil"/>
              <w:bottom w:val="single" w:color="auto" w:sz="4" w:space="0"/>
              <w:right w:val="single" w:color="auto" w:sz="4" w:space="0"/>
            </w:tcBorders>
            <w:noWrap w:val="0"/>
            <w:vAlign w:val="center"/>
          </w:tcPr>
          <w:p w14:paraId="3EBB4888">
            <w:pPr>
              <w:spacing w:line="400" w:lineRule="exact"/>
              <w:jc w:val="center"/>
              <w:rPr>
                <w:rFonts w:ascii="仿宋_GB2312" w:hAnsi="仿宋" w:eastAsia="仿宋_GB2312" w:cs="仿宋"/>
                <w:b/>
                <w:bCs/>
                <w:color w:val="auto"/>
                <w:sz w:val="24"/>
                <w:szCs w:val="22"/>
                <w:highlight w:val="none"/>
              </w:rPr>
            </w:pPr>
          </w:p>
        </w:tc>
        <w:tc>
          <w:tcPr>
            <w:tcW w:w="1700" w:type="dxa"/>
            <w:tcBorders>
              <w:top w:val="single" w:color="auto" w:sz="4" w:space="0"/>
              <w:left w:val="nil"/>
              <w:bottom w:val="single" w:color="auto" w:sz="4" w:space="0"/>
              <w:right w:val="single" w:color="auto" w:sz="4" w:space="0"/>
            </w:tcBorders>
            <w:noWrap w:val="0"/>
            <w:vAlign w:val="center"/>
          </w:tcPr>
          <w:p w14:paraId="5EA82D3D">
            <w:pPr>
              <w:spacing w:line="400" w:lineRule="exact"/>
              <w:jc w:val="center"/>
              <w:rPr>
                <w:rFonts w:ascii="仿宋_GB2312" w:hAnsi="仿宋" w:eastAsia="仿宋_GB2312" w:cs="仿宋"/>
                <w:b/>
                <w:bCs/>
                <w:color w:val="auto"/>
                <w:sz w:val="24"/>
                <w:szCs w:val="22"/>
                <w:highlight w:val="none"/>
              </w:rPr>
            </w:pPr>
          </w:p>
        </w:tc>
        <w:tc>
          <w:tcPr>
            <w:tcW w:w="2834" w:type="dxa"/>
            <w:tcBorders>
              <w:top w:val="single" w:color="auto" w:sz="4" w:space="0"/>
              <w:left w:val="nil"/>
              <w:bottom w:val="single" w:color="auto" w:sz="4" w:space="0"/>
              <w:right w:val="single" w:color="auto" w:sz="4" w:space="0"/>
            </w:tcBorders>
            <w:noWrap w:val="0"/>
            <w:vAlign w:val="center"/>
          </w:tcPr>
          <w:p w14:paraId="29439825">
            <w:pPr>
              <w:spacing w:line="400" w:lineRule="exact"/>
              <w:jc w:val="center"/>
              <w:rPr>
                <w:rFonts w:ascii="仿宋_GB2312" w:hAnsi="仿宋" w:eastAsia="仿宋_GB2312" w:cs="仿宋"/>
                <w:b/>
                <w:bCs/>
                <w:color w:val="auto"/>
                <w:sz w:val="24"/>
                <w:szCs w:val="22"/>
                <w:highlight w:val="none"/>
              </w:rPr>
            </w:pPr>
          </w:p>
        </w:tc>
        <w:tc>
          <w:tcPr>
            <w:tcW w:w="4073" w:type="dxa"/>
            <w:tcBorders>
              <w:top w:val="single" w:color="auto" w:sz="4" w:space="0"/>
              <w:left w:val="nil"/>
              <w:bottom w:val="single" w:color="auto" w:sz="4" w:space="0"/>
              <w:right w:val="single" w:color="auto" w:sz="4" w:space="0"/>
            </w:tcBorders>
            <w:noWrap w:val="0"/>
            <w:vAlign w:val="center"/>
          </w:tcPr>
          <w:p w14:paraId="2C8F9DBE">
            <w:pPr>
              <w:spacing w:line="400" w:lineRule="exact"/>
              <w:jc w:val="center"/>
              <w:rPr>
                <w:rFonts w:ascii="仿宋_GB2312" w:hAnsi="仿宋" w:eastAsia="仿宋_GB2312" w:cs="仿宋"/>
                <w:b/>
                <w:bCs/>
                <w:color w:val="auto"/>
                <w:sz w:val="24"/>
                <w:szCs w:val="22"/>
                <w:highlight w:val="none"/>
              </w:rPr>
            </w:pPr>
          </w:p>
        </w:tc>
        <w:tc>
          <w:tcPr>
            <w:tcW w:w="1700" w:type="dxa"/>
            <w:tcBorders>
              <w:top w:val="single" w:color="auto" w:sz="4" w:space="0"/>
              <w:left w:val="nil"/>
              <w:bottom w:val="single" w:color="auto" w:sz="4" w:space="0"/>
              <w:right w:val="single" w:color="auto" w:sz="4" w:space="0"/>
            </w:tcBorders>
            <w:noWrap w:val="0"/>
            <w:vAlign w:val="center"/>
          </w:tcPr>
          <w:p w14:paraId="34C0E051">
            <w:pPr>
              <w:spacing w:line="400" w:lineRule="exact"/>
              <w:jc w:val="center"/>
              <w:rPr>
                <w:rFonts w:ascii="仿宋_GB2312" w:hAnsi="仿宋" w:eastAsia="仿宋_GB2312" w:cs="仿宋"/>
                <w:b/>
                <w:bCs/>
                <w:color w:val="auto"/>
                <w:sz w:val="24"/>
                <w:szCs w:val="22"/>
                <w:highlight w:val="none"/>
              </w:rPr>
            </w:pPr>
          </w:p>
        </w:tc>
        <w:tc>
          <w:tcPr>
            <w:tcW w:w="1417" w:type="dxa"/>
            <w:tcBorders>
              <w:top w:val="single" w:color="auto" w:sz="4" w:space="0"/>
              <w:left w:val="nil"/>
              <w:bottom w:val="single" w:color="auto" w:sz="4" w:space="0"/>
              <w:right w:val="single" w:color="auto" w:sz="4" w:space="0"/>
            </w:tcBorders>
            <w:noWrap w:val="0"/>
            <w:vAlign w:val="center"/>
          </w:tcPr>
          <w:p w14:paraId="4D3972DC">
            <w:pPr>
              <w:spacing w:line="400" w:lineRule="exact"/>
              <w:jc w:val="center"/>
              <w:rPr>
                <w:rFonts w:ascii="仿宋_GB2312" w:hAnsi="仿宋" w:eastAsia="仿宋_GB2312" w:cs="仿宋"/>
                <w:b/>
                <w:bCs/>
                <w:color w:val="auto"/>
                <w:sz w:val="24"/>
                <w:szCs w:val="22"/>
                <w:highlight w:val="none"/>
              </w:rPr>
            </w:pPr>
          </w:p>
        </w:tc>
      </w:tr>
      <w:tr w14:paraId="501D0AD9">
        <w:tblPrEx>
          <w:tblCellMar>
            <w:top w:w="0" w:type="dxa"/>
            <w:left w:w="108" w:type="dxa"/>
            <w:bottom w:w="0" w:type="dxa"/>
            <w:right w:w="108" w:type="dxa"/>
          </w:tblCellMar>
        </w:tblPrEx>
        <w:trPr>
          <w:trHeight w:val="567" w:hRule="atLeast"/>
          <w:jc w:val="center"/>
        </w:trPr>
        <w:tc>
          <w:tcPr>
            <w:tcW w:w="818" w:type="dxa"/>
            <w:tcBorders>
              <w:top w:val="single" w:color="auto" w:sz="4" w:space="0"/>
              <w:left w:val="single" w:color="auto" w:sz="4" w:space="0"/>
              <w:bottom w:val="single" w:color="auto" w:sz="4" w:space="0"/>
              <w:right w:val="single" w:color="auto" w:sz="4" w:space="0"/>
            </w:tcBorders>
            <w:noWrap w:val="0"/>
            <w:vAlign w:val="center"/>
          </w:tcPr>
          <w:p w14:paraId="0322541F">
            <w:pPr>
              <w:spacing w:line="400" w:lineRule="exact"/>
              <w:jc w:val="center"/>
              <w:rPr>
                <w:rFonts w:ascii="仿宋_GB2312" w:hAnsi="仿宋" w:eastAsia="仿宋_GB2312" w:cs="仿宋"/>
                <w:b/>
                <w:bCs/>
                <w:color w:val="auto"/>
                <w:sz w:val="24"/>
                <w:szCs w:val="22"/>
                <w:highlight w:val="none"/>
              </w:rPr>
            </w:pPr>
          </w:p>
        </w:tc>
        <w:tc>
          <w:tcPr>
            <w:tcW w:w="1558" w:type="dxa"/>
            <w:tcBorders>
              <w:top w:val="single" w:color="auto" w:sz="4" w:space="0"/>
              <w:left w:val="nil"/>
              <w:bottom w:val="single" w:color="auto" w:sz="4" w:space="0"/>
              <w:right w:val="single" w:color="auto" w:sz="4" w:space="0"/>
            </w:tcBorders>
            <w:noWrap w:val="0"/>
            <w:vAlign w:val="center"/>
          </w:tcPr>
          <w:p w14:paraId="73EE51D9">
            <w:pPr>
              <w:spacing w:line="400" w:lineRule="exact"/>
              <w:jc w:val="center"/>
              <w:rPr>
                <w:rFonts w:ascii="仿宋_GB2312" w:hAnsi="仿宋" w:eastAsia="仿宋_GB2312" w:cs="仿宋"/>
                <w:b/>
                <w:bCs/>
                <w:color w:val="auto"/>
                <w:sz w:val="24"/>
                <w:szCs w:val="22"/>
                <w:highlight w:val="none"/>
              </w:rPr>
            </w:pPr>
          </w:p>
        </w:tc>
        <w:tc>
          <w:tcPr>
            <w:tcW w:w="1700" w:type="dxa"/>
            <w:tcBorders>
              <w:top w:val="single" w:color="auto" w:sz="4" w:space="0"/>
              <w:left w:val="nil"/>
              <w:bottom w:val="single" w:color="auto" w:sz="4" w:space="0"/>
              <w:right w:val="single" w:color="auto" w:sz="4" w:space="0"/>
            </w:tcBorders>
            <w:noWrap w:val="0"/>
            <w:vAlign w:val="center"/>
          </w:tcPr>
          <w:p w14:paraId="3E69044B">
            <w:pPr>
              <w:spacing w:line="400" w:lineRule="exact"/>
              <w:jc w:val="center"/>
              <w:rPr>
                <w:rFonts w:ascii="仿宋_GB2312" w:hAnsi="仿宋" w:eastAsia="仿宋_GB2312" w:cs="仿宋"/>
                <w:b/>
                <w:bCs/>
                <w:color w:val="auto"/>
                <w:sz w:val="24"/>
                <w:szCs w:val="22"/>
                <w:highlight w:val="none"/>
              </w:rPr>
            </w:pPr>
          </w:p>
        </w:tc>
        <w:tc>
          <w:tcPr>
            <w:tcW w:w="2834" w:type="dxa"/>
            <w:tcBorders>
              <w:top w:val="single" w:color="auto" w:sz="4" w:space="0"/>
              <w:left w:val="nil"/>
              <w:bottom w:val="single" w:color="auto" w:sz="4" w:space="0"/>
              <w:right w:val="single" w:color="auto" w:sz="4" w:space="0"/>
            </w:tcBorders>
            <w:noWrap w:val="0"/>
            <w:vAlign w:val="center"/>
          </w:tcPr>
          <w:p w14:paraId="1845C928">
            <w:pPr>
              <w:spacing w:line="400" w:lineRule="exact"/>
              <w:jc w:val="center"/>
              <w:rPr>
                <w:rFonts w:ascii="仿宋_GB2312" w:hAnsi="仿宋" w:eastAsia="仿宋_GB2312" w:cs="仿宋"/>
                <w:b/>
                <w:bCs/>
                <w:color w:val="auto"/>
                <w:sz w:val="24"/>
                <w:szCs w:val="22"/>
                <w:highlight w:val="none"/>
              </w:rPr>
            </w:pPr>
          </w:p>
        </w:tc>
        <w:tc>
          <w:tcPr>
            <w:tcW w:w="4073" w:type="dxa"/>
            <w:tcBorders>
              <w:top w:val="single" w:color="auto" w:sz="4" w:space="0"/>
              <w:left w:val="nil"/>
              <w:bottom w:val="single" w:color="auto" w:sz="4" w:space="0"/>
              <w:right w:val="single" w:color="auto" w:sz="4" w:space="0"/>
            </w:tcBorders>
            <w:noWrap w:val="0"/>
            <w:vAlign w:val="center"/>
          </w:tcPr>
          <w:p w14:paraId="63AD61C8">
            <w:pPr>
              <w:spacing w:line="400" w:lineRule="exact"/>
              <w:jc w:val="center"/>
              <w:rPr>
                <w:rFonts w:ascii="仿宋_GB2312" w:hAnsi="仿宋" w:eastAsia="仿宋_GB2312" w:cs="仿宋"/>
                <w:b/>
                <w:bCs/>
                <w:color w:val="auto"/>
                <w:sz w:val="24"/>
                <w:szCs w:val="22"/>
                <w:highlight w:val="none"/>
              </w:rPr>
            </w:pPr>
          </w:p>
        </w:tc>
        <w:tc>
          <w:tcPr>
            <w:tcW w:w="1700" w:type="dxa"/>
            <w:tcBorders>
              <w:top w:val="single" w:color="auto" w:sz="4" w:space="0"/>
              <w:left w:val="nil"/>
              <w:bottom w:val="single" w:color="auto" w:sz="4" w:space="0"/>
              <w:right w:val="single" w:color="auto" w:sz="4" w:space="0"/>
            </w:tcBorders>
            <w:noWrap w:val="0"/>
            <w:vAlign w:val="center"/>
          </w:tcPr>
          <w:p w14:paraId="3C2BFE84">
            <w:pPr>
              <w:spacing w:line="400" w:lineRule="exact"/>
              <w:jc w:val="center"/>
              <w:rPr>
                <w:rFonts w:ascii="仿宋_GB2312" w:hAnsi="仿宋" w:eastAsia="仿宋_GB2312" w:cs="仿宋"/>
                <w:b/>
                <w:bCs/>
                <w:color w:val="auto"/>
                <w:sz w:val="24"/>
                <w:szCs w:val="22"/>
                <w:highlight w:val="none"/>
              </w:rPr>
            </w:pPr>
          </w:p>
        </w:tc>
        <w:tc>
          <w:tcPr>
            <w:tcW w:w="1417" w:type="dxa"/>
            <w:tcBorders>
              <w:top w:val="single" w:color="auto" w:sz="4" w:space="0"/>
              <w:left w:val="nil"/>
              <w:bottom w:val="single" w:color="auto" w:sz="4" w:space="0"/>
              <w:right w:val="single" w:color="auto" w:sz="4" w:space="0"/>
            </w:tcBorders>
            <w:noWrap w:val="0"/>
            <w:vAlign w:val="center"/>
          </w:tcPr>
          <w:p w14:paraId="2FED63E0">
            <w:pPr>
              <w:spacing w:line="400" w:lineRule="exact"/>
              <w:jc w:val="center"/>
              <w:rPr>
                <w:rFonts w:ascii="仿宋_GB2312" w:hAnsi="仿宋" w:eastAsia="仿宋_GB2312" w:cs="仿宋"/>
                <w:b/>
                <w:bCs/>
                <w:color w:val="auto"/>
                <w:sz w:val="24"/>
                <w:szCs w:val="22"/>
                <w:highlight w:val="none"/>
              </w:rPr>
            </w:pPr>
          </w:p>
        </w:tc>
      </w:tr>
      <w:tr w14:paraId="45726944">
        <w:tblPrEx>
          <w:tblCellMar>
            <w:top w:w="0" w:type="dxa"/>
            <w:left w:w="108" w:type="dxa"/>
            <w:bottom w:w="0" w:type="dxa"/>
            <w:right w:w="108" w:type="dxa"/>
          </w:tblCellMar>
        </w:tblPrEx>
        <w:trPr>
          <w:trHeight w:val="567" w:hRule="atLeast"/>
          <w:jc w:val="center"/>
        </w:trPr>
        <w:tc>
          <w:tcPr>
            <w:tcW w:w="818" w:type="dxa"/>
            <w:tcBorders>
              <w:top w:val="single" w:color="auto" w:sz="4" w:space="0"/>
              <w:left w:val="single" w:color="auto" w:sz="4" w:space="0"/>
              <w:bottom w:val="single" w:color="auto" w:sz="4" w:space="0"/>
              <w:right w:val="single" w:color="auto" w:sz="4" w:space="0"/>
            </w:tcBorders>
            <w:noWrap w:val="0"/>
            <w:vAlign w:val="center"/>
          </w:tcPr>
          <w:p w14:paraId="0B28D65E">
            <w:pPr>
              <w:spacing w:line="400" w:lineRule="exact"/>
              <w:jc w:val="center"/>
              <w:rPr>
                <w:rFonts w:ascii="仿宋_GB2312" w:hAnsi="仿宋" w:eastAsia="仿宋_GB2312" w:cs="仿宋"/>
                <w:b/>
                <w:bCs/>
                <w:color w:val="auto"/>
                <w:sz w:val="24"/>
                <w:szCs w:val="22"/>
                <w:highlight w:val="none"/>
              </w:rPr>
            </w:pPr>
          </w:p>
        </w:tc>
        <w:tc>
          <w:tcPr>
            <w:tcW w:w="1558" w:type="dxa"/>
            <w:tcBorders>
              <w:top w:val="single" w:color="auto" w:sz="4" w:space="0"/>
              <w:left w:val="nil"/>
              <w:bottom w:val="single" w:color="auto" w:sz="4" w:space="0"/>
              <w:right w:val="single" w:color="auto" w:sz="4" w:space="0"/>
            </w:tcBorders>
            <w:noWrap w:val="0"/>
            <w:vAlign w:val="center"/>
          </w:tcPr>
          <w:p w14:paraId="48002940">
            <w:pPr>
              <w:spacing w:line="400" w:lineRule="exact"/>
              <w:jc w:val="center"/>
              <w:rPr>
                <w:rFonts w:ascii="仿宋_GB2312" w:hAnsi="仿宋" w:eastAsia="仿宋_GB2312" w:cs="仿宋"/>
                <w:b/>
                <w:bCs/>
                <w:color w:val="auto"/>
                <w:sz w:val="24"/>
                <w:szCs w:val="22"/>
                <w:highlight w:val="none"/>
              </w:rPr>
            </w:pPr>
          </w:p>
        </w:tc>
        <w:tc>
          <w:tcPr>
            <w:tcW w:w="1700" w:type="dxa"/>
            <w:tcBorders>
              <w:top w:val="single" w:color="auto" w:sz="4" w:space="0"/>
              <w:left w:val="nil"/>
              <w:bottom w:val="single" w:color="auto" w:sz="4" w:space="0"/>
              <w:right w:val="single" w:color="auto" w:sz="4" w:space="0"/>
            </w:tcBorders>
            <w:noWrap w:val="0"/>
            <w:vAlign w:val="center"/>
          </w:tcPr>
          <w:p w14:paraId="296367A6">
            <w:pPr>
              <w:spacing w:line="400" w:lineRule="exact"/>
              <w:jc w:val="center"/>
              <w:rPr>
                <w:rFonts w:ascii="仿宋_GB2312" w:hAnsi="仿宋" w:eastAsia="仿宋_GB2312" w:cs="仿宋"/>
                <w:b/>
                <w:bCs/>
                <w:color w:val="auto"/>
                <w:sz w:val="24"/>
                <w:szCs w:val="22"/>
                <w:highlight w:val="none"/>
              </w:rPr>
            </w:pPr>
          </w:p>
        </w:tc>
        <w:tc>
          <w:tcPr>
            <w:tcW w:w="2834" w:type="dxa"/>
            <w:tcBorders>
              <w:top w:val="single" w:color="auto" w:sz="4" w:space="0"/>
              <w:left w:val="nil"/>
              <w:bottom w:val="single" w:color="auto" w:sz="4" w:space="0"/>
              <w:right w:val="single" w:color="auto" w:sz="4" w:space="0"/>
            </w:tcBorders>
            <w:noWrap w:val="0"/>
            <w:vAlign w:val="center"/>
          </w:tcPr>
          <w:p w14:paraId="08E40DD0">
            <w:pPr>
              <w:spacing w:line="400" w:lineRule="exact"/>
              <w:jc w:val="center"/>
              <w:rPr>
                <w:rFonts w:ascii="仿宋_GB2312" w:hAnsi="仿宋" w:eastAsia="仿宋_GB2312" w:cs="仿宋"/>
                <w:b/>
                <w:bCs/>
                <w:color w:val="auto"/>
                <w:sz w:val="24"/>
                <w:szCs w:val="22"/>
                <w:highlight w:val="none"/>
              </w:rPr>
            </w:pPr>
          </w:p>
        </w:tc>
        <w:tc>
          <w:tcPr>
            <w:tcW w:w="4073" w:type="dxa"/>
            <w:tcBorders>
              <w:top w:val="single" w:color="auto" w:sz="4" w:space="0"/>
              <w:left w:val="nil"/>
              <w:bottom w:val="single" w:color="auto" w:sz="4" w:space="0"/>
              <w:right w:val="single" w:color="auto" w:sz="4" w:space="0"/>
            </w:tcBorders>
            <w:noWrap w:val="0"/>
            <w:vAlign w:val="center"/>
          </w:tcPr>
          <w:p w14:paraId="57CA802A">
            <w:pPr>
              <w:spacing w:line="400" w:lineRule="exact"/>
              <w:jc w:val="center"/>
              <w:rPr>
                <w:rFonts w:ascii="仿宋_GB2312" w:hAnsi="仿宋" w:eastAsia="仿宋_GB2312" w:cs="仿宋"/>
                <w:b/>
                <w:bCs/>
                <w:color w:val="auto"/>
                <w:sz w:val="24"/>
                <w:szCs w:val="22"/>
                <w:highlight w:val="none"/>
              </w:rPr>
            </w:pPr>
          </w:p>
        </w:tc>
        <w:tc>
          <w:tcPr>
            <w:tcW w:w="1700" w:type="dxa"/>
            <w:tcBorders>
              <w:top w:val="single" w:color="auto" w:sz="4" w:space="0"/>
              <w:left w:val="nil"/>
              <w:bottom w:val="single" w:color="auto" w:sz="4" w:space="0"/>
              <w:right w:val="single" w:color="auto" w:sz="4" w:space="0"/>
            </w:tcBorders>
            <w:noWrap w:val="0"/>
            <w:vAlign w:val="center"/>
          </w:tcPr>
          <w:p w14:paraId="007EB450">
            <w:pPr>
              <w:spacing w:line="400" w:lineRule="exact"/>
              <w:jc w:val="center"/>
              <w:rPr>
                <w:rFonts w:ascii="仿宋_GB2312" w:hAnsi="仿宋" w:eastAsia="仿宋_GB2312" w:cs="仿宋"/>
                <w:b/>
                <w:bCs/>
                <w:color w:val="auto"/>
                <w:sz w:val="24"/>
                <w:szCs w:val="22"/>
                <w:highlight w:val="none"/>
              </w:rPr>
            </w:pPr>
          </w:p>
        </w:tc>
        <w:tc>
          <w:tcPr>
            <w:tcW w:w="1417" w:type="dxa"/>
            <w:tcBorders>
              <w:top w:val="single" w:color="auto" w:sz="4" w:space="0"/>
              <w:left w:val="nil"/>
              <w:bottom w:val="single" w:color="auto" w:sz="4" w:space="0"/>
              <w:right w:val="single" w:color="auto" w:sz="4" w:space="0"/>
            </w:tcBorders>
            <w:noWrap w:val="0"/>
            <w:vAlign w:val="center"/>
          </w:tcPr>
          <w:p w14:paraId="21A82D63">
            <w:pPr>
              <w:spacing w:line="400" w:lineRule="exact"/>
              <w:jc w:val="center"/>
              <w:rPr>
                <w:rFonts w:ascii="仿宋_GB2312" w:hAnsi="仿宋" w:eastAsia="仿宋_GB2312" w:cs="仿宋"/>
                <w:b/>
                <w:bCs/>
                <w:color w:val="auto"/>
                <w:sz w:val="24"/>
                <w:szCs w:val="22"/>
                <w:highlight w:val="none"/>
              </w:rPr>
            </w:pPr>
          </w:p>
        </w:tc>
      </w:tr>
      <w:tr w14:paraId="4C9EA313">
        <w:tblPrEx>
          <w:tblCellMar>
            <w:top w:w="0" w:type="dxa"/>
            <w:left w:w="108" w:type="dxa"/>
            <w:bottom w:w="0" w:type="dxa"/>
            <w:right w:w="108" w:type="dxa"/>
          </w:tblCellMar>
        </w:tblPrEx>
        <w:trPr>
          <w:trHeight w:val="567" w:hRule="atLeast"/>
          <w:jc w:val="center"/>
        </w:trPr>
        <w:tc>
          <w:tcPr>
            <w:tcW w:w="818" w:type="dxa"/>
            <w:tcBorders>
              <w:top w:val="single" w:color="auto" w:sz="4" w:space="0"/>
              <w:left w:val="single" w:color="auto" w:sz="4" w:space="0"/>
              <w:bottom w:val="single" w:color="auto" w:sz="4" w:space="0"/>
              <w:right w:val="single" w:color="auto" w:sz="4" w:space="0"/>
            </w:tcBorders>
            <w:noWrap w:val="0"/>
            <w:vAlign w:val="center"/>
          </w:tcPr>
          <w:p w14:paraId="16BA12BE">
            <w:pPr>
              <w:spacing w:line="400" w:lineRule="exact"/>
              <w:jc w:val="center"/>
              <w:rPr>
                <w:rFonts w:ascii="仿宋_GB2312" w:hAnsi="仿宋" w:eastAsia="仿宋_GB2312" w:cs="仿宋"/>
                <w:b/>
                <w:bCs/>
                <w:color w:val="auto"/>
                <w:sz w:val="24"/>
                <w:szCs w:val="22"/>
                <w:highlight w:val="none"/>
              </w:rPr>
            </w:pPr>
          </w:p>
        </w:tc>
        <w:tc>
          <w:tcPr>
            <w:tcW w:w="1558" w:type="dxa"/>
            <w:tcBorders>
              <w:top w:val="single" w:color="auto" w:sz="4" w:space="0"/>
              <w:left w:val="nil"/>
              <w:bottom w:val="single" w:color="auto" w:sz="4" w:space="0"/>
              <w:right w:val="single" w:color="auto" w:sz="4" w:space="0"/>
            </w:tcBorders>
            <w:noWrap w:val="0"/>
            <w:vAlign w:val="center"/>
          </w:tcPr>
          <w:p w14:paraId="4BF36A90">
            <w:pPr>
              <w:spacing w:line="400" w:lineRule="exact"/>
              <w:jc w:val="center"/>
              <w:rPr>
                <w:rFonts w:ascii="仿宋_GB2312" w:hAnsi="仿宋" w:eastAsia="仿宋_GB2312" w:cs="仿宋"/>
                <w:b/>
                <w:bCs/>
                <w:color w:val="auto"/>
                <w:sz w:val="24"/>
                <w:szCs w:val="22"/>
                <w:highlight w:val="none"/>
              </w:rPr>
            </w:pPr>
          </w:p>
        </w:tc>
        <w:tc>
          <w:tcPr>
            <w:tcW w:w="1700" w:type="dxa"/>
            <w:tcBorders>
              <w:top w:val="single" w:color="auto" w:sz="4" w:space="0"/>
              <w:left w:val="nil"/>
              <w:bottom w:val="single" w:color="auto" w:sz="4" w:space="0"/>
              <w:right w:val="single" w:color="auto" w:sz="4" w:space="0"/>
            </w:tcBorders>
            <w:noWrap w:val="0"/>
            <w:vAlign w:val="center"/>
          </w:tcPr>
          <w:p w14:paraId="6138DE12">
            <w:pPr>
              <w:spacing w:line="400" w:lineRule="exact"/>
              <w:jc w:val="center"/>
              <w:rPr>
                <w:rFonts w:ascii="仿宋_GB2312" w:hAnsi="仿宋" w:eastAsia="仿宋_GB2312" w:cs="仿宋"/>
                <w:b/>
                <w:bCs/>
                <w:color w:val="auto"/>
                <w:sz w:val="24"/>
                <w:szCs w:val="22"/>
                <w:highlight w:val="none"/>
              </w:rPr>
            </w:pPr>
          </w:p>
        </w:tc>
        <w:tc>
          <w:tcPr>
            <w:tcW w:w="2834" w:type="dxa"/>
            <w:tcBorders>
              <w:top w:val="single" w:color="auto" w:sz="4" w:space="0"/>
              <w:left w:val="nil"/>
              <w:bottom w:val="single" w:color="auto" w:sz="4" w:space="0"/>
              <w:right w:val="single" w:color="auto" w:sz="4" w:space="0"/>
            </w:tcBorders>
            <w:noWrap w:val="0"/>
            <w:vAlign w:val="center"/>
          </w:tcPr>
          <w:p w14:paraId="71FC6A77">
            <w:pPr>
              <w:spacing w:line="400" w:lineRule="exact"/>
              <w:jc w:val="center"/>
              <w:rPr>
                <w:rFonts w:ascii="仿宋_GB2312" w:hAnsi="仿宋" w:eastAsia="仿宋_GB2312" w:cs="仿宋"/>
                <w:b/>
                <w:bCs/>
                <w:color w:val="auto"/>
                <w:sz w:val="24"/>
                <w:szCs w:val="22"/>
                <w:highlight w:val="none"/>
              </w:rPr>
            </w:pPr>
          </w:p>
        </w:tc>
        <w:tc>
          <w:tcPr>
            <w:tcW w:w="4073" w:type="dxa"/>
            <w:tcBorders>
              <w:top w:val="single" w:color="auto" w:sz="4" w:space="0"/>
              <w:left w:val="nil"/>
              <w:bottom w:val="single" w:color="auto" w:sz="4" w:space="0"/>
              <w:right w:val="single" w:color="auto" w:sz="4" w:space="0"/>
            </w:tcBorders>
            <w:noWrap w:val="0"/>
            <w:vAlign w:val="center"/>
          </w:tcPr>
          <w:p w14:paraId="6F98DF23">
            <w:pPr>
              <w:spacing w:line="400" w:lineRule="exact"/>
              <w:jc w:val="center"/>
              <w:rPr>
                <w:rFonts w:ascii="仿宋_GB2312" w:hAnsi="仿宋" w:eastAsia="仿宋_GB2312" w:cs="仿宋"/>
                <w:b/>
                <w:bCs/>
                <w:color w:val="auto"/>
                <w:sz w:val="24"/>
                <w:szCs w:val="22"/>
                <w:highlight w:val="none"/>
              </w:rPr>
            </w:pPr>
          </w:p>
        </w:tc>
        <w:tc>
          <w:tcPr>
            <w:tcW w:w="1700" w:type="dxa"/>
            <w:tcBorders>
              <w:top w:val="single" w:color="auto" w:sz="4" w:space="0"/>
              <w:left w:val="nil"/>
              <w:bottom w:val="single" w:color="auto" w:sz="4" w:space="0"/>
              <w:right w:val="single" w:color="auto" w:sz="4" w:space="0"/>
            </w:tcBorders>
            <w:noWrap w:val="0"/>
            <w:vAlign w:val="center"/>
          </w:tcPr>
          <w:p w14:paraId="0BDF2A00">
            <w:pPr>
              <w:spacing w:line="400" w:lineRule="exact"/>
              <w:jc w:val="center"/>
              <w:rPr>
                <w:rFonts w:ascii="仿宋_GB2312" w:hAnsi="仿宋" w:eastAsia="仿宋_GB2312" w:cs="仿宋"/>
                <w:b/>
                <w:bCs/>
                <w:color w:val="auto"/>
                <w:sz w:val="24"/>
                <w:szCs w:val="22"/>
                <w:highlight w:val="none"/>
              </w:rPr>
            </w:pPr>
          </w:p>
        </w:tc>
        <w:tc>
          <w:tcPr>
            <w:tcW w:w="1417" w:type="dxa"/>
            <w:tcBorders>
              <w:top w:val="single" w:color="auto" w:sz="4" w:space="0"/>
              <w:left w:val="nil"/>
              <w:bottom w:val="single" w:color="auto" w:sz="4" w:space="0"/>
              <w:right w:val="single" w:color="auto" w:sz="4" w:space="0"/>
            </w:tcBorders>
            <w:noWrap w:val="0"/>
            <w:vAlign w:val="center"/>
          </w:tcPr>
          <w:p w14:paraId="42C21385">
            <w:pPr>
              <w:spacing w:line="400" w:lineRule="exact"/>
              <w:jc w:val="center"/>
              <w:rPr>
                <w:rFonts w:ascii="仿宋_GB2312" w:hAnsi="仿宋" w:eastAsia="仿宋_GB2312" w:cs="仿宋"/>
                <w:b/>
                <w:bCs/>
                <w:color w:val="auto"/>
                <w:sz w:val="24"/>
                <w:szCs w:val="22"/>
                <w:highlight w:val="none"/>
              </w:rPr>
            </w:pPr>
          </w:p>
        </w:tc>
      </w:tr>
      <w:tr w14:paraId="290B62C1">
        <w:tblPrEx>
          <w:tblCellMar>
            <w:top w:w="0" w:type="dxa"/>
            <w:left w:w="108" w:type="dxa"/>
            <w:bottom w:w="0" w:type="dxa"/>
            <w:right w:w="108" w:type="dxa"/>
          </w:tblCellMar>
        </w:tblPrEx>
        <w:trPr>
          <w:trHeight w:val="567" w:hRule="atLeast"/>
          <w:jc w:val="center"/>
        </w:trPr>
        <w:tc>
          <w:tcPr>
            <w:tcW w:w="818" w:type="dxa"/>
            <w:tcBorders>
              <w:top w:val="single" w:color="auto" w:sz="4" w:space="0"/>
              <w:left w:val="single" w:color="auto" w:sz="4" w:space="0"/>
              <w:bottom w:val="single" w:color="auto" w:sz="4" w:space="0"/>
              <w:right w:val="single" w:color="auto" w:sz="4" w:space="0"/>
            </w:tcBorders>
            <w:noWrap w:val="0"/>
            <w:vAlign w:val="center"/>
          </w:tcPr>
          <w:p w14:paraId="20A21100">
            <w:pPr>
              <w:spacing w:line="400" w:lineRule="exact"/>
              <w:jc w:val="center"/>
              <w:rPr>
                <w:rFonts w:ascii="仿宋_GB2312" w:hAnsi="仿宋" w:eastAsia="仿宋_GB2312" w:cs="仿宋"/>
                <w:b/>
                <w:bCs/>
                <w:color w:val="auto"/>
                <w:sz w:val="24"/>
                <w:szCs w:val="22"/>
                <w:highlight w:val="none"/>
              </w:rPr>
            </w:pPr>
          </w:p>
        </w:tc>
        <w:tc>
          <w:tcPr>
            <w:tcW w:w="1558" w:type="dxa"/>
            <w:tcBorders>
              <w:top w:val="single" w:color="auto" w:sz="4" w:space="0"/>
              <w:left w:val="nil"/>
              <w:bottom w:val="single" w:color="auto" w:sz="4" w:space="0"/>
              <w:right w:val="single" w:color="auto" w:sz="4" w:space="0"/>
            </w:tcBorders>
            <w:noWrap w:val="0"/>
            <w:vAlign w:val="center"/>
          </w:tcPr>
          <w:p w14:paraId="6E6F856A">
            <w:pPr>
              <w:spacing w:line="400" w:lineRule="exact"/>
              <w:jc w:val="center"/>
              <w:rPr>
                <w:rFonts w:ascii="仿宋_GB2312" w:hAnsi="仿宋" w:eastAsia="仿宋_GB2312" w:cs="仿宋"/>
                <w:b/>
                <w:bCs/>
                <w:color w:val="auto"/>
                <w:sz w:val="24"/>
                <w:szCs w:val="22"/>
                <w:highlight w:val="none"/>
              </w:rPr>
            </w:pPr>
          </w:p>
        </w:tc>
        <w:tc>
          <w:tcPr>
            <w:tcW w:w="1700" w:type="dxa"/>
            <w:tcBorders>
              <w:top w:val="single" w:color="auto" w:sz="4" w:space="0"/>
              <w:left w:val="nil"/>
              <w:bottom w:val="single" w:color="auto" w:sz="4" w:space="0"/>
              <w:right w:val="single" w:color="auto" w:sz="4" w:space="0"/>
            </w:tcBorders>
            <w:noWrap w:val="0"/>
            <w:vAlign w:val="center"/>
          </w:tcPr>
          <w:p w14:paraId="47251473">
            <w:pPr>
              <w:spacing w:line="400" w:lineRule="exact"/>
              <w:jc w:val="center"/>
              <w:rPr>
                <w:rFonts w:ascii="仿宋_GB2312" w:hAnsi="仿宋" w:eastAsia="仿宋_GB2312" w:cs="仿宋"/>
                <w:b/>
                <w:bCs/>
                <w:color w:val="auto"/>
                <w:sz w:val="24"/>
                <w:szCs w:val="22"/>
                <w:highlight w:val="none"/>
              </w:rPr>
            </w:pPr>
          </w:p>
        </w:tc>
        <w:tc>
          <w:tcPr>
            <w:tcW w:w="2834" w:type="dxa"/>
            <w:tcBorders>
              <w:top w:val="single" w:color="auto" w:sz="4" w:space="0"/>
              <w:left w:val="nil"/>
              <w:bottom w:val="single" w:color="auto" w:sz="4" w:space="0"/>
              <w:right w:val="single" w:color="auto" w:sz="4" w:space="0"/>
            </w:tcBorders>
            <w:noWrap w:val="0"/>
            <w:vAlign w:val="center"/>
          </w:tcPr>
          <w:p w14:paraId="3C9B2733">
            <w:pPr>
              <w:spacing w:line="400" w:lineRule="exact"/>
              <w:jc w:val="center"/>
              <w:rPr>
                <w:rFonts w:ascii="仿宋_GB2312" w:hAnsi="仿宋" w:eastAsia="仿宋_GB2312" w:cs="仿宋"/>
                <w:b/>
                <w:bCs/>
                <w:color w:val="auto"/>
                <w:sz w:val="24"/>
                <w:szCs w:val="22"/>
                <w:highlight w:val="none"/>
              </w:rPr>
            </w:pPr>
          </w:p>
        </w:tc>
        <w:tc>
          <w:tcPr>
            <w:tcW w:w="4073" w:type="dxa"/>
            <w:tcBorders>
              <w:top w:val="single" w:color="auto" w:sz="4" w:space="0"/>
              <w:left w:val="nil"/>
              <w:bottom w:val="single" w:color="auto" w:sz="4" w:space="0"/>
              <w:right w:val="single" w:color="auto" w:sz="4" w:space="0"/>
            </w:tcBorders>
            <w:noWrap w:val="0"/>
            <w:vAlign w:val="center"/>
          </w:tcPr>
          <w:p w14:paraId="26DC2A4A">
            <w:pPr>
              <w:spacing w:line="400" w:lineRule="exact"/>
              <w:jc w:val="center"/>
              <w:rPr>
                <w:rFonts w:ascii="仿宋_GB2312" w:hAnsi="仿宋" w:eastAsia="仿宋_GB2312" w:cs="仿宋"/>
                <w:b/>
                <w:bCs/>
                <w:color w:val="auto"/>
                <w:sz w:val="24"/>
                <w:szCs w:val="22"/>
                <w:highlight w:val="none"/>
              </w:rPr>
            </w:pPr>
          </w:p>
        </w:tc>
        <w:tc>
          <w:tcPr>
            <w:tcW w:w="1700" w:type="dxa"/>
            <w:tcBorders>
              <w:top w:val="single" w:color="auto" w:sz="4" w:space="0"/>
              <w:left w:val="nil"/>
              <w:bottom w:val="single" w:color="auto" w:sz="4" w:space="0"/>
              <w:right w:val="single" w:color="auto" w:sz="4" w:space="0"/>
            </w:tcBorders>
            <w:noWrap w:val="0"/>
            <w:vAlign w:val="center"/>
          </w:tcPr>
          <w:p w14:paraId="5E0E3464">
            <w:pPr>
              <w:spacing w:line="400" w:lineRule="exact"/>
              <w:jc w:val="center"/>
              <w:rPr>
                <w:rFonts w:ascii="仿宋_GB2312" w:hAnsi="仿宋" w:eastAsia="仿宋_GB2312" w:cs="仿宋"/>
                <w:b/>
                <w:bCs/>
                <w:color w:val="auto"/>
                <w:sz w:val="24"/>
                <w:szCs w:val="22"/>
                <w:highlight w:val="none"/>
              </w:rPr>
            </w:pPr>
          </w:p>
        </w:tc>
        <w:tc>
          <w:tcPr>
            <w:tcW w:w="1417" w:type="dxa"/>
            <w:tcBorders>
              <w:top w:val="single" w:color="auto" w:sz="4" w:space="0"/>
              <w:left w:val="nil"/>
              <w:bottom w:val="single" w:color="auto" w:sz="4" w:space="0"/>
              <w:right w:val="single" w:color="auto" w:sz="4" w:space="0"/>
            </w:tcBorders>
            <w:noWrap w:val="0"/>
            <w:vAlign w:val="center"/>
          </w:tcPr>
          <w:p w14:paraId="14ABD85A">
            <w:pPr>
              <w:spacing w:line="400" w:lineRule="exact"/>
              <w:jc w:val="center"/>
              <w:rPr>
                <w:rFonts w:ascii="仿宋_GB2312" w:hAnsi="仿宋" w:eastAsia="仿宋_GB2312" w:cs="仿宋"/>
                <w:b/>
                <w:bCs/>
                <w:color w:val="auto"/>
                <w:sz w:val="24"/>
                <w:szCs w:val="22"/>
                <w:highlight w:val="none"/>
              </w:rPr>
            </w:pPr>
          </w:p>
        </w:tc>
      </w:tr>
      <w:tr w14:paraId="3201323E">
        <w:tblPrEx>
          <w:tblCellMar>
            <w:top w:w="0" w:type="dxa"/>
            <w:left w:w="108" w:type="dxa"/>
            <w:bottom w:w="0" w:type="dxa"/>
            <w:right w:w="108" w:type="dxa"/>
          </w:tblCellMar>
        </w:tblPrEx>
        <w:trPr>
          <w:trHeight w:val="567" w:hRule="atLeast"/>
          <w:jc w:val="center"/>
        </w:trPr>
        <w:tc>
          <w:tcPr>
            <w:tcW w:w="818" w:type="dxa"/>
            <w:tcBorders>
              <w:top w:val="single" w:color="auto" w:sz="4" w:space="0"/>
              <w:left w:val="single" w:color="auto" w:sz="4" w:space="0"/>
              <w:bottom w:val="single" w:color="auto" w:sz="4" w:space="0"/>
              <w:right w:val="single" w:color="auto" w:sz="4" w:space="0"/>
            </w:tcBorders>
            <w:noWrap w:val="0"/>
            <w:vAlign w:val="center"/>
          </w:tcPr>
          <w:p w14:paraId="5CE785C6">
            <w:pPr>
              <w:spacing w:line="400" w:lineRule="exact"/>
              <w:jc w:val="center"/>
              <w:rPr>
                <w:rFonts w:ascii="仿宋_GB2312" w:hAnsi="仿宋" w:eastAsia="仿宋_GB2312" w:cs="仿宋"/>
                <w:b/>
                <w:bCs/>
                <w:color w:val="auto"/>
                <w:sz w:val="24"/>
                <w:szCs w:val="22"/>
                <w:highlight w:val="none"/>
              </w:rPr>
            </w:pPr>
          </w:p>
        </w:tc>
        <w:tc>
          <w:tcPr>
            <w:tcW w:w="1558" w:type="dxa"/>
            <w:tcBorders>
              <w:top w:val="single" w:color="auto" w:sz="4" w:space="0"/>
              <w:left w:val="nil"/>
              <w:bottom w:val="single" w:color="auto" w:sz="4" w:space="0"/>
              <w:right w:val="single" w:color="auto" w:sz="4" w:space="0"/>
            </w:tcBorders>
            <w:noWrap w:val="0"/>
            <w:vAlign w:val="center"/>
          </w:tcPr>
          <w:p w14:paraId="6193B721">
            <w:pPr>
              <w:spacing w:line="400" w:lineRule="exact"/>
              <w:jc w:val="center"/>
              <w:rPr>
                <w:rFonts w:ascii="仿宋_GB2312" w:hAnsi="仿宋" w:eastAsia="仿宋_GB2312" w:cs="仿宋"/>
                <w:b/>
                <w:bCs/>
                <w:color w:val="auto"/>
                <w:sz w:val="24"/>
                <w:szCs w:val="22"/>
                <w:highlight w:val="none"/>
              </w:rPr>
            </w:pPr>
          </w:p>
        </w:tc>
        <w:tc>
          <w:tcPr>
            <w:tcW w:w="1700" w:type="dxa"/>
            <w:tcBorders>
              <w:top w:val="single" w:color="auto" w:sz="4" w:space="0"/>
              <w:left w:val="nil"/>
              <w:bottom w:val="single" w:color="auto" w:sz="4" w:space="0"/>
              <w:right w:val="single" w:color="auto" w:sz="4" w:space="0"/>
            </w:tcBorders>
            <w:noWrap w:val="0"/>
            <w:vAlign w:val="center"/>
          </w:tcPr>
          <w:p w14:paraId="0D721E59">
            <w:pPr>
              <w:spacing w:line="400" w:lineRule="exact"/>
              <w:jc w:val="center"/>
              <w:rPr>
                <w:rFonts w:ascii="仿宋_GB2312" w:hAnsi="仿宋" w:eastAsia="仿宋_GB2312" w:cs="仿宋"/>
                <w:b/>
                <w:bCs/>
                <w:color w:val="auto"/>
                <w:sz w:val="24"/>
                <w:szCs w:val="22"/>
                <w:highlight w:val="none"/>
              </w:rPr>
            </w:pPr>
          </w:p>
        </w:tc>
        <w:tc>
          <w:tcPr>
            <w:tcW w:w="2834" w:type="dxa"/>
            <w:tcBorders>
              <w:top w:val="single" w:color="auto" w:sz="4" w:space="0"/>
              <w:left w:val="nil"/>
              <w:bottom w:val="single" w:color="auto" w:sz="4" w:space="0"/>
              <w:right w:val="single" w:color="auto" w:sz="4" w:space="0"/>
            </w:tcBorders>
            <w:noWrap w:val="0"/>
            <w:vAlign w:val="center"/>
          </w:tcPr>
          <w:p w14:paraId="486EDFC4">
            <w:pPr>
              <w:spacing w:line="400" w:lineRule="exact"/>
              <w:jc w:val="center"/>
              <w:rPr>
                <w:rFonts w:ascii="仿宋_GB2312" w:hAnsi="仿宋" w:eastAsia="仿宋_GB2312" w:cs="仿宋"/>
                <w:b/>
                <w:bCs/>
                <w:color w:val="auto"/>
                <w:sz w:val="24"/>
                <w:szCs w:val="22"/>
                <w:highlight w:val="none"/>
              </w:rPr>
            </w:pPr>
          </w:p>
        </w:tc>
        <w:tc>
          <w:tcPr>
            <w:tcW w:w="4073" w:type="dxa"/>
            <w:tcBorders>
              <w:top w:val="single" w:color="auto" w:sz="4" w:space="0"/>
              <w:left w:val="nil"/>
              <w:bottom w:val="single" w:color="auto" w:sz="4" w:space="0"/>
              <w:right w:val="single" w:color="auto" w:sz="4" w:space="0"/>
            </w:tcBorders>
            <w:noWrap w:val="0"/>
            <w:vAlign w:val="center"/>
          </w:tcPr>
          <w:p w14:paraId="2ED0DFFA">
            <w:pPr>
              <w:spacing w:line="400" w:lineRule="exact"/>
              <w:jc w:val="center"/>
              <w:rPr>
                <w:rFonts w:ascii="仿宋_GB2312" w:hAnsi="仿宋" w:eastAsia="仿宋_GB2312" w:cs="仿宋"/>
                <w:b/>
                <w:bCs/>
                <w:color w:val="auto"/>
                <w:sz w:val="24"/>
                <w:szCs w:val="22"/>
                <w:highlight w:val="none"/>
              </w:rPr>
            </w:pPr>
          </w:p>
        </w:tc>
        <w:tc>
          <w:tcPr>
            <w:tcW w:w="1700" w:type="dxa"/>
            <w:tcBorders>
              <w:top w:val="single" w:color="auto" w:sz="4" w:space="0"/>
              <w:left w:val="nil"/>
              <w:bottom w:val="single" w:color="auto" w:sz="4" w:space="0"/>
              <w:right w:val="single" w:color="auto" w:sz="4" w:space="0"/>
            </w:tcBorders>
            <w:noWrap w:val="0"/>
            <w:vAlign w:val="center"/>
          </w:tcPr>
          <w:p w14:paraId="795A0933">
            <w:pPr>
              <w:spacing w:line="400" w:lineRule="exact"/>
              <w:jc w:val="center"/>
              <w:rPr>
                <w:rFonts w:ascii="仿宋_GB2312" w:hAnsi="仿宋" w:eastAsia="仿宋_GB2312" w:cs="仿宋"/>
                <w:b/>
                <w:bCs/>
                <w:color w:val="auto"/>
                <w:sz w:val="24"/>
                <w:szCs w:val="22"/>
                <w:highlight w:val="none"/>
              </w:rPr>
            </w:pPr>
          </w:p>
        </w:tc>
        <w:tc>
          <w:tcPr>
            <w:tcW w:w="1417" w:type="dxa"/>
            <w:tcBorders>
              <w:top w:val="single" w:color="auto" w:sz="4" w:space="0"/>
              <w:left w:val="nil"/>
              <w:bottom w:val="single" w:color="auto" w:sz="4" w:space="0"/>
              <w:right w:val="single" w:color="auto" w:sz="4" w:space="0"/>
            </w:tcBorders>
            <w:noWrap w:val="0"/>
            <w:vAlign w:val="center"/>
          </w:tcPr>
          <w:p w14:paraId="6DE8A788">
            <w:pPr>
              <w:spacing w:line="400" w:lineRule="exact"/>
              <w:jc w:val="center"/>
              <w:rPr>
                <w:rFonts w:ascii="仿宋_GB2312" w:hAnsi="仿宋" w:eastAsia="仿宋_GB2312" w:cs="仿宋"/>
                <w:b/>
                <w:bCs/>
                <w:color w:val="auto"/>
                <w:sz w:val="24"/>
                <w:szCs w:val="22"/>
                <w:highlight w:val="none"/>
              </w:rPr>
            </w:pPr>
          </w:p>
        </w:tc>
      </w:tr>
      <w:tr w14:paraId="6350D27C">
        <w:tblPrEx>
          <w:tblCellMar>
            <w:top w:w="0" w:type="dxa"/>
            <w:left w:w="108" w:type="dxa"/>
            <w:bottom w:w="0" w:type="dxa"/>
            <w:right w:w="108" w:type="dxa"/>
          </w:tblCellMar>
        </w:tblPrEx>
        <w:trPr>
          <w:trHeight w:val="567" w:hRule="atLeast"/>
          <w:jc w:val="center"/>
        </w:trPr>
        <w:tc>
          <w:tcPr>
            <w:tcW w:w="818" w:type="dxa"/>
            <w:tcBorders>
              <w:top w:val="single" w:color="auto" w:sz="4" w:space="0"/>
              <w:left w:val="single" w:color="auto" w:sz="4" w:space="0"/>
              <w:bottom w:val="single" w:color="auto" w:sz="4" w:space="0"/>
              <w:right w:val="single" w:color="auto" w:sz="4" w:space="0"/>
            </w:tcBorders>
            <w:noWrap w:val="0"/>
            <w:vAlign w:val="center"/>
          </w:tcPr>
          <w:p w14:paraId="45D2078E">
            <w:pPr>
              <w:spacing w:line="400" w:lineRule="exact"/>
              <w:jc w:val="center"/>
              <w:rPr>
                <w:rFonts w:ascii="仿宋_GB2312" w:hAnsi="仿宋" w:eastAsia="仿宋_GB2312" w:cs="仿宋"/>
                <w:b/>
                <w:bCs/>
                <w:color w:val="auto"/>
                <w:sz w:val="24"/>
                <w:szCs w:val="22"/>
                <w:highlight w:val="none"/>
              </w:rPr>
            </w:pPr>
          </w:p>
        </w:tc>
        <w:tc>
          <w:tcPr>
            <w:tcW w:w="1558" w:type="dxa"/>
            <w:tcBorders>
              <w:top w:val="single" w:color="auto" w:sz="4" w:space="0"/>
              <w:left w:val="nil"/>
              <w:bottom w:val="single" w:color="auto" w:sz="4" w:space="0"/>
              <w:right w:val="single" w:color="auto" w:sz="4" w:space="0"/>
            </w:tcBorders>
            <w:noWrap w:val="0"/>
            <w:vAlign w:val="center"/>
          </w:tcPr>
          <w:p w14:paraId="0DF62C31">
            <w:pPr>
              <w:spacing w:line="400" w:lineRule="exact"/>
              <w:jc w:val="center"/>
              <w:rPr>
                <w:rFonts w:ascii="仿宋_GB2312" w:hAnsi="仿宋" w:eastAsia="仿宋_GB2312" w:cs="仿宋"/>
                <w:b/>
                <w:bCs/>
                <w:color w:val="auto"/>
                <w:sz w:val="24"/>
                <w:szCs w:val="22"/>
                <w:highlight w:val="none"/>
              </w:rPr>
            </w:pPr>
          </w:p>
        </w:tc>
        <w:tc>
          <w:tcPr>
            <w:tcW w:w="1700" w:type="dxa"/>
            <w:tcBorders>
              <w:top w:val="single" w:color="auto" w:sz="4" w:space="0"/>
              <w:left w:val="nil"/>
              <w:bottom w:val="single" w:color="auto" w:sz="4" w:space="0"/>
              <w:right w:val="single" w:color="auto" w:sz="4" w:space="0"/>
            </w:tcBorders>
            <w:noWrap w:val="0"/>
            <w:vAlign w:val="center"/>
          </w:tcPr>
          <w:p w14:paraId="3FE7B62B">
            <w:pPr>
              <w:spacing w:line="400" w:lineRule="exact"/>
              <w:jc w:val="center"/>
              <w:rPr>
                <w:rFonts w:ascii="仿宋_GB2312" w:hAnsi="仿宋" w:eastAsia="仿宋_GB2312" w:cs="仿宋"/>
                <w:b/>
                <w:bCs/>
                <w:color w:val="auto"/>
                <w:sz w:val="24"/>
                <w:szCs w:val="22"/>
                <w:highlight w:val="none"/>
              </w:rPr>
            </w:pPr>
          </w:p>
        </w:tc>
        <w:tc>
          <w:tcPr>
            <w:tcW w:w="2834" w:type="dxa"/>
            <w:tcBorders>
              <w:top w:val="single" w:color="auto" w:sz="4" w:space="0"/>
              <w:left w:val="nil"/>
              <w:bottom w:val="single" w:color="auto" w:sz="4" w:space="0"/>
              <w:right w:val="single" w:color="auto" w:sz="4" w:space="0"/>
            </w:tcBorders>
            <w:noWrap w:val="0"/>
            <w:vAlign w:val="center"/>
          </w:tcPr>
          <w:p w14:paraId="7D4F0207">
            <w:pPr>
              <w:spacing w:line="400" w:lineRule="exact"/>
              <w:jc w:val="center"/>
              <w:rPr>
                <w:rFonts w:ascii="仿宋_GB2312" w:hAnsi="仿宋" w:eastAsia="仿宋_GB2312" w:cs="仿宋"/>
                <w:b/>
                <w:bCs/>
                <w:color w:val="auto"/>
                <w:sz w:val="24"/>
                <w:szCs w:val="22"/>
                <w:highlight w:val="none"/>
              </w:rPr>
            </w:pPr>
          </w:p>
        </w:tc>
        <w:tc>
          <w:tcPr>
            <w:tcW w:w="4073" w:type="dxa"/>
            <w:tcBorders>
              <w:top w:val="single" w:color="auto" w:sz="4" w:space="0"/>
              <w:left w:val="nil"/>
              <w:bottom w:val="single" w:color="auto" w:sz="4" w:space="0"/>
              <w:right w:val="single" w:color="auto" w:sz="4" w:space="0"/>
            </w:tcBorders>
            <w:noWrap w:val="0"/>
            <w:vAlign w:val="center"/>
          </w:tcPr>
          <w:p w14:paraId="6E0CCA2F">
            <w:pPr>
              <w:spacing w:line="400" w:lineRule="exact"/>
              <w:jc w:val="center"/>
              <w:rPr>
                <w:rFonts w:ascii="仿宋_GB2312" w:hAnsi="仿宋" w:eastAsia="仿宋_GB2312" w:cs="仿宋"/>
                <w:b/>
                <w:bCs/>
                <w:color w:val="auto"/>
                <w:sz w:val="24"/>
                <w:szCs w:val="22"/>
                <w:highlight w:val="none"/>
              </w:rPr>
            </w:pPr>
          </w:p>
        </w:tc>
        <w:tc>
          <w:tcPr>
            <w:tcW w:w="1700" w:type="dxa"/>
            <w:tcBorders>
              <w:top w:val="single" w:color="auto" w:sz="4" w:space="0"/>
              <w:left w:val="nil"/>
              <w:bottom w:val="single" w:color="auto" w:sz="4" w:space="0"/>
              <w:right w:val="single" w:color="auto" w:sz="4" w:space="0"/>
            </w:tcBorders>
            <w:noWrap w:val="0"/>
            <w:vAlign w:val="center"/>
          </w:tcPr>
          <w:p w14:paraId="29BB559F">
            <w:pPr>
              <w:spacing w:line="400" w:lineRule="exact"/>
              <w:jc w:val="center"/>
              <w:rPr>
                <w:rFonts w:ascii="仿宋_GB2312" w:hAnsi="仿宋" w:eastAsia="仿宋_GB2312" w:cs="仿宋"/>
                <w:b/>
                <w:bCs/>
                <w:color w:val="auto"/>
                <w:sz w:val="24"/>
                <w:szCs w:val="22"/>
                <w:highlight w:val="none"/>
              </w:rPr>
            </w:pPr>
          </w:p>
        </w:tc>
        <w:tc>
          <w:tcPr>
            <w:tcW w:w="1417" w:type="dxa"/>
            <w:tcBorders>
              <w:top w:val="single" w:color="auto" w:sz="4" w:space="0"/>
              <w:left w:val="nil"/>
              <w:bottom w:val="single" w:color="auto" w:sz="4" w:space="0"/>
              <w:right w:val="single" w:color="auto" w:sz="4" w:space="0"/>
            </w:tcBorders>
            <w:noWrap w:val="0"/>
            <w:vAlign w:val="center"/>
          </w:tcPr>
          <w:p w14:paraId="1E5D0706">
            <w:pPr>
              <w:spacing w:line="400" w:lineRule="exact"/>
              <w:jc w:val="center"/>
              <w:rPr>
                <w:rFonts w:ascii="仿宋_GB2312" w:hAnsi="仿宋" w:eastAsia="仿宋_GB2312" w:cs="仿宋"/>
                <w:b/>
                <w:bCs/>
                <w:color w:val="auto"/>
                <w:sz w:val="24"/>
                <w:szCs w:val="22"/>
                <w:highlight w:val="none"/>
              </w:rPr>
            </w:pPr>
          </w:p>
        </w:tc>
      </w:tr>
      <w:tr w14:paraId="6AE0CCB6">
        <w:tblPrEx>
          <w:tblCellMar>
            <w:top w:w="0" w:type="dxa"/>
            <w:left w:w="108" w:type="dxa"/>
            <w:bottom w:w="0" w:type="dxa"/>
            <w:right w:w="108" w:type="dxa"/>
          </w:tblCellMar>
        </w:tblPrEx>
        <w:trPr>
          <w:trHeight w:val="567" w:hRule="atLeast"/>
          <w:jc w:val="center"/>
        </w:trPr>
        <w:tc>
          <w:tcPr>
            <w:tcW w:w="818" w:type="dxa"/>
            <w:tcBorders>
              <w:top w:val="single" w:color="auto" w:sz="4" w:space="0"/>
              <w:left w:val="single" w:color="auto" w:sz="4" w:space="0"/>
              <w:bottom w:val="single" w:color="auto" w:sz="4" w:space="0"/>
              <w:right w:val="single" w:color="auto" w:sz="4" w:space="0"/>
            </w:tcBorders>
            <w:noWrap w:val="0"/>
            <w:vAlign w:val="center"/>
          </w:tcPr>
          <w:p w14:paraId="318B7566">
            <w:pPr>
              <w:spacing w:line="400" w:lineRule="exact"/>
              <w:jc w:val="center"/>
              <w:rPr>
                <w:rFonts w:ascii="仿宋_GB2312" w:hAnsi="仿宋" w:eastAsia="仿宋_GB2312" w:cs="仿宋"/>
                <w:b/>
                <w:bCs/>
                <w:color w:val="auto"/>
                <w:sz w:val="24"/>
                <w:szCs w:val="22"/>
                <w:highlight w:val="none"/>
              </w:rPr>
            </w:pPr>
          </w:p>
        </w:tc>
        <w:tc>
          <w:tcPr>
            <w:tcW w:w="1558" w:type="dxa"/>
            <w:tcBorders>
              <w:top w:val="single" w:color="auto" w:sz="4" w:space="0"/>
              <w:left w:val="nil"/>
              <w:bottom w:val="single" w:color="auto" w:sz="4" w:space="0"/>
              <w:right w:val="single" w:color="auto" w:sz="4" w:space="0"/>
            </w:tcBorders>
            <w:noWrap w:val="0"/>
            <w:vAlign w:val="center"/>
          </w:tcPr>
          <w:p w14:paraId="1242DF12">
            <w:pPr>
              <w:spacing w:line="400" w:lineRule="exact"/>
              <w:jc w:val="center"/>
              <w:rPr>
                <w:rFonts w:ascii="仿宋_GB2312" w:hAnsi="仿宋" w:eastAsia="仿宋_GB2312" w:cs="仿宋"/>
                <w:b/>
                <w:bCs/>
                <w:color w:val="auto"/>
                <w:sz w:val="24"/>
                <w:szCs w:val="22"/>
                <w:highlight w:val="none"/>
              </w:rPr>
            </w:pPr>
          </w:p>
        </w:tc>
        <w:tc>
          <w:tcPr>
            <w:tcW w:w="1700" w:type="dxa"/>
            <w:tcBorders>
              <w:top w:val="single" w:color="auto" w:sz="4" w:space="0"/>
              <w:left w:val="nil"/>
              <w:bottom w:val="single" w:color="auto" w:sz="4" w:space="0"/>
              <w:right w:val="single" w:color="auto" w:sz="4" w:space="0"/>
            </w:tcBorders>
            <w:noWrap w:val="0"/>
            <w:vAlign w:val="center"/>
          </w:tcPr>
          <w:p w14:paraId="362B8949">
            <w:pPr>
              <w:spacing w:line="400" w:lineRule="exact"/>
              <w:jc w:val="center"/>
              <w:rPr>
                <w:rFonts w:ascii="仿宋_GB2312" w:hAnsi="仿宋" w:eastAsia="仿宋_GB2312" w:cs="仿宋"/>
                <w:b/>
                <w:bCs/>
                <w:color w:val="auto"/>
                <w:sz w:val="24"/>
                <w:szCs w:val="22"/>
                <w:highlight w:val="none"/>
              </w:rPr>
            </w:pPr>
          </w:p>
        </w:tc>
        <w:tc>
          <w:tcPr>
            <w:tcW w:w="2834" w:type="dxa"/>
            <w:tcBorders>
              <w:top w:val="single" w:color="auto" w:sz="4" w:space="0"/>
              <w:left w:val="nil"/>
              <w:bottom w:val="single" w:color="auto" w:sz="4" w:space="0"/>
              <w:right w:val="single" w:color="auto" w:sz="4" w:space="0"/>
            </w:tcBorders>
            <w:noWrap w:val="0"/>
            <w:vAlign w:val="center"/>
          </w:tcPr>
          <w:p w14:paraId="62FE43CC">
            <w:pPr>
              <w:spacing w:line="400" w:lineRule="exact"/>
              <w:jc w:val="center"/>
              <w:rPr>
                <w:rFonts w:ascii="仿宋_GB2312" w:hAnsi="仿宋" w:eastAsia="仿宋_GB2312" w:cs="仿宋"/>
                <w:b/>
                <w:bCs/>
                <w:color w:val="auto"/>
                <w:sz w:val="24"/>
                <w:szCs w:val="22"/>
                <w:highlight w:val="none"/>
              </w:rPr>
            </w:pPr>
          </w:p>
        </w:tc>
        <w:tc>
          <w:tcPr>
            <w:tcW w:w="4073" w:type="dxa"/>
            <w:tcBorders>
              <w:top w:val="single" w:color="auto" w:sz="4" w:space="0"/>
              <w:left w:val="nil"/>
              <w:bottom w:val="single" w:color="auto" w:sz="4" w:space="0"/>
              <w:right w:val="single" w:color="auto" w:sz="4" w:space="0"/>
            </w:tcBorders>
            <w:noWrap w:val="0"/>
            <w:vAlign w:val="center"/>
          </w:tcPr>
          <w:p w14:paraId="5280AE35">
            <w:pPr>
              <w:spacing w:line="400" w:lineRule="exact"/>
              <w:jc w:val="center"/>
              <w:rPr>
                <w:rFonts w:ascii="仿宋_GB2312" w:hAnsi="仿宋" w:eastAsia="仿宋_GB2312" w:cs="仿宋"/>
                <w:b/>
                <w:bCs/>
                <w:color w:val="auto"/>
                <w:sz w:val="24"/>
                <w:szCs w:val="22"/>
                <w:highlight w:val="none"/>
              </w:rPr>
            </w:pPr>
          </w:p>
        </w:tc>
        <w:tc>
          <w:tcPr>
            <w:tcW w:w="1700" w:type="dxa"/>
            <w:tcBorders>
              <w:top w:val="single" w:color="auto" w:sz="4" w:space="0"/>
              <w:left w:val="nil"/>
              <w:bottom w:val="single" w:color="auto" w:sz="4" w:space="0"/>
              <w:right w:val="single" w:color="auto" w:sz="4" w:space="0"/>
            </w:tcBorders>
            <w:noWrap w:val="0"/>
            <w:vAlign w:val="center"/>
          </w:tcPr>
          <w:p w14:paraId="1275BBB6">
            <w:pPr>
              <w:spacing w:line="400" w:lineRule="exact"/>
              <w:jc w:val="center"/>
              <w:rPr>
                <w:rFonts w:ascii="仿宋_GB2312" w:hAnsi="仿宋" w:eastAsia="仿宋_GB2312" w:cs="仿宋"/>
                <w:b/>
                <w:bCs/>
                <w:color w:val="auto"/>
                <w:sz w:val="24"/>
                <w:szCs w:val="22"/>
                <w:highlight w:val="none"/>
              </w:rPr>
            </w:pPr>
          </w:p>
        </w:tc>
        <w:tc>
          <w:tcPr>
            <w:tcW w:w="1417" w:type="dxa"/>
            <w:tcBorders>
              <w:top w:val="single" w:color="auto" w:sz="4" w:space="0"/>
              <w:left w:val="nil"/>
              <w:bottom w:val="single" w:color="auto" w:sz="4" w:space="0"/>
              <w:right w:val="single" w:color="auto" w:sz="4" w:space="0"/>
            </w:tcBorders>
            <w:noWrap w:val="0"/>
            <w:vAlign w:val="center"/>
          </w:tcPr>
          <w:p w14:paraId="476D1F84">
            <w:pPr>
              <w:spacing w:line="400" w:lineRule="exact"/>
              <w:jc w:val="center"/>
              <w:rPr>
                <w:rFonts w:ascii="仿宋_GB2312" w:hAnsi="仿宋" w:eastAsia="仿宋_GB2312" w:cs="仿宋"/>
                <w:b/>
                <w:bCs/>
                <w:color w:val="auto"/>
                <w:sz w:val="24"/>
                <w:szCs w:val="22"/>
                <w:highlight w:val="none"/>
              </w:rPr>
            </w:pPr>
          </w:p>
        </w:tc>
      </w:tr>
    </w:tbl>
    <w:p w14:paraId="75AD62A9">
      <w:pPr>
        <w:keepNext w:val="0"/>
        <w:keepLines w:val="0"/>
        <w:pageBreakBefore w:val="0"/>
        <w:widowControl w:val="0"/>
        <w:kinsoku/>
        <w:wordWrap/>
        <w:overflowPunct/>
        <w:topLinePunct w:val="0"/>
        <w:autoSpaceDE w:val="0"/>
        <w:autoSpaceDN w:val="0"/>
        <w:bidi w:val="0"/>
        <w:adjustRightInd w:val="0"/>
        <w:snapToGrid w:val="0"/>
        <w:spacing w:before="60" w:beforeLines="10" w:after="0" w:afterLines="0" w:line="240" w:lineRule="auto"/>
        <w:ind w:left="1" w:leftChars="-99" w:right="0" w:rightChars="0" w:hanging="200" w:hangingChars="99"/>
        <w:jc w:val="both"/>
        <w:textAlignment w:val="auto"/>
        <w:outlineLvl w:val="9"/>
        <w:rPr>
          <w:rFonts w:hint="eastAsia" w:ascii="仿宋_GB2312" w:hAnsi="仿宋_GB2312" w:eastAsia="仿宋_GB2312" w:cs="Times New Roman"/>
          <w:color w:val="000000"/>
          <w:sz w:val="32"/>
          <w:szCs w:val="32"/>
          <w:lang w:eastAsia="zh-CN"/>
        </w:rPr>
      </w:pPr>
      <w:r>
        <w:rPr>
          <w:rFonts w:hint="eastAsia" w:ascii="黑体" w:hAnsi="黑体" w:eastAsia="黑体" w:cs="仿宋"/>
          <w:color w:val="auto"/>
          <w:szCs w:val="21"/>
          <w:highlight w:val="none"/>
        </w:rPr>
        <w:t>注：</w:t>
      </w:r>
      <w:r>
        <w:rPr>
          <w:rFonts w:hint="eastAsia" w:ascii="仿宋_GB2312" w:hAnsi="仿宋_GB2312" w:eastAsia="仿宋_GB2312" w:cs="仿宋_GB2312"/>
          <w:color w:val="auto"/>
          <w:szCs w:val="21"/>
          <w:highlight w:val="none"/>
        </w:rPr>
        <w:t>1.职业可选填“医技人员”“护士”“护理员”；2.合同期限填写格式为：XXXX年XX月XX日至XXXX年XX月XX日</w:t>
      </w:r>
      <w:r>
        <w:rPr>
          <w:rFonts w:hint="eastAsia" w:ascii="仿宋_GB2312" w:hAnsi="仿宋_GB2312" w:eastAsia="仿宋_GB2312" w:cs="仿宋_GB2312"/>
          <w:color w:val="auto"/>
          <w:szCs w:val="21"/>
          <w:highlight w:val="none"/>
          <w:lang w:eastAsia="zh-CN"/>
        </w:rPr>
        <w:t>。</w:t>
      </w:r>
    </w:p>
    <w:p w14:paraId="738717DF">
      <w:pPr>
        <w:keepNext w:val="0"/>
        <w:keepLines w:val="0"/>
        <w:pageBreakBefore w:val="0"/>
        <w:widowControl w:val="0"/>
        <w:kinsoku/>
        <w:wordWrap/>
        <w:overflowPunct/>
        <w:topLinePunct w:val="0"/>
        <w:autoSpaceDE w:val="0"/>
        <w:autoSpaceDN w:val="0"/>
        <w:bidi w:val="0"/>
        <w:adjustRightInd w:val="0"/>
        <w:snapToGrid w:val="0"/>
        <w:spacing w:line="240" w:lineRule="auto"/>
        <w:ind w:left="0" w:leftChars="0" w:right="0" w:rightChars="0" w:firstLine="0" w:firstLineChars="0"/>
        <w:jc w:val="both"/>
        <w:textAlignment w:val="auto"/>
        <w:outlineLvl w:val="9"/>
        <w:rPr>
          <w:rFonts w:hint="eastAsia" w:ascii="黑体" w:hAnsi="黑体" w:eastAsia="黑体" w:cs="黑体"/>
          <w:color w:val="000000"/>
          <w:sz w:val="32"/>
          <w:szCs w:val="32"/>
          <w:lang w:eastAsia="zh-CN"/>
        </w:rPr>
        <w:sectPr>
          <w:pgSz w:w="16838" w:h="11906" w:orient="landscape"/>
          <w:pgMar w:top="1587" w:right="1814" w:bottom="1474" w:left="1871" w:header="851" w:footer="1361" w:gutter="0"/>
          <w:cols w:space="720" w:num="1"/>
          <w:rtlGutter w:val="0"/>
          <w:docGrid w:type="linesAndChars" w:linePitch="579" w:charSpace="-1839"/>
        </w:sectPr>
      </w:pPr>
    </w:p>
    <w:p w14:paraId="2BC986F7">
      <w:pPr>
        <w:keepNext w:val="0"/>
        <w:keepLines w:val="0"/>
        <w:pageBreakBefore w:val="0"/>
        <w:widowControl w:val="0"/>
        <w:kinsoku/>
        <w:wordWrap/>
        <w:overflowPunct/>
        <w:topLinePunct w:val="0"/>
        <w:autoSpaceDE w:val="0"/>
        <w:autoSpaceDN w:val="0"/>
        <w:bidi w:val="0"/>
        <w:adjustRightInd w:val="0"/>
        <w:snapToGrid w:val="0"/>
        <w:spacing w:line="240" w:lineRule="auto"/>
        <w:ind w:left="0" w:leftChars="0" w:right="0" w:rightChars="0" w:firstLine="0" w:firstLineChars="0"/>
        <w:jc w:val="both"/>
        <w:textAlignment w:val="auto"/>
        <w:outlineLvl w:val="9"/>
        <w:rPr>
          <w:rFonts w:hint="default" w:ascii="黑体" w:hAnsi="黑体" w:eastAsia="黑体" w:cs="黑体"/>
          <w:color w:val="000000"/>
          <w:sz w:val="32"/>
          <w:szCs w:val="32"/>
          <w:lang w:val="en-US" w:eastAsia="zh-CN"/>
        </w:rPr>
      </w:pPr>
      <w:r>
        <w:rPr>
          <w:rFonts w:hint="eastAsia" w:ascii="黑体" w:hAnsi="黑体" w:eastAsia="黑体" w:cs="黑体"/>
          <w:color w:val="000000"/>
          <w:sz w:val="32"/>
          <w:szCs w:val="32"/>
          <w:lang w:eastAsia="zh-CN"/>
        </w:rPr>
        <w:t>附件</w:t>
      </w:r>
      <w:r>
        <w:rPr>
          <w:rFonts w:hint="eastAsia" w:ascii="黑体" w:hAnsi="黑体" w:eastAsia="黑体" w:cs="黑体"/>
          <w:color w:val="000000"/>
          <w:sz w:val="32"/>
          <w:szCs w:val="32"/>
          <w:lang w:val="en-US" w:eastAsia="zh-CN"/>
        </w:rPr>
        <w:t>6</w:t>
      </w:r>
    </w:p>
    <w:p w14:paraId="7B78AA00">
      <w:pPr>
        <w:keepNext w:val="0"/>
        <w:keepLines w:val="0"/>
        <w:pageBreakBefore w:val="0"/>
        <w:widowControl w:val="0"/>
        <w:kinsoku/>
        <w:wordWrap/>
        <w:overflowPunct/>
        <w:topLinePunct w:val="0"/>
        <w:autoSpaceDE w:val="0"/>
        <w:autoSpaceDN w:val="0"/>
        <w:bidi w:val="0"/>
        <w:adjustRightInd w:val="0"/>
        <w:snapToGrid w:val="0"/>
        <w:spacing w:line="240" w:lineRule="auto"/>
        <w:ind w:left="0" w:leftChars="0" w:right="0" w:rightChars="0" w:firstLine="0" w:firstLineChars="0"/>
        <w:jc w:val="both"/>
        <w:textAlignment w:val="auto"/>
        <w:outlineLvl w:val="9"/>
        <w:rPr>
          <w:rFonts w:hint="eastAsia" w:ascii="黑体" w:hAnsi="黑体" w:eastAsia="黑体" w:cs="黑体"/>
          <w:color w:val="000000"/>
          <w:sz w:val="32"/>
          <w:szCs w:val="32"/>
          <w:lang w:eastAsia="zh-CN"/>
        </w:rPr>
      </w:pPr>
    </w:p>
    <w:p w14:paraId="71781030">
      <w:pPr>
        <w:pStyle w:val="4"/>
        <w:keepNext w:val="0"/>
        <w:keepLines w:val="0"/>
        <w:pageBreakBefore w:val="0"/>
        <w:widowControl w:val="0"/>
        <w:kinsoku/>
        <w:wordWrap/>
        <w:overflowPunct/>
        <w:topLinePunct w:val="0"/>
        <w:autoSpaceDE w:val="0"/>
        <w:autoSpaceDN w:val="0"/>
        <w:bidi w:val="0"/>
        <w:adjustRightInd/>
        <w:snapToGrid/>
        <w:spacing w:before="0" w:beforeLines="0" w:after="0" w:afterLines="0" w:line="579" w:lineRule="exact"/>
        <w:ind w:left="0" w:leftChars="0" w:right="0" w:rightChars="0" w:firstLine="0" w:firstLineChars="0"/>
        <w:jc w:val="center"/>
        <w:textAlignment w:val="auto"/>
        <w:outlineLvl w:val="9"/>
        <w:rPr>
          <w:rFonts w:hint="eastAsia" w:ascii="方正小标宋_GBK" w:hAnsi="方正小标宋_GBK" w:eastAsia="方正小标宋_GBK" w:cs="方正小标宋_GBK"/>
          <w:bCs/>
          <w:color w:val="000000"/>
          <w:kern w:val="2"/>
          <w:sz w:val="44"/>
          <w:szCs w:val="24"/>
          <w:lang w:val="en-US" w:eastAsia="zh-CN" w:bidi="ar-SA"/>
        </w:rPr>
      </w:pPr>
      <w:r>
        <w:rPr>
          <w:rFonts w:hint="eastAsia" w:ascii="方正小标宋_GBK" w:hAnsi="方正小标宋_GBK" w:eastAsia="方正小标宋_GBK" w:cs="方正小标宋_GBK"/>
          <w:bCs/>
          <w:color w:val="000000"/>
          <w:kern w:val="2"/>
          <w:sz w:val="44"/>
          <w:szCs w:val="24"/>
          <w:lang w:val="en-US" w:eastAsia="zh-CN" w:bidi="ar-SA"/>
        </w:rPr>
        <w:t>福田区老年人照料机构医养结合资助申请表</w:t>
      </w:r>
    </w:p>
    <w:p w14:paraId="1C87FDC1">
      <w:pPr>
        <w:keepNext w:val="0"/>
        <w:keepLines w:val="0"/>
        <w:pageBreakBefore w:val="0"/>
        <w:widowControl w:val="0"/>
        <w:kinsoku/>
        <w:wordWrap/>
        <w:overflowPunct/>
        <w:topLinePunct w:val="0"/>
        <w:autoSpaceDE w:val="0"/>
        <w:autoSpaceDN w:val="0"/>
        <w:bidi w:val="0"/>
        <w:adjustRightInd/>
        <w:snapToGrid/>
        <w:spacing w:before="0" w:beforeLines="0" w:after="0" w:afterLines="0" w:line="579" w:lineRule="exact"/>
        <w:ind w:left="0" w:leftChars="0" w:right="0" w:rightChars="0" w:firstLine="0" w:firstLineChars="0"/>
        <w:jc w:val="both"/>
        <w:textAlignment w:val="auto"/>
        <w:outlineLvl w:val="9"/>
        <w:rPr>
          <w:rFonts w:hint="eastAsia" w:ascii="仿宋_GB2312" w:hAnsi="仿宋" w:eastAsia="仿宋_GB2312" w:cs="仿宋"/>
          <w:color w:val="auto"/>
          <w:sz w:val="28"/>
          <w:szCs w:val="28"/>
          <w:highlight w:val="none"/>
        </w:rPr>
      </w:pPr>
    </w:p>
    <w:p w14:paraId="2A4236F6">
      <w:pPr>
        <w:keepNext w:val="0"/>
        <w:keepLines w:val="0"/>
        <w:pageBreakBefore w:val="0"/>
        <w:widowControl w:val="0"/>
        <w:kinsoku/>
        <w:wordWrap/>
        <w:overflowPunct/>
        <w:topLinePunct w:val="0"/>
        <w:autoSpaceDE w:val="0"/>
        <w:autoSpaceDN w:val="0"/>
        <w:bidi w:val="0"/>
        <w:adjustRightInd w:val="0"/>
        <w:snapToGrid w:val="0"/>
        <w:spacing w:before="0" w:beforeLines="0" w:after="60" w:afterLines="10" w:line="240" w:lineRule="auto"/>
        <w:ind w:left="0" w:leftChars="0" w:right="0" w:rightChars="0" w:firstLine="0" w:firstLineChars="0"/>
        <w:jc w:val="both"/>
        <w:textAlignment w:val="auto"/>
        <w:outlineLvl w:val="9"/>
        <w:rPr>
          <w:rFonts w:hint="eastAsia" w:ascii="仿宋_GB2312" w:hAnsi="仿宋_GB2312" w:eastAsia="仿宋_GB2312" w:cs="仿宋_GB2312"/>
          <w:color w:val="auto"/>
          <w:spacing w:val="0"/>
          <w:sz w:val="24"/>
          <w:szCs w:val="24"/>
          <w:highlight w:val="none"/>
          <w:lang w:eastAsia="zh-CN"/>
        </w:rPr>
      </w:pPr>
      <w:r>
        <w:rPr>
          <w:rFonts w:hint="eastAsia" w:ascii="仿宋_GB2312" w:hAnsi="仿宋" w:eastAsia="仿宋_GB2312" w:cs="仿宋"/>
          <w:color w:val="auto"/>
          <w:sz w:val="28"/>
          <w:szCs w:val="28"/>
          <w:highlight w:val="none"/>
        </w:rPr>
        <w:t>填报单位（盖章）：                 填报时间：</w:t>
      </w:r>
    </w:p>
    <w:tbl>
      <w:tblPr>
        <w:tblStyle w:val="9"/>
        <w:tblW w:w="8912" w:type="dxa"/>
        <w:jc w:val="center"/>
        <w:tblLayout w:type="fixed"/>
        <w:tblCellMar>
          <w:top w:w="0" w:type="dxa"/>
          <w:left w:w="108" w:type="dxa"/>
          <w:bottom w:w="0" w:type="dxa"/>
          <w:right w:w="108" w:type="dxa"/>
        </w:tblCellMar>
      </w:tblPr>
      <w:tblGrid>
        <w:gridCol w:w="1878"/>
        <w:gridCol w:w="358"/>
        <w:gridCol w:w="2383"/>
        <w:gridCol w:w="1908"/>
        <w:gridCol w:w="2385"/>
      </w:tblGrid>
      <w:tr w14:paraId="7C44EF69">
        <w:tblPrEx>
          <w:tblCellMar>
            <w:top w:w="0" w:type="dxa"/>
            <w:left w:w="108" w:type="dxa"/>
            <w:bottom w:w="0" w:type="dxa"/>
            <w:right w:w="108" w:type="dxa"/>
          </w:tblCellMar>
        </w:tblPrEx>
        <w:trPr>
          <w:trHeight w:val="850" w:hRule="atLeast"/>
          <w:jc w:val="center"/>
        </w:trPr>
        <w:tc>
          <w:tcPr>
            <w:tcW w:w="2236" w:type="dxa"/>
            <w:gridSpan w:val="2"/>
            <w:tcBorders>
              <w:top w:val="single" w:color="auto" w:sz="4" w:space="0"/>
              <w:left w:val="single" w:color="auto" w:sz="4" w:space="0"/>
              <w:bottom w:val="single" w:color="auto" w:sz="4" w:space="0"/>
              <w:right w:val="single" w:color="auto" w:sz="4" w:space="0"/>
            </w:tcBorders>
            <w:noWrap w:val="0"/>
            <w:vAlign w:val="center"/>
          </w:tcPr>
          <w:p w14:paraId="48BB146E">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hAnsi="黑体" w:eastAsia="仿宋_GB2312" w:cs="仿宋"/>
                <w:color w:val="auto"/>
                <w:sz w:val="24"/>
                <w:szCs w:val="22"/>
                <w:highlight w:val="none"/>
              </w:rPr>
            </w:pPr>
            <w:r>
              <w:rPr>
                <w:rFonts w:hint="eastAsia" w:ascii="仿宋_GB2312" w:hAnsi="黑体" w:eastAsia="仿宋_GB2312" w:cs="仿宋"/>
                <w:color w:val="auto"/>
                <w:sz w:val="24"/>
                <w:szCs w:val="22"/>
                <w:highlight w:val="none"/>
                <w:lang w:eastAsia="zh-CN"/>
              </w:rPr>
              <w:t>老年人</w:t>
            </w:r>
            <w:r>
              <w:rPr>
                <w:rFonts w:hint="eastAsia" w:ascii="仿宋_GB2312" w:hAnsi="黑体" w:eastAsia="仿宋_GB2312" w:cs="仿宋"/>
                <w:color w:val="auto"/>
                <w:sz w:val="24"/>
                <w:szCs w:val="22"/>
                <w:highlight w:val="none"/>
              </w:rPr>
              <w:t>照料机构</w:t>
            </w:r>
          </w:p>
          <w:p w14:paraId="5CC240DE">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ascii="仿宋_GB2312" w:hAnsi="黑体" w:eastAsia="仿宋_GB2312" w:cs="仿宋"/>
                <w:color w:val="auto"/>
                <w:sz w:val="24"/>
                <w:szCs w:val="22"/>
                <w:highlight w:val="none"/>
              </w:rPr>
            </w:pPr>
            <w:r>
              <w:rPr>
                <w:rFonts w:hint="eastAsia" w:ascii="仿宋_GB2312" w:hAnsi="黑体" w:eastAsia="仿宋_GB2312" w:cs="仿宋"/>
                <w:color w:val="auto"/>
                <w:sz w:val="24"/>
                <w:szCs w:val="22"/>
                <w:highlight w:val="none"/>
              </w:rPr>
              <w:t>名称</w:t>
            </w:r>
          </w:p>
        </w:tc>
        <w:tc>
          <w:tcPr>
            <w:tcW w:w="2383" w:type="dxa"/>
            <w:tcBorders>
              <w:top w:val="single" w:color="auto" w:sz="4" w:space="0"/>
              <w:left w:val="nil"/>
              <w:bottom w:val="single" w:color="auto" w:sz="4" w:space="0"/>
              <w:right w:val="single" w:color="auto" w:sz="4" w:space="0"/>
            </w:tcBorders>
            <w:noWrap w:val="0"/>
            <w:vAlign w:val="center"/>
          </w:tcPr>
          <w:p w14:paraId="123C7DD8">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ascii="仿宋_GB2312" w:hAnsi="黑体" w:eastAsia="仿宋_GB2312" w:cs="仿宋"/>
                <w:color w:val="auto"/>
                <w:sz w:val="24"/>
                <w:szCs w:val="22"/>
                <w:highlight w:val="none"/>
              </w:rPr>
            </w:pPr>
          </w:p>
        </w:tc>
        <w:tc>
          <w:tcPr>
            <w:tcW w:w="1908" w:type="dxa"/>
            <w:tcBorders>
              <w:top w:val="single" w:color="auto" w:sz="4" w:space="0"/>
              <w:left w:val="nil"/>
              <w:bottom w:val="single" w:color="auto" w:sz="4" w:space="0"/>
              <w:right w:val="single" w:color="auto" w:sz="4" w:space="0"/>
            </w:tcBorders>
            <w:noWrap w:val="0"/>
            <w:vAlign w:val="center"/>
          </w:tcPr>
          <w:p w14:paraId="70BA9CF7">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ascii="仿宋_GB2312" w:hAnsi="黑体" w:eastAsia="仿宋_GB2312" w:cs="仿宋"/>
                <w:color w:val="auto"/>
                <w:sz w:val="24"/>
                <w:szCs w:val="22"/>
                <w:highlight w:val="none"/>
              </w:rPr>
            </w:pPr>
            <w:r>
              <w:rPr>
                <w:rFonts w:hint="eastAsia" w:ascii="仿宋_GB2312" w:hAnsi="黑体" w:eastAsia="仿宋_GB2312" w:cs="仿宋"/>
                <w:color w:val="auto"/>
                <w:sz w:val="24"/>
                <w:szCs w:val="22"/>
                <w:highlight w:val="none"/>
              </w:rPr>
              <w:t>机构地址</w:t>
            </w:r>
          </w:p>
        </w:tc>
        <w:tc>
          <w:tcPr>
            <w:tcW w:w="2385" w:type="dxa"/>
            <w:tcBorders>
              <w:top w:val="single" w:color="auto" w:sz="4" w:space="0"/>
              <w:left w:val="nil"/>
              <w:bottom w:val="single" w:color="auto" w:sz="4" w:space="0"/>
              <w:right w:val="single" w:color="auto" w:sz="4" w:space="0"/>
            </w:tcBorders>
            <w:noWrap w:val="0"/>
            <w:vAlign w:val="center"/>
          </w:tcPr>
          <w:p w14:paraId="490A85A0">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ascii="仿宋_GB2312" w:hAnsi="黑体" w:eastAsia="仿宋_GB2312" w:cs="仿宋"/>
                <w:color w:val="auto"/>
                <w:sz w:val="24"/>
                <w:szCs w:val="22"/>
                <w:highlight w:val="none"/>
              </w:rPr>
            </w:pPr>
          </w:p>
        </w:tc>
      </w:tr>
      <w:tr w14:paraId="0B1D1D6A">
        <w:tblPrEx>
          <w:tblCellMar>
            <w:top w:w="0" w:type="dxa"/>
            <w:left w:w="108" w:type="dxa"/>
            <w:bottom w:w="0" w:type="dxa"/>
            <w:right w:w="108" w:type="dxa"/>
          </w:tblCellMar>
        </w:tblPrEx>
        <w:trPr>
          <w:trHeight w:val="850" w:hRule="atLeast"/>
          <w:jc w:val="center"/>
        </w:trPr>
        <w:tc>
          <w:tcPr>
            <w:tcW w:w="2236" w:type="dxa"/>
            <w:gridSpan w:val="2"/>
            <w:tcBorders>
              <w:top w:val="single" w:color="auto" w:sz="4" w:space="0"/>
              <w:left w:val="single" w:color="auto" w:sz="4" w:space="0"/>
              <w:bottom w:val="single" w:color="auto" w:sz="4" w:space="0"/>
              <w:right w:val="single" w:color="auto" w:sz="4" w:space="0"/>
            </w:tcBorders>
            <w:noWrap w:val="0"/>
            <w:vAlign w:val="center"/>
          </w:tcPr>
          <w:p w14:paraId="03DAD73C">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仿宋_GB2312" w:hAnsi="黑体" w:eastAsia="仿宋_GB2312" w:cs="仿宋"/>
                <w:color w:val="auto"/>
                <w:sz w:val="24"/>
                <w:szCs w:val="22"/>
                <w:highlight w:val="none"/>
                <w:lang w:val="en-US" w:eastAsia="zh-CN"/>
              </w:rPr>
            </w:pPr>
            <w:r>
              <w:rPr>
                <w:rFonts w:hint="eastAsia" w:ascii="仿宋_GB2312" w:hAnsi="黑体" w:eastAsia="仿宋_GB2312" w:cs="仿宋"/>
                <w:color w:val="auto"/>
                <w:sz w:val="24"/>
                <w:szCs w:val="22"/>
                <w:highlight w:val="none"/>
                <w:lang w:val="en-US" w:eastAsia="zh-CN"/>
              </w:rPr>
              <w:t>设置</w:t>
            </w:r>
            <w:r>
              <w:rPr>
                <w:rFonts w:hint="eastAsia" w:ascii="仿宋_GB2312" w:hAnsi="黑体" w:eastAsia="仿宋_GB2312" w:cs="仿宋"/>
                <w:color w:val="auto"/>
                <w:sz w:val="24"/>
                <w:szCs w:val="22"/>
                <w:highlight w:val="none"/>
              </w:rPr>
              <w:t>备案</w:t>
            </w:r>
            <w:r>
              <w:rPr>
                <w:rFonts w:hint="eastAsia" w:ascii="仿宋_GB2312" w:hAnsi="黑体" w:eastAsia="仿宋_GB2312" w:cs="仿宋"/>
                <w:color w:val="auto"/>
                <w:sz w:val="24"/>
                <w:szCs w:val="22"/>
                <w:highlight w:val="none"/>
                <w:lang w:val="en-US" w:eastAsia="zh-CN"/>
              </w:rPr>
              <w:t>回执</w:t>
            </w:r>
            <w:r>
              <w:rPr>
                <w:rFonts w:hint="eastAsia" w:ascii="仿宋_GB2312" w:hAnsi="黑体" w:eastAsia="仿宋_GB2312" w:cs="仿宋"/>
                <w:color w:val="auto"/>
                <w:sz w:val="24"/>
                <w:szCs w:val="22"/>
                <w:highlight w:val="none"/>
              </w:rPr>
              <w:t>（或设立许可证）</w:t>
            </w:r>
            <w:r>
              <w:rPr>
                <w:rFonts w:hint="eastAsia" w:ascii="仿宋_GB2312" w:hAnsi="黑体" w:eastAsia="仿宋_GB2312" w:cs="仿宋"/>
                <w:color w:val="auto"/>
                <w:sz w:val="24"/>
                <w:szCs w:val="22"/>
                <w:highlight w:val="none"/>
                <w:lang w:val="en-US" w:eastAsia="zh-CN"/>
              </w:rPr>
              <w:t>编号</w:t>
            </w:r>
          </w:p>
        </w:tc>
        <w:tc>
          <w:tcPr>
            <w:tcW w:w="2383" w:type="dxa"/>
            <w:tcBorders>
              <w:top w:val="single" w:color="auto" w:sz="4" w:space="0"/>
              <w:left w:val="nil"/>
              <w:bottom w:val="single" w:color="auto" w:sz="4" w:space="0"/>
              <w:right w:val="single" w:color="auto" w:sz="4" w:space="0"/>
            </w:tcBorders>
            <w:noWrap w:val="0"/>
            <w:vAlign w:val="center"/>
          </w:tcPr>
          <w:p w14:paraId="66EFE8DD">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ascii="仿宋_GB2312" w:hAnsi="黑体" w:eastAsia="仿宋_GB2312" w:cs="仿宋"/>
                <w:color w:val="auto"/>
                <w:sz w:val="24"/>
                <w:szCs w:val="22"/>
                <w:highlight w:val="none"/>
              </w:rPr>
            </w:pPr>
          </w:p>
        </w:tc>
        <w:tc>
          <w:tcPr>
            <w:tcW w:w="1908" w:type="dxa"/>
            <w:tcBorders>
              <w:top w:val="single" w:color="auto" w:sz="4" w:space="0"/>
              <w:left w:val="nil"/>
              <w:bottom w:val="single" w:color="auto" w:sz="4" w:space="0"/>
              <w:right w:val="single" w:color="auto" w:sz="4" w:space="0"/>
            </w:tcBorders>
            <w:noWrap w:val="0"/>
            <w:vAlign w:val="center"/>
          </w:tcPr>
          <w:p w14:paraId="77EBD5D1">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ascii="仿宋_GB2312" w:hAnsi="黑体" w:eastAsia="仿宋_GB2312" w:cs="仿宋"/>
                <w:color w:val="auto"/>
                <w:sz w:val="24"/>
                <w:szCs w:val="22"/>
                <w:highlight w:val="none"/>
              </w:rPr>
            </w:pPr>
            <w:r>
              <w:rPr>
                <w:rFonts w:hint="eastAsia" w:ascii="仿宋_GB2312" w:hAnsi="黑体" w:eastAsia="仿宋_GB2312" w:cs="仿宋"/>
                <w:color w:val="auto"/>
                <w:sz w:val="24"/>
                <w:szCs w:val="22"/>
                <w:highlight w:val="none"/>
              </w:rPr>
              <w:t>医疗机构名称</w:t>
            </w:r>
          </w:p>
        </w:tc>
        <w:tc>
          <w:tcPr>
            <w:tcW w:w="2385" w:type="dxa"/>
            <w:tcBorders>
              <w:top w:val="single" w:color="auto" w:sz="4" w:space="0"/>
              <w:left w:val="nil"/>
              <w:bottom w:val="single" w:color="auto" w:sz="4" w:space="0"/>
              <w:right w:val="single" w:color="auto" w:sz="4" w:space="0"/>
            </w:tcBorders>
            <w:noWrap w:val="0"/>
            <w:vAlign w:val="center"/>
          </w:tcPr>
          <w:p w14:paraId="280B32A2">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ascii="仿宋_GB2312" w:hAnsi="黑体" w:eastAsia="仿宋_GB2312" w:cs="仿宋"/>
                <w:color w:val="auto"/>
                <w:sz w:val="24"/>
                <w:szCs w:val="22"/>
                <w:highlight w:val="none"/>
              </w:rPr>
            </w:pPr>
          </w:p>
        </w:tc>
      </w:tr>
      <w:tr w14:paraId="2438C46C">
        <w:tblPrEx>
          <w:tblCellMar>
            <w:top w:w="0" w:type="dxa"/>
            <w:left w:w="108" w:type="dxa"/>
            <w:bottom w:w="0" w:type="dxa"/>
            <w:right w:w="108" w:type="dxa"/>
          </w:tblCellMar>
        </w:tblPrEx>
        <w:trPr>
          <w:trHeight w:val="1087" w:hRule="atLeast"/>
          <w:jc w:val="center"/>
        </w:trPr>
        <w:tc>
          <w:tcPr>
            <w:tcW w:w="2236" w:type="dxa"/>
            <w:gridSpan w:val="2"/>
            <w:tcBorders>
              <w:top w:val="single" w:color="auto" w:sz="4" w:space="0"/>
              <w:left w:val="single" w:color="auto" w:sz="4" w:space="0"/>
              <w:bottom w:val="single" w:color="auto" w:sz="4" w:space="0"/>
              <w:right w:val="single" w:color="auto" w:sz="4" w:space="0"/>
            </w:tcBorders>
            <w:noWrap w:val="0"/>
            <w:vAlign w:val="center"/>
          </w:tcPr>
          <w:p w14:paraId="018571F3">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ascii="仿宋_GB2312" w:hAnsi="黑体" w:eastAsia="仿宋_GB2312" w:cs="仿宋"/>
                <w:color w:val="auto"/>
                <w:sz w:val="24"/>
                <w:szCs w:val="22"/>
                <w:highlight w:val="none"/>
              </w:rPr>
            </w:pPr>
            <w:r>
              <w:rPr>
                <w:rFonts w:hint="eastAsia" w:ascii="仿宋_GB2312" w:hAnsi="黑体" w:eastAsia="仿宋_GB2312" w:cs="仿宋"/>
                <w:color w:val="auto"/>
                <w:sz w:val="24"/>
                <w:szCs w:val="22"/>
                <w:highlight w:val="none"/>
                <w:lang w:val="en-US" w:eastAsia="zh-CN"/>
              </w:rPr>
              <w:t>设置</w:t>
            </w:r>
            <w:r>
              <w:rPr>
                <w:rFonts w:hint="eastAsia" w:ascii="仿宋_GB2312" w:hAnsi="黑体" w:eastAsia="仿宋_GB2312" w:cs="仿宋"/>
                <w:color w:val="auto"/>
                <w:sz w:val="24"/>
                <w:szCs w:val="22"/>
                <w:highlight w:val="none"/>
              </w:rPr>
              <w:t>备案时间（或取得有效养老机构设立许可证时间）</w:t>
            </w:r>
          </w:p>
        </w:tc>
        <w:tc>
          <w:tcPr>
            <w:tcW w:w="2383" w:type="dxa"/>
            <w:tcBorders>
              <w:top w:val="single" w:color="auto" w:sz="4" w:space="0"/>
              <w:left w:val="nil"/>
              <w:bottom w:val="single" w:color="auto" w:sz="4" w:space="0"/>
              <w:right w:val="single" w:color="auto" w:sz="4" w:space="0"/>
            </w:tcBorders>
            <w:noWrap w:val="0"/>
            <w:vAlign w:val="center"/>
          </w:tcPr>
          <w:p w14:paraId="6BA47DC0">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ascii="仿宋_GB2312" w:hAnsi="黑体" w:eastAsia="仿宋_GB2312" w:cs="仿宋"/>
                <w:color w:val="auto"/>
                <w:sz w:val="24"/>
                <w:szCs w:val="22"/>
                <w:highlight w:val="none"/>
              </w:rPr>
            </w:pPr>
          </w:p>
        </w:tc>
        <w:tc>
          <w:tcPr>
            <w:tcW w:w="1908" w:type="dxa"/>
            <w:tcBorders>
              <w:top w:val="single" w:color="auto" w:sz="4" w:space="0"/>
              <w:left w:val="nil"/>
              <w:bottom w:val="single" w:color="auto" w:sz="4" w:space="0"/>
              <w:right w:val="single" w:color="auto" w:sz="4" w:space="0"/>
            </w:tcBorders>
            <w:noWrap w:val="0"/>
            <w:vAlign w:val="center"/>
          </w:tcPr>
          <w:p w14:paraId="663B1A5C">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ascii="仿宋_GB2312" w:hAnsi="黑体" w:eastAsia="仿宋_GB2312" w:cs="仿宋"/>
                <w:color w:val="auto"/>
                <w:sz w:val="24"/>
                <w:szCs w:val="22"/>
                <w:highlight w:val="none"/>
              </w:rPr>
            </w:pPr>
            <w:r>
              <w:rPr>
                <w:rFonts w:hint="eastAsia" w:ascii="仿宋_GB2312" w:hAnsi="黑体" w:eastAsia="仿宋_GB2312" w:cs="仿宋"/>
                <w:color w:val="auto"/>
                <w:sz w:val="24"/>
                <w:szCs w:val="22"/>
                <w:highlight w:val="none"/>
              </w:rPr>
              <w:t>医疗机构执业</w:t>
            </w:r>
          </w:p>
          <w:p w14:paraId="4AF6A248">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ascii="仿宋_GB2312" w:hAnsi="黑体" w:eastAsia="仿宋_GB2312" w:cs="仿宋"/>
                <w:color w:val="auto"/>
                <w:sz w:val="24"/>
                <w:szCs w:val="22"/>
                <w:highlight w:val="none"/>
              </w:rPr>
            </w:pPr>
            <w:r>
              <w:rPr>
                <w:rFonts w:hint="eastAsia" w:ascii="仿宋_GB2312" w:hAnsi="黑体" w:eastAsia="仿宋_GB2312" w:cs="仿宋"/>
                <w:color w:val="auto"/>
                <w:sz w:val="24"/>
                <w:szCs w:val="22"/>
                <w:highlight w:val="none"/>
              </w:rPr>
              <w:t>许可证编号</w:t>
            </w:r>
          </w:p>
        </w:tc>
        <w:tc>
          <w:tcPr>
            <w:tcW w:w="2385" w:type="dxa"/>
            <w:tcBorders>
              <w:top w:val="single" w:color="auto" w:sz="4" w:space="0"/>
              <w:left w:val="nil"/>
              <w:bottom w:val="single" w:color="auto" w:sz="4" w:space="0"/>
              <w:right w:val="single" w:color="auto" w:sz="4" w:space="0"/>
            </w:tcBorders>
            <w:noWrap w:val="0"/>
            <w:vAlign w:val="center"/>
          </w:tcPr>
          <w:p w14:paraId="4C69384B">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ascii="仿宋_GB2312" w:hAnsi="黑体" w:eastAsia="仿宋_GB2312" w:cs="仿宋"/>
                <w:color w:val="auto"/>
                <w:sz w:val="24"/>
                <w:szCs w:val="22"/>
                <w:highlight w:val="none"/>
              </w:rPr>
            </w:pPr>
          </w:p>
        </w:tc>
      </w:tr>
      <w:tr w14:paraId="6324A929">
        <w:tblPrEx>
          <w:tblCellMar>
            <w:top w:w="0" w:type="dxa"/>
            <w:left w:w="108" w:type="dxa"/>
            <w:bottom w:w="0" w:type="dxa"/>
            <w:right w:w="108" w:type="dxa"/>
          </w:tblCellMar>
        </w:tblPrEx>
        <w:trPr>
          <w:trHeight w:val="850" w:hRule="atLeast"/>
          <w:jc w:val="center"/>
        </w:trPr>
        <w:tc>
          <w:tcPr>
            <w:tcW w:w="2236" w:type="dxa"/>
            <w:gridSpan w:val="2"/>
            <w:tcBorders>
              <w:top w:val="single" w:color="auto" w:sz="4" w:space="0"/>
              <w:left w:val="single" w:color="auto" w:sz="4" w:space="0"/>
              <w:bottom w:val="single" w:color="auto" w:sz="4" w:space="0"/>
              <w:right w:val="single" w:color="auto" w:sz="4" w:space="0"/>
            </w:tcBorders>
            <w:noWrap w:val="0"/>
            <w:vAlign w:val="center"/>
          </w:tcPr>
          <w:p w14:paraId="2C6764AB">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ascii="仿宋_GB2312" w:hAnsi="黑体" w:eastAsia="仿宋_GB2312" w:cs="仿宋"/>
                <w:color w:val="auto"/>
                <w:sz w:val="24"/>
                <w:szCs w:val="22"/>
                <w:highlight w:val="none"/>
              </w:rPr>
            </w:pPr>
            <w:r>
              <w:rPr>
                <w:rFonts w:hint="eastAsia" w:ascii="仿宋_GB2312" w:hAnsi="黑体" w:eastAsia="仿宋_GB2312" w:cs="仿宋"/>
                <w:color w:val="auto"/>
                <w:sz w:val="24"/>
                <w:szCs w:val="22"/>
                <w:highlight w:val="none"/>
              </w:rPr>
              <w:t>具备医保定点资格</w:t>
            </w:r>
          </w:p>
        </w:tc>
        <w:tc>
          <w:tcPr>
            <w:tcW w:w="2383" w:type="dxa"/>
            <w:tcBorders>
              <w:top w:val="single" w:color="auto" w:sz="4" w:space="0"/>
              <w:left w:val="nil"/>
              <w:bottom w:val="single" w:color="auto" w:sz="4" w:space="0"/>
              <w:right w:val="single" w:color="auto" w:sz="4" w:space="0"/>
            </w:tcBorders>
            <w:noWrap w:val="0"/>
            <w:vAlign w:val="center"/>
          </w:tcPr>
          <w:p w14:paraId="5AF9A0D3">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ascii="仿宋_GB2312" w:hAnsi="黑体" w:eastAsia="仿宋_GB2312" w:cs="仿宋"/>
                <w:color w:val="auto"/>
                <w:sz w:val="24"/>
                <w:szCs w:val="22"/>
                <w:highlight w:val="none"/>
              </w:rPr>
            </w:pPr>
            <w:r>
              <w:rPr>
                <w:rFonts w:hint="eastAsia" w:ascii="仿宋_GB2312" w:hAnsi="黑体" w:eastAsia="仿宋_GB2312" w:cs="仿宋"/>
                <w:color w:val="auto"/>
                <w:sz w:val="24"/>
                <w:szCs w:val="22"/>
                <w:highlight w:val="none"/>
              </w:rPr>
              <w:t xml:space="preserve">□是 </w:t>
            </w:r>
            <w:r>
              <w:rPr>
                <w:rFonts w:ascii="仿宋_GB2312" w:hAnsi="黑体" w:eastAsia="仿宋_GB2312" w:cs="仿宋"/>
                <w:color w:val="auto"/>
                <w:sz w:val="24"/>
                <w:szCs w:val="22"/>
                <w:highlight w:val="none"/>
              </w:rPr>
              <w:t xml:space="preserve"> </w:t>
            </w:r>
            <w:r>
              <w:rPr>
                <w:rFonts w:hint="eastAsia" w:ascii="仿宋_GB2312" w:hAnsi="黑体" w:eastAsia="仿宋_GB2312" w:cs="仿宋"/>
                <w:color w:val="auto"/>
                <w:sz w:val="24"/>
                <w:szCs w:val="22"/>
                <w:highlight w:val="none"/>
              </w:rPr>
              <w:t>□否</w:t>
            </w:r>
          </w:p>
        </w:tc>
        <w:tc>
          <w:tcPr>
            <w:tcW w:w="1908" w:type="dxa"/>
            <w:tcBorders>
              <w:top w:val="single" w:color="auto" w:sz="4" w:space="0"/>
              <w:left w:val="nil"/>
              <w:bottom w:val="single" w:color="auto" w:sz="4" w:space="0"/>
              <w:right w:val="single" w:color="auto" w:sz="4" w:space="0"/>
            </w:tcBorders>
            <w:noWrap w:val="0"/>
            <w:vAlign w:val="center"/>
          </w:tcPr>
          <w:p w14:paraId="524918D3">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ascii="仿宋_GB2312" w:hAnsi="黑体" w:eastAsia="仿宋_GB2312" w:cs="仿宋"/>
                <w:color w:val="auto"/>
                <w:sz w:val="24"/>
                <w:szCs w:val="22"/>
                <w:highlight w:val="none"/>
              </w:rPr>
            </w:pPr>
            <w:r>
              <w:rPr>
                <w:rFonts w:hint="eastAsia" w:ascii="仿宋_GB2312" w:hAnsi="黑体" w:eastAsia="仿宋_GB2312" w:cs="仿宋"/>
                <w:color w:val="auto"/>
                <w:sz w:val="24"/>
                <w:szCs w:val="22"/>
                <w:highlight w:val="none"/>
              </w:rPr>
              <w:t>取得医疗机构</w:t>
            </w:r>
          </w:p>
          <w:p w14:paraId="2E4EDED4">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ascii="仿宋_GB2312" w:hAnsi="黑体" w:eastAsia="仿宋_GB2312" w:cs="仿宋"/>
                <w:color w:val="auto"/>
                <w:sz w:val="24"/>
                <w:szCs w:val="22"/>
                <w:highlight w:val="none"/>
              </w:rPr>
            </w:pPr>
            <w:r>
              <w:rPr>
                <w:rFonts w:hint="eastAsia" w:ascii="仿宋_GB2312" w:hAnsi="黑体" w:eastAsia="仿宋_GB2312" w:cs="仿宋"/>
                <w:color w:val="auto"/>
                <w:sz w:val="24"/>
                <w:szCs w:val="22"/>
                <w:highlight w:val="none"/>
              </w:rPr>
              <w:t>执业许可证时间</w:t>
            </w:r>
          </w:p>
        </w:tc>
        <w:tc>
          <w:tcPr>
            <w:tcW w:w="2385" w:type="dxa"/>
            <w:tcBorders>
              <w:top w:val="single" w:color="auto" w:sz="4" w:space="0"/>
              <w:left w:val="nil"/>
              <w:bottom w:val="single" w:color="auto" w:sz="4" w:space="0"/>
              <w:right w:val="single" w:color="auto" w:sz="4" w:space="0"/>
            </w:tcBorders>
            <w:noWrap w:val="0"/>
            <w:vAlign w:val="center"/>
          </w:tcPr>
          <w:p w14:paraId="1DA8936E">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ascii="仿宋_GB2312" w:hAnsi="黑体" w:eastAsia="仿宋_GB2312" w:cs="仿宋"/>
                <w:color w:val="auto"/>
                <w:sz w:val="24"/>
                <w:szCs w:val="22"/>
                <w:highlight w:val="none"/>
              </w:rPr>
            </w:pPr>
          </w:p>
        </w:tc>
      </w:tr>
      <w:tr w14:paraId="0B18CE50">
        <w:tblPrEx>
          <w:tblCellMar>
            <w:top w:w="0" w:type="dxa"/>
            <w:left w:w="108" w:type="dxa"/>
            <w:bottom w:w="0" w:type="dxa"/>
            <w:right w:w="108" w:type="dxa"/>
          </w:tblCellMar>
        </w:tblPrEx>
        <w:trPr>
          <w:trHeight w:val="850" w:hRule="atLeast"/>
          <w:jc w:val="center"/>
        </w:trPr>
        <w:tc>
          <w:tcPr>
            <w:tcW w:w="2236" w:type="dxa"/>
            <w:gridSpan w:val="2"/>
            <w:tcBorders>
              <w:top w:val="single" w:color="auto" w:sz="4" w:space="0"/>
              <w:left w:val="single" w:color="auto" w:sz="4" w:space="0"/>
              <w:bottom w:val="single" w:color="auto" w:sz="4" w:space="0"/>
              <w:right w:val="single" w:color="auto" w:sz="4" w:space="0"/>
            </w:tcBorders>
            <w:noWrap w:val="0"/>
            <w:vAlign w:val="center"/>
          </w:tcPr>
          <w:p w14:paraId="13F0171F">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ascii="仿宋_GB2312" w:hAnsi="黑体" w:eastAsia="仿宋_GB2312" w:cs="仿宋"/>
                <w:color w:val="auto"/>
                <w:sz w:val="24"/>
                <w:szCs w:val="22"/>
                <w:highlight w:val="none"/>
              </w:rPr>
            </w:pPr>
            <w:r>
              <w:rPr>
                <w:rFonts w:hint="eastAsia" w:ascii="仿宋_GB2312" w:hAnsi="黑体" w:eastAsia="仿宋_GB2312" w:cs="仿宋"/>
                <w:color w:val="auto"/>
                <w:sz w:val="24"/>
                <w:szCs w:val="22"/>
                <w:highlight w:val="none"/>
              </w:rPr>
              <w:t>统一社会信用代码</w:t>
            </w:r>
          </w:p>
        </w:tc>
        <w:tc>
          <w:tcPr>
            <w:tcW w:w="2383" w:type="dxa"/>
            <w:tcBorders>
              <w:top w:val="single" w:color="auto" w:sz="4" w:space="0"/>
              <w:left w:val="nil"/>
              <w:bottom w:val="single" w:color="auto" w:sz="4" w:space="0"/>
              <w:right w:val="single" w:color="auto" w:sz="4" w:space="0"/>
            </w:tcBorders>
            <w:noWrap w:val="0"/>
            <w:vAlign w:val="center"/>
          </w:tcPr>
          <w:p w14:paraId="2B51A1F2">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ascii="仿宋_GB2312" w:hAnsi="黑体" w:eastAsia="仿宋_GB2312" w:cs="仿宋"/>
                <w:color w:val="auto"/>
                <w:sz w:val="24"/>
                <w:szCs w:val="22"/>
                <w:highlight w:val="none"/>
              </w:rPr>
            </w:pPr>
          </w:p>
        </w:tc>
        <w:tc>
          <w:tcPr>
            <w:tcW w:w="1908" w:type="dxa"/>
            <w:tcBorders>
              <w:top w:val="single" w:color="auto" w:sz="4" w:space="0"/>
              <w:left w:val="nil"/>
              <w:bottom w:val="single" w:color="auto" w:sz="4" w:space="0"/>
              <w:right w:val="single" w:color="auto" w:sz="4" w:space="0"/>
            </w:tcBorders>
            <w:noWrap w:val="0"/>
            <w:vAlign w:val="center"/>
          </w:tcPr>
          <w:p w14:paraId="414E6BF5">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ascii="仿宋_GB2312" w:hAnsi="黑体" w:eastAsia="仿宋_GB2312" w:cs="仿宋"/>
                <w:color w:val="auto"/>
                <w:sz w:val="24"/>
                <w:szCs w:val="22"/>
                <w:highlight w:val="none"/>
              </w:rPr>
            </w:pPr>
            <w:r>
              <w:rPr>
                <w:rFonts w:hint="eastAsia" w:ascii="仿宋_GB2312" w:hAnsi="黑体" w:eastAsia="仿宋_GB2312" w:cs="仿宋"/>
                <w:color w:val="auto"/>
                <w:sz w:val="24"/>
                <w:szCs w:val="22"/>
                <w:highlight w:val="none"/>
              </w:rPr>
              <w:t>机构法定代表人</w:t>
            </w:r>
          </w:p>
        </w:tc>
        <w:tc>
          <w:tcPr>
            <w:tcW w:w="2385" w:type="dxa"/>
            <w:tcBorders>
              <w:top w:val="single" w:color="auto" w:sz="4" w:space="0"/>
              <w:left w:val="nil"/>
              <w:bottom w:val="single" w:color="auto" w:sz="4" w:space="0"/>
              <w:right w:val="single" w:color="auto" w:sz="4" w:space="0"/>
            </w:tcBorders>
            <w:noWrap w:val="0"/>
            <w:vAlign w:val="center"/>
          </w:tcPr>
          <w:p w14:paraId="364EE736">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ascii="仿宋_GB2312" w:hAnsi="黑体" w:eastAsia="仿宋_GB2312" w:cs="仿宋"/>
                <w:color w:val="auto"/>
                <w:sz w:val="24"/>
                <w:szCs w:val="22"/>
                <w:highlight w:val="none"/>
              </w:rPr>
            </w:pPr>
          </w:p>
        </w:tc>
      </w:tr>
      <w:tr w14:paraId="0507B434">
        <w:tblPrEx>
          <w:tblCellMar>
            <w:top w:w="0" w:type="dxa"/>
            <w:left w:w="108" w:type="dxa"/>
            <w:bottom w:w="0" w:type="dxa"/>
            <w:right w:w="108" w:type="dxa"/>
          </w:tblCellMar>
        </w:tblPrEx>
        <w:trPr>
          <w:trHeight w:val="850" w:hRule="atLeast"/>
          <w:jc w:val="center"/>
        </w:trPr>
        <w:tc>
          <w:tcPr>
            <w:tcW w:w="2236" w:type="dxa"/>
            <w:gridSpan w:val="2"/>
            <w:tcBorders>
              <w:top w:val="single" w:color="auto" w:sz="4" w:space="0"/>
              <w:left w:val="single" w:color="auto" w:sz="4" w:space="0"/>
              <w:bottom w:val="single" w:color="auto" w:sz="4" w:space="0"/>
              <w:right w:val="single" w:color="auto" w:sz="4" w:space="0"/>
            </w:tcBorders>
            <w:noWrap w:val="0"/>
            <w:vAlign w:val="center"/>
          </w:tcPr>
          <w:p w14:paraId="2A894F2B">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ascii="仿宋_GB2312" w:hAnsi="黑体" w:eastAsia="仿宋_GB2312" w:cs="仿宋"/>
                <w:color w:val="auto"/>
                <w:sz w:val="24"/>
                <w:szCs w:val="22"/>
                <w:highlight w:val="none"/>
              </w:rPr>
            </w:pPr>
            <w:r>
              <w:rPr>
                <w:rFonts w:hint="eastAsia" w:ascii="仿宋_GB2312" w:hAnsi="黑体" w:eastAsia="仿宋_GB2312" w:cs="仿宋"/>
                <w:color w:val="auto"/>
                <w:sz w:val="24"/>
                <w:szCs w:val="22"/>
                <w:highlight w:val="none"/>
              </w:rPr>
              <w:t>联系人及电话</w:t>
            </w:r>
          </w:p>
        </w:tc>
        <w:tc>
          <w:tcPr>
            <w:tcW w:w="2383" w:type="dxa"/>
            <w:tcBorders>
              <w:top w:val="single" w:color="auto" w:sz="4" w:space="0"/>
              <w:left w:val="nil"/>
              <w:bottom w:val="single" w:color="auto" w:sz="4" w:space="0"/>
              <w:right w:val="single" w:color="auto" w:sz="4" w:space="0"/>
            </w:tcBorders>
            <w:noWrap w:val="0"/>
            <w:vAlign w:val="center"/>
          </w:tcPr>
          <w:p w14:paraId="2A9C8393">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ascii="仿宋_GB2312" w:hAnsi="黑体" w:eastAsia="仿宋_GB2312" w:cs="仿宋"/>
                <w:color w:val="auto"/>
                <w:sz w:val="24"/>
                <w:szCs w:val="22"/>
                <w:highlight w:val="none"/>
              </w:rPr>
            </w:pPr>
          </w:p>
        </w:tc>
        <w:tc>
          <w:tcPr>
            <w:tcW w:w="1908" w:type="dxa"/>
            <w:tcBorders>
              <w:top w:val="single" w:color="auto" w:sz="4" w:space="0"/>
              <w:left w:val="nil"/>
              <w:bottom w:val="single" w:color="auto" w:sz="4" w:space="0"/>
              <w:right w:val="single" w:color="auto" w:sz="4" w:space="0"/>
            </w:tcBorders>
            <w:noWrap w:val="0"/>
            <w:vAlign w:val="center"/>
          </w:tcPr>
          <w:p w14:paraId="7DA641C4">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ascii="仿宋_GB2312" w:hAnsi="黑体" w:eastAsia="仿宋_GB2312" w:cs="仿宋"/>
                <w:color w:val="auto"/>
                <w:sz w:val="24"/>
                <w:szCs w:val="22"/>
                <w:highlight w:val="none"/>
              </w:rPr>
            </w:pPr>
            <w:r>
              <w:rPr>
                <w:rFonts w:hint="eastAsia" w:ascii="仿宋_GB2312" w:hAnsi="黑体" w:eastAsia="仿宋_GB2312" w:cs="仿宋"/>
                <w:color w:val="auto"/>
                <w:sz w:val="24"/>
                <w:szCs w:val="22"/>
                <w:highlight w:val="none"/>
              </w:rPr>
              <w:t>银行账号</w:t>
            </w:r>
          </w:p>
        </w:tc>
        <w:tc>
          <w:tcPr>
            <w:tcW w:w="2385" w:type="dxa"/>
            <w:tcBorders>
              <w:top w:val="single" w:color="auto" w:sz="4" w:space="0"/>
              <w:left w:val="nil"/>
              <w:bottom w:val="single" w:color="auto" w:sz="4" w:space="0"/>
              <w:right w:val="single" w:color="auto" w:sz="4" w:space="0"/>
            </w:tcBorders>
            <w:noWrap w:val="0"/>
            <w:vAlign w:val="center"/>
          </w:tcPr>
          <w:p w14:paraId="034CABB1">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ascii="仿宋_GB2312" w:hAnsi="黑体" w:eastAsia="仿宋_GB2312" w:cs="仿宋"/>
                <w:color w:val="auto"/>
                <w:sz w:val="24"/>
                <w:szCs w:val="22"/>
                <w:highlight w:val="none"/>
              </w:rPr>
            </w:pPr>
          </w:p>
        </w:tc>
      </w:tr>
      <w:tr w14:paraId="0D8FAFC5">
        <w:tblPrEx>
          <w:tblCellMar>
            <w:top w:w="0" w:type="dxa"/>
            <w:left w:w="108" w:type="dxa"/>
            <w:bottom w:w="0" w:type="dxa"/>
            <w:right w:w="108" w:type="dxa"/>
          </w:tblCellMar>
        </w:tblPrEx>
        <w:trPr>
          <w:trHeight w:val="531" w:hRule="atLeast"/>
          <w:jc w:val="center"/>
        </w:trPr>
        <w:tc>
          <w:tcPr>
            <w:tcW w:w="8912" w:type="dxa"/>
            <w:gridSpan w:val="5"/>
            <w:tcBorders>
              <w:top w:val="single" w:color="auto" w:sz="4" w:space="0"/>
              <w:left w:val="single" w:color="auto" w:sz="4" w:space="0"/>
              <w:bottom w:val="single" w:color="auto" w:sz="4" w:space="0"/>
              <w:right w:val="single" w:color="auto" w:sz="4" w:space="0"/>
            </w:tcBorders>
            <w:noWrap w:val="0"/>
            <w:vAlign w:val="center"/>
          </w:tcPr>
          <w:p w14:paraId="14A0FA12">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ascii="仿宋_GB2312" w:hAnsi="宋体" w:eastAsia="仿宋_GB2312" w:cs="仿宋"/>
                <w:color w:val="auto"/>
                <w:sz w:val="24"/>
                <w:szCs w:val="22"/>
                <w:highlight w:val="none"/>
              </w:rPr>
            </w:pPr>
            <w:bookmarkStart w:id="0" w:name="_Hlk77071971"/>
            <w:r>
              <w:rPr>
                <w:rFonts w:hint="eastAsia" w:ascii="仿宋_GB2312" w:hAnsi="仿宋_GB2312" w:eastAsia="仿宋_GB2312" w:cs="仿宋_GB2312"/>
                <w:b/>
                <w:bCs/>
                <w:color w:val="auto"/>
                <w:spacing w:val="0"/>
                <w:sz w:val="24"/>
                <w:szCs w:val="24"/>
                <w:highlight w:val="none"/>
                <w:lang w:val="en-US" w:eastAsia="zh-CN"/>
              </w:rPr>
              <w:t>主管单位</w:t>
            </w:r>
            <w:r>
              <w:rPr>
                <w:rFonts w:hint="eastAsia" w:ascii="仿宋_GB2312" w:hAnsi="仿宋_GB2312" w:eastAsia="仿宋_GB2312" w:cs="仿宋_GB2312"/>
                <w:b/>
                <w:bCs/>
                <w:color w:val="auto"/>
                <w:spacing w:val="0"/>
                <w:sz w:val="24"/>
                <w:szCs w:val="24"/>
                <w:highlight w:val="none"/>
              </w:rPr>
              <w:t>审核意见</w:t>
            </w:r>
          </w:p>
        </w:tc>
      </w:tr>
      <w:tr w14:paraId="3772A662">
        <w:tblPrEx>
          <w:tblCellMar>
            <w:top w:w="0" w:type="dxa"/>
            <w:left w:w="108" w:type="dxa"/>
            <w:bottom w:w="0" w:type="dxa"/>
            <w:right w:w="108" w:type="dxa"/>
          </w:tblCellMar>
        </w:tblPrEx>
        <w:trPr>
          <w:trHeight w:val="2365" w:hRule="atLeast"/>
          <w:jc w:val="center"/>
        </w:trPr>
        <w:tc>
          <w:tcPr>
            <w:tcW w:w="1878" w:type="dxa"/>
            <w:tcBorders>
              <w:top w:val="single" w:color="auto" w:sz="4" w:space="0"/>
              <w:left w:val="single" w:color="auto" w:sz="4" w:space="0"/>
              <w:bottom w:val="single" w:color="auto" w:sz="4" w:space="0"/>
              <w:right w:val="single" w:color="auto" w:sz="4" w:space="0"/>
            </w:tcBorders>
            <w:noWrap w:val="0"/>
            <w:vAlign w:val="center"/>
          </w:tcPr>
          <w:p w14:paraId="70A59DCD">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ascii="Calibri" w:hAnsi="Calibri" w:eastAsia="宋体" w:cs="Times New Roman"/>
                <w:color w:val="auto"/>
                <w:szCs w:val="22"/>
                <w:highlight w:val="none"/>
              </w:rPr>
            </w:pPr>
            <w:r>
              <w:rPr>
                <w:rFonts w:hint="eastAsia" w:ascii="仿宋_GB2312" w:hAnsi="宋体" w:eastAsia="仿宋_GB2312" w:cs="仿宋"/>
                <w:color w:val="auto"/>
                <w:sz w:val="24"/>
                <w:szCs w:val="22"/>
                <w:highlight w:val="none"/>
                <w:lang w:val="en-US" w:eastAsia="zh-CN"/>
              </w:rPr>
              <w:t>初审意见</w:t>
            </w:r>
          </w:p>
          <w:p w14:paraId="25EBC0BC">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ascii="仿宋_GB2312" w:hAnsi="宋体" w:eastAsia="仿宋_GB2312" w:cs="仿宋"/>
                <w:color w:val="auto"/>
                <w:sz w:val="24"/>
                <w:szCs w:val="22"/>
                <w:highlight w:val="none"/>
              </w:rPr>
            </w:pPr>
          </w:p>
        </w:tc>
        <w:tc>
          <w:tcPr>
            <w:tcW w:w="7034" w:type="dxa"/>
            <w:gridSpan w:val="4"/>
            <w:tcBorders>
              <w:top w:val="single" w:color="auto" w:sz="4" w:space="0"/>
              <w:left w:val="nil"/>
              <w:bottom w:val="single" w:color="auto" w:sz="4" w:space="0"/>
              <w:right w:val="single" w:color="auto" w:sz="4" w:space="0"/>
            </w:tcBorders>
            <w:noWrap w:val="0"/>
            <w:vAlign w:val="top"/>
          </w:tcPr>
          <w:p w14:paraId="38C81561">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ascii="仿宋_GB2312" w:hAnsi="宋体" w:eastAsia="仿宋_GB2312" w:cs="仿宋"/>
                <w:color w:val="auto"/>
                <w:sz w:val="24"/>
                <w:szCs w:val="22"/>
                <w:highlight w:val="none"/>
              </w:rPr>
            </w:pPr>
          </w:p>
          <w:p w14:paraId="2C2565EE">
            <w:pPr>
              <w:keepNext w:val="0"/>
              <w:keepLines w:val="0"/>
              <w:pageBreakBefore w:val="0"/>
              <w:widowControl w:val="0"/>
              <w:kinsoku/>
              <w:wordWrap/>
              <w:overflowPunct/>
              <w:topLinePunct w:val="0"/>
              <w:autoSpaceDE/>
              <w:autoSpaceDN/>
              <w:bidi w:val="0"/>
              <w:adjustRightInd w:val="0"/>
              <w:snapToGrid w:val="0"/>
              <w:spacing w:line="240" w:lineRule="auto"/>
              <w:textAlignment w:val="auto"/>
              <w:rPr>
                <w:rFonts w:ascii="仿宋_GB2312" w:hAnsi="宋体" w:eastAsia="仿宋_GB2312" w:cs="仿宋"/>
                <w:color w:val="auto"/>
                <w:sz w:val="24"/>
                <w:szCs w:val="22"/>
                <w:highlight w:val="none"/>
              </w:rPr>
            </w:pPr>
          </w:p>
          <w:p w14:paraId="383DF0A5">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ascii="仿宋_GB2312" w:hAnsi="宋体" w:eastAsia="仿宋_GB2312" w:cs="仿宋"/>
                <w:color w:val="auto"/>
                <w:sz w:val="32"/>
                <w:szCs w:val="32"/>
                <w:highlight w:val="none"/>
              </w:rPr>
            </w:pPr>
          </w:p>
          <w:p w14:paraId="63526FE6">
            <w:pPr>
              <w:keepNext w:val="0"/>
              <w:keepLines w:val="0"/>
              <w:pageBreakBefore w:val="0"/>
              <w:widowControl w:val="0"/>
              <w:kinsoku/>
              <w:wordWrap/>
              <w:overflowPunct/>
              <w:topLinePunct w:val="0"/>
              <w:autoSpaceDE/>
              <w:autoSpaceDN/>
              <w:bidi w:val="0"/>
              <w:adjustRightInd w:val="0"/>
              <w:snapToGrid w:val="0"/>
              <w:spacing w:line="240" w:lineRule="auto"/>
              <w:ind w:firstLine="2320" w:firstLineChars="1000"/>
              <w:textAlignment w:val="auto"/>
              <w:rPr>
                <w:rFonts w:ascii="仿宋_GB2312" w:hAnsi="黑体" w:eastAsia="仿宋_GB2312" w:cs="仿宋"/>
                <w:color w:val="auto"/>
                <w:sz w:val="24"/>
                <w:szCs w:val="22"/>
                <w:highlight w:val="none"/>
              </w:rPr>
            </w:pPr>
            <w:r>
              <w:rPr>
                <w:rFonts w:hint="eastAsia" w:ascii="仿宋_GB2312" w:hAnsi="黑体" w:eastAsia="仿宋_GB2312" w:cs="仿宋"/>
                <w:color w:val="auto"/>
                <w:sz w:val="24"/>
                <w:szCs w:val="22"/>
                <w:highlight w:val="none"/>
              </w:rPr>
              <w:t>（单位盖章）</w:t>
            </w:r>
          </w:p>
          <w:p w14:paraId="7A9742CD">
            <w:pPr>
              <w:keepNext w:val="0"/>
              <w:keepLines w:val="0"/>
              <w:pageBreakBefore w:val="0"/>
              <w:widowControl w:val="0"/>
              <w:kinsoku/>
              <w:wordWrap/>
              <w:overflowPunct/>
              <w:topLinePunct w:val="0"/>
              <w:autoSpaceDE/>
              <w:autoSpaceDN/>
              <w:bidi w:val="0"/>
              <w:adjustRightInd w:val="0"/>
              <w:snapToGrid w:val="0"/>
              <w:spacing w:line="240" w:lineRule="auto"/>
              <w:textAlignment w:val="auto"/>
              <w:rPr>
                <w:rFonts w:ascii="仿宋_GB2312" w:hAnsi="黑体" w:eastAsia="仿宋_GB2312" w:cs="仿宋"/>
                <w:color w:val="auto"/>
                <w:sz w:val="24"/>
                <w:szCs w:val="22"/>
                <w:highlight w:val="none"/>
              </w:rPr>
            </w:pPr>
          </w:p>
          <w:p w14:paraId="3DBB22B9">
            <w:pPr>
              <w:keepNext w:val="0"/>
              <w:keepLines w:val="0"/>
              <w:pageBreakBefore w:val="0"/>
              <w:widowControl w:val="0"/>
              <w:kinsoku/>
              <w:wordWrap/>
              <w:overflowPunct/>
              <w:topLinePunct w:val="0"/>
              <w:autoSpaceDE/>
              <w:autoSpaceDN/>
              <w:bidi w:val="0"/>
              <w:adjustRightInd w:val="0"/>
              <w:snapToGrid w:val="0"/>
              <w:spacing w:line="240" w:lineRule="auto"/>
              <w:ind w:firstLine="2320" w:firstLineChars="1000"/>
              <w:textAlignment w:val="auto"/>
              <w:rPr>
                <w:rFonts w:ascii="仿宋_GB2312" w:hAnsi="黑体" w:eastAsia="仿宋_GB2312" w:cs="仿宋"/>
                <w:color w:val="auto"/>
                <w:sz w:val="24"/>
                <w:szCs w:val="22"/>
                <w:highlight w:val="none"/>
              </w:rPr>
            </w:pPr>
            <w:r>
              <w:rPr>
                <w:rFonts w:hint="eastAsia" w:ascii="仿宋_GB2312" w:hAnsi="黑体" w:eastAsia="仿宋_GB2312" w:cs="仿宋"/>
                <w:color w:val="auto"/>
                <w:sz w:val="24"/>
                <w:szCs w:val="22"/>
                <w:highlight w:val="none"/>
              </w:rPr>
              <w:t xml:space="preserve">负责人签名：   </w:t>
            </w:r>
          </w:p>
          <w:p w14:paraId="33D486FE">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ascii="仿宋_GB2312" w:hAnsi="宋体" w:eastAsia="仿宋_GB2312" w:cs="仿宋"/>
                <w:color w:val="auto"/>
                <w:sz w:val="24"/>
                <w:szCs w:val="22"/>
                <w:highlight w:val="none"/>
              </w:rPr>
            </w:pPr>
            <w:r>
              <w:rPr>
                <w:rFonts w:hint="eastAsia" w:ascii="仿宋_GB2312" w:hAnsi="黑体" w:eastAsia="仿宋_GB2312" w:cs="仿宋"/>
                <w:color w:val="auto"/>
                <w:sz w:val="24"/>
                <w:szCs w:val="22"/>
                <w:highlight w:val="none"/>
              </w:rPr>
              <w:t xml:space="preserve">                                年 </w:t>
            </w:r>
            <w:r>
              <w:rPr>
                <w:rFonts w:hint="eastAsia" w:ascii="仿宋_GB2312" w:hAnsi="Calibri" w:eastAsia="仿宋_GB2312" w:cs="Calibri"/>
                <w:color w:val="auto"/>
                <w:sz w:val="24"/>
                <w:szCs w:val="22"/>
                <w:highlight w:val="none"/>
                <w:lang w:val="en-US" w:eastAsia="zh-CN"/>
              </w:rPr>
              <w:t xml:space="preserve"> </w:t>
            </w:r>
            <w:r>
              <w:rPr>
                <w:rFonts w:hint="eastAsia" w:ascii="仿宋_GB2312" w:hAnsi="黑体" w:eastAsia="仿宋_GB2312" w:cs="仿宋"/>
                <w:color w:val="auto"/>
                <w:sz w:val="24"/>
                <w:szCs w:val="22"/>
                <w:highlight w:val="none"/>
              </w:rPr>
              <w:t xml:space="preserve">  月 </w:t>
            </w:r>
            <w:r>
              <w:rPr>
                <w:rFonts w:hint="eastAsia" w:ascii="仿宋_GB2312" w:hAnsi="黑体" w:eastAsia="仿宋_GB2312" w:cs="仿宋"/>
                <w:color w:val="auto"/>
                <w:sz w:val="24"/>
                <w:szCs w:val="22"/>
                <w:highlight w:val="none"/>
                <w:lang w:val="en-US" w:eastAsia="zh-CN"/>
              </w:rPr>
              <w:t xml:space="preserve"> </w:t>
            </w:r>
            <w:r>
              <w:rPr>
                <w:rFonts w:hint="eastAsia" w:ascii="仿宋_GB2312" w:hAnsi="黑体" w:eastAsia="仿宋_GB2312" w:cs="仿宋"/>
                <w:color w:val="auto"/>
                <w:sz w:val="24"/>
                <w:szCs w:val="22"/>
                <w:highlight w:val="none"/>
              </w:rPr>
              <w:t xml:space="preserve">  日</w:t>
            </w:r>
            <w:r>
              <w:rPr>
                <w:rFonts w:hint="eastAsia" w:ascii="仿宋_GB2312" w:hAnsi="宋体" w:eastAsia="仿宋_GB2312" w:cs="仿宋"/>
                <w:color w:val="auto"/>
                <w:sz w:val="24"/>
                <w:szCs w:val="22"/>
                <w:highlight w:val="none"/>
              </w:rPr>
              <w:t xml:space="preserve">  </w:t>
            </w:r>
          </w:p>
        </w:tc>
      </w:tr>
      <w:tr w14:paraId="555B72CD">
        <w:tblPrEx>
          <w:tblCellMar>
            <w:top w:w="0" w:type="dxa"/>
            <w:left w:w="108" w:type="dxa"/>
            <w:bottom w:w="0" w:type="dxa"/>
            <w:right w:w="108" w:type="dxa"/>
          </w:tblCellMar>
        </w:tblPrEx>
        <w:trPr>
          <w:trHeight w:val="2328" w:hRule="atLeast"/>
          <w:jc w:val="center"/>
        </w:trPr>
        <w:tc>
          <w:tcPr>
            <w:tcW w:w="1878" w:type="dxa"/>
            <w:tcBorders>
              <w:top w:val="single" w:color="auto" w:sz="4" w:space="0"/>
              <w:left w:val="single" w:color="auto" w:sz="4" w:space="0"/>
              <w:bottom w:val="single" w:color="auto" w:sz="4" w:space="0"/>
              <w:right w:val="single" w:color="auto" w:sz="4" w:space="0"/>
            </w:tcBorders>
            <w:noWrap w:val="0"/>
            <w:vAlign w:val="center"/>
          </w:tcPr>
          <w:p w14:paraId="6A61057C">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仿宋_GB2312" w:hAnsi="宋体" w:eastAsia="仿宋_GB2312" w:cs="仿宋"/>
                <w:color w:val="auto"/>
                <w:sz w:val="24"/>
                <w:szCs w:val="22"/>
                <w:highlight w:val="none"/>
                <w:lang w:val="en-US" w:eastAsia="zh-CN"/>
              </w:rPr>
            </w:pPr>
            <w:r>
              <w:rPr>
                <w:rFonts w:hint="eastAsia" w:ascii="仿宋_GB2312" w:hAnsi="宋体" w:eastAsia="仿宋_GB2312" w:cs="仿宋"/>
                <w:color w:val="auto"/>
                <w:sz w:val="24"/>
                <w:szCs w:val="22"/>
                <w:highlight w:val="none"/>
                <w:lang w:val="en-US" w:eastAsia="zh-CN"/>
              </w:rPr>
              <w:t>审批意见</w:t>
            </w:r>
          </w:p>
        </w:tc>
        <w:tc>
          <w:tcPr>
            <w:tcW w:w="7034" w:type="dxa"/>
            <w:gridSpan w:val="4"/>
            <w:tcBorders>
              <w:top w:val="single" w:color="auto" w:sz="4" w:space="0"/>
              <w:left w:val="nil"/>
              <w:bottom w:val="single" w:color="auto" w:sz="4" w:space="0"/>
              <w:right w:val="single" w:color="auto" w:sz="4" w:space="0"/>
            </w:tcBorders>
            <w:noWrap w:val="0"/>
            <w:vAlign w:val="top"/>
          </w:tcPr>
          <w:p w14:paraId="1DD42EBE">
            <w:pPr>
              <w:keepNext w:val="0"/>
              <w:keepLines w:val="0"/>
              <w:pageBreakBefore w:val="0"/>
              <w:widowControl w:val="0"/>
              <w:kinsoku/>
              <w:wordWrap/>
              <w:overflowPunct/>
              <w:topLinePunct w:val="0"/>
              <w:autoSpaceDE/>
              <w:autoSpaceDN/>
              <w:bidi w:val="0"/>
              <w:adjustRightInd w:val="0"/>
              <w:snapToGrid w:val="0"/>
              <w:spacing w:line="240" w:lineRule="auto"/>
              <w:ind w:firstLine="2320" w:firstLineChars="1000"/>
              <w:textAlignment w:val="auto"/>
              <w:rPr>
                <w:rFonts w:hint="eastAsia" w:ascii="仿宋_GB2312" w:hAnsi="黑体" w:eastAsia="仿宋_GB2312" w:cs="仿宋"/>
                <w:color w:val="auto"/>
                <w:sz w:val="24"/>
                <w:szCs w:val="22"/>
                <w:highlight w:val="none"/>
              </w:rPr>
            </w:pPr>
          </w:p>
          <w:p w14:paraId="5E515794">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textAlignment w:val="auto"/>
              <w:rPr>
                <w:rFonts w:hint="eastAsia" w:ascii="仿宋_GB2312" w:hAnsi="黑体" w:eastAsia="仿宋_GB2312" w:cs="仿宋"/>
                <w:color w:val="auto"/>
                <w:sz w:val="24"/>
                <w:szCs w:val="22"/>
                <w:highlight w:val="none"/>
              </w:rPr>
            </w:pPr>
          </w:p>
          <w:p w14:paraId="0FAA0B62">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textAlignment w:val="auto"/>
              <w:rPr>
                <w:rFonts w:hint="eastAsia" w:ascii="仿宋_GB2312" w:hAnsi="黑体" w:eastAsia="仿宋_GB2312" w:cs="仿宋"/>
                <w:color w:val="auto"/>
                <w:sz w:val="24"/>
                <w:szCs w:val="22"/>
                <w:highlight w:val="none"/>
              </w:rPr>
            </w:pPr>
          </w:p>
          <w:p w14:paraId="31FB1A7D">
            <w:pPr>
              <w:keepNext w:val="0"/>
              <w:keepLines w:val="0"/>
              <w:pageBreakBefore w:val="0"/>
              <w:widowControl w:val="0"/>
              <w:kinsoku/>
              <w:wordWrap/>
              <w:overflowPunct/>
              <w:topLinePunct w:val="0"/>
              <w:autoSpaceDE/>
              <w:autoSpaceDN/>
              <w:bidi w:val="0"/>
              <w:adjustRightInd w:val="0"/>
              <w:snapToGrid w:val="0"/>
              <w:spacing w:line="240" w:lineRule="auto"/>
              <w:ind w:firstLine="2320" w:firstLineChars="1000"/>
              <w:textAlignment w:val="auto"/>
              <w:rPr>
                <w:rFonts w:ascii="仿宋_GB2312" w:hAnsi="黑体" w:eastAsia="仿宋_GB2312" w:cs="仿宋"/>
                <w:color w:val="auto"/>
                <w:sz w:val="24"/>
                <w:szCs w:val="22"/>
                <w:highlight w:val="none"/>
              </w:rPr>
            </w:pPr>
            <w:r>
              <w:rPr>
                <w:rFonts w:hint="eastAsia" w:ascii="仿宋_GB2312" w:hAnsi="黑体" w:eastAsia="仿宋_GB2312" w:cs="仿宋"/>
                <w:color w:val="auto"/>
                <w:sz w:val="24"/>
                <w:szCs w:val="22"/>
                <w:highlight w:val="none"/>
              </w:rPr>
              <w:t>（单位盖章）</w:t>
            </w:r>
          </w:p>
          <w:p w14:paraId="3E72F5C1">
            <w:pPr>
              <w:keepNext w:val="0"/>
              <w:keepLines w:val="0"/>
              <w:pageBreakBefore w:val="0"/>
              <w:widowControl w:val="0"/>
              <w:kinsoku/>
              <w:wordWrap/>
              <w:overflowPunct/>
              <w:topLinePunct w:val="0"/>
              <w:autoSpaceDE/>
              <w:autoSpaceDN/>
              <w:bidi w:val="0"/>
              <w:adjustRightInd w:val="0"/>
              <w:snapToGrid w:val="0"/>
              <w:spacing w:line="240" w:lineRule="auto"/>
              <w:textAlignment w:val="auto"/>
              <w:rPr>
                <w:rFonts w:ascii="仿宋_GB2312" w:hAnsi="黑体" w:eastAsia="仿宋_GB2312" w:cs="仿宋"/>
                <w:color w:val="auto"/>
                <w:sz w:val="24"/>
                <w:szCs w:val="22"/>
                <w:highlight w:val="none"/>
              </w:rPr>
            </w:pPr>
          </w:p>
          <w:p w14:paraId="4C80E1ED">
            <w:pPr>
              <w:keepNext w:val="0"/>
              <w:keepLines w:val="0"/>
              <w:pageBreakBefore w:val="0"/>
              <w:widowControl w:val="0"/>
              <w:kinsoku/>
              <w:wordWrap/>
              <w:overflowPunct/>
              <w:topLinePunct w:val="0"/>
              <w:autoSpaceDE/>
              <w:autoSpaceDN/>
              <w:bidi w:val="0"/>
              <w:adjustRightInd w:val="0"/>
              <w:snapToGrid w:val="0"/>
              <w:spacing w:line="240" w:lineRule="auto"/>
              <w:ind w:firstLine="2320" w:firstLineChars="1000"/>
              <w:textAlignment w:val="auto"/>
              <w:rPr>
                <w:rFonts w:ascii="仿宋_GB2312" w:hAnsi="黑体" w:eastAsia="仿宋_GB2312" w:cs="仿宋"/>
                <w:color w:val="auto"/>
                <w:sz w:val="24"/>
                <w:szCs w:val="22"/>
                <w:highlight w:val="none"/>
              </w:rPr>
            </w:pPr>
            <w:r>
              <w:rPr>
                <w:rFonts w:hint="eastAsia" w:ascii="仿宋_GB2312" w:hAnsi="黑体" w:eastAsia="仿宋_GB2312" w:cs="仿宋"/>
                <w:color w:val="auto"/>
                <w:sz w:val="24"/>
                <w:szCs w:val="22"/>
                <w:highlight w:val="none"/>
              </w:rPr>
              <w:t xml:space="preserve">负责人签名：   </w:t>
            </w:r>
          </w:p>
          <w:p w14:paraId="75303F1F">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hAnsi="黑体" w:eastAsia="仿宋_GB2312" w:cs="仿宋"/>
                <w:color w:val="auto"/>
                <w:sz w:val="24"/>
                <w:szCs w:val="22"/>
                <w:highlight w:val="none"/>
              </w:rPr>
            </w:pPr>
            <w:r>
              <w:rPr>
                <w:rFonts w:hint="eastAsia" w:ascii="仿宋_GB2312" w:hAnsi="黑体" w:eastAsia="仿宋_GB2312" w:cs="仿宋"/>
                <w:color w:val="auto"/>
                <w:sz w:val="24"/>
                <w:szCs w:val="22"/>
                <w:highlight w:val="none"/>
              </w:rPr>
              <w:t xml:space="preserve">                                年 </w:t>
            </w:r>
            <w:r>
              <w:rPr>
                <w:rFonts w:hint="eastAsia" w:ascii="仿宋_GB2312" w:hAnsi="Calibri" w:eastAsia="仿宋_GB2312" w:cs="Calibri"/>
                <w:color w:val="auto"/>
                <w:sz w:val="24"/>
                <w:szCs w:val="22"/>
                <w:highlight w:val="none"/>
                <w:lang w:val="en-US" w:eastAsia="zh-CN"/>
              </w:rPr>
              <w:t xml:space="preserve"> </w:t>
            </w:r>
            <w:r>
              <w:rPr>
                <w:rFonts w:hint="eastAsia" w:ascii="仿宋_GB2312" w:hAnsi="黑体" w:eastAsia="仿宋_GB2312" w:cs="仿宋"/>
                <w:color w:val="auto"/>
                <w:sz w:val="24"/>
                <w:szCs w:val="22"/>
                <w:highlight w:val="none"/>
              </w:rPr>
              <w:t xml:space="preserve">  月 </w:t>
            </w:r>
            <w:r>
              <w:rPr>
                <w:rFonts w:hint="eastAsia" w:ascii="仿宋_GB2312" w:hAnsi="Calibri" w:eastAsia="仿宋_GB2312" w:cs="Calibri"/>
                <w:color w:val="auto"/>
                <w:sz w:val="24"/>
                <w:szCs w:val="22"/>
                <w:highlight w:val="none"/>
                <w:lang w:val="en-US" w:eastAsia="zh-CN"/>
              </w:rPr>
              <w:t xml:space="preserve"> </w:t>
            </w:r>
            <w:r>
              <w:rPr>
                <w:rFonts w:hint="eastAsia" w:ascii="仿宋_GB2312" w:hAnsi="黑体" w:eastAsia="仿宋_GB2312" w:cs="仿宋"/>
                <w:color w:val="auto"/>
                <w:sz w:val="24"/>
                <w:szCs w:val="22"/>
                <w:highlight w:val="none"/>
              </w:rPr>
              <w:t xml:space="preserve">  日</w:t>
            </w:r>
            <w:r>
              <w:rPr>
                <w:rFonts w:hint="eastAsia" w:ascii="仿宋_GB2312" w:hAnsi="宋体" w:eastAsia="仿宋_GB2312" w:cs="仿宋"/>
                <w:color w:val="auto"/>
                <w:sz w:val="24"/>
                <w:szCs w:val="22"/>
                <w:highlight w:val="none"/>
              </w:rPr>
              <w:t xml:space="preserve">  </w:t>
            </w:r>
          </w:p>
        </w:tc>
      </w:tr>
      <w:bookmarkEnd w:id="0"/>
    </w:tbl>
    <w:p w14:paraId="1AF6400D">
      <w:pPr>
        <w:keepNext w:val="0"/>
        <w:keepLines w:val="0"/>
        <w:pageBreakBefore w:val="0"/>
        <w:widowControl w:val="0"/>
        <w:kinsoku/>
        <w:wordWrap/>
        <w:overflowPunct/>
        <w:topLinePunct w:val="0"/>
        <w:autoSpaceDE w:val="0"/>
        <w:autoSpaceDN w:val="0"/>
        <w:bidi w:val="0"/>
        <w:adjustRightInd w:val="0"/>
        <w:snapToGrid w:val="0"/>
        <w:spacing w:line="240" w:lineRule="auto"/>
        <w:ind w:left="0" w:leftChars="0" w:right="0" w:rightChars="0" w:firstLine="0" w:firstLineChars="0"/>
        <w:jc w:val="both"/>
        <w:textAlignment w:val="auto"/>
        <w:outlineLvl w:val="9"/>
        <w:rPr>
          <w:rFonts w:hint="default" w:ascii="黑体" w:hAnsi="黑体" w:eastAsia="黑体" w:cs="黑体"/>
          <w:color w:val="000000"/>
          <w:sz w:val="32"/>
          <w:szCs w:val="32"/>
          <w:lang w:val="en-US" w:eastAsia="zh-CN"/>
        </w:rPr>
      </w:pPr>
      <w:r>
        <w:rPr>
          <w:rFonts w:hint="eastAsia" w:ascii="黑体" w:hAnsi="黑体" w:eastAsia="黑体" w:cs="黑体"/>
          <w:color w:val="000000"/>
          <w:sz w:val="32"/>
          <w:szCs w:val="32"/>
          <w:lang w:eastAsia="zh-CN"/>
        </w:rPr>
        <w:t>附件</w:t>
      </w:r>
      <w:r>
        <w:rPr>
          <w:rFonts w:hint="eastAsia" w:ascii="黑体" w:hAnsi="黑体" w:eastAsia="黑体" w:cs="黑体"/>
          <w:color w:val="000000"/>
          <w:sz w:val="32"/>
          <w:szCs w:val="32"/>
          <w:lang w:val="en-US" w:eastAsia="zh-CN"/>
        </w:rPr>
        <w:t>7</w:t>
      </w:r>
    </w:p>
    <w:p w14:paraId="18B2FDD6">
      <w:pPr>
        <w:keepNext w:val="0"/>
        <w:keepLines w:val="0"/>
        <w:pageBreakBefore w:val="0"/>
        <w:widowControl w:val="0"/>
        <w:kinsoku/>
        <w:wordWrap/>
        <w:overflowPunct/>
        <w:topLinePunct w:val="0"/>
        <w:autoSpaceDE w:val="0"/>
        <w:autoSpaceDN w:val="0"/>
        <w:bidi w:val="0"/>
        <w:adjustRightInd w:val="0"/>
        <w:snapToGrid w:val="0"/>
        <w:spacing w:line="240" w:lineRule="auto"/>
        <w:ind w:left="0" w:leftChars="0" w:right="0" w:rightChars="0" w:firstLine="0" w:firstLineChars="0"/>
        <w:jc w:val="both"/>
        <w:textAlignment w:val="auto"/>
        <w:outlineLvl w:val="9"/>
        <w:rPr>
          <w:rFonts w:hint="eastAsia" w:ascii="黑体" w:hAnsi="黑体" w:eastAsia="黑体" w:cs="黑体"/>
          <w:color w:val="000000"/>
          <w:sz w:val="32"/>
          <w:szCs w:val="32"/>
          <w:lang w:eastAsia="zh-CN"/>
        </w:rPr>
      </w:pPr>
    </w:p>
    <w:p w14:paraId="307D79F0">
      <w:pPr>
        <w:pStyle w:val="4"/>
        <w:keepNext w:val="0"/>
        <w:keepLines w:val="0"/>
        <w:pageBreakBefore w:val="0"/>
        <w:widowControl w:val="0"/>
        <w:kinsoku/>
        <w:wordWrap/>
        <w:overflowPunct/>
        <w:topLinePunct w:val="0"/>
        <w:autoSpaceDE w:val="0"/>
        <w:autoSpaceDN w:val="0"/>
        <w:bidi w:val="0"/>
        <w:adjustRightInd/>
        <w:snapToGrid/>
        <w:spacing w:before="0" w:beforeLines="0" w:after="0" w:afterLines="0" w:line="579" w:lineRule="exact"/>
        <w:ind w:left="0" w:leftChars="0" w:right="0" w:rightChars="0" w:firstLine="0" w:firstLineChars="0"/>
        <w:jc w:val="center"/>
        <w:textAlignment w:val="auto"/>
        <w:outlineLvl w:val="9"/>
        <w:rPr>
          <w:rFonts w:hint="eastAsia" w:ascii="方正小标宋_GBK" w:hAnsi="方正小标宋_GBK" w:eastAsia="方正小标宋_GBK" w:cs="方正小标宋_GBK"/>
          <w:bCs/>
          <w:color w:val="000000"/>
          <w:kern w:val="2"/>
          <w:sz w:val="44"/>
          <w:szCs w:val="24"/>
          <w:lang w:val="en-US" w:eastAsia="zh-CN" w:bidi="ar-SA"/>
        </w:rPr>
      </w:pPr>
      <w:r>
        <w:rPr>
          <w:rFonts w:hint="eastAsia" w:ascii="方正小标宋_GBK" w:hAnsi="方正小标宋_GBK" w:eastAsia="方正小标宋_GBK" w:cs="方正小标宋_GBK"/>
          <w:bCs/>
          <w:color w:val="000000"/>
          <w:kern w:val="2"/>
          <w:sz w:val="44"/>
          <w:szCs w:val="24"/>
          <w:lang w:val="en-US" w:eastAsia="zh-CN" w:bidi="ar-SA"/>
        </w:rPr>
        <w:t>福田区老年人照料机构等级评定奖励申请表</w:t>
      </w:r>
    </w:p>
    <w:p w14:paraId="00A498D4">
      <w:pPr>
        <w:keepNext w:val="0"/>
        <w:keepLines w:val="0"/>
        <w:pageBreakBefore w:val="0"/>
        <w:widowControl w:val="0"/>
        <w:kinsoku/>
        <w:wordWrap/>
        <w:overflowPunct/>
        <w:topLinePunct w:val="0"/>
        <w:autoSpaceDE w:val="0"/>
        <w:autoSpaceDN w:val="0"/>
        <w:bidi w:val="0"/>
        <w:adjustRightInd/>
        <w:snapToGrid/>
        <w:spacing w:before="0" w:beforeLines="0" w:after="0" w:afterLines="0" w:line="579" w:lineRule="exact"/>
        <w:ind w:left="0" w:leftChars="0" w:right="0" w:rightChars="0" w:firstLine="0" w:firstLineChars="0"/>
        <w:jc w:val="both"/>
        <w:textAlignment w:val="auto"/>
        <w:outlineLvl w:val="9"/>
        <w:rPr>
          <w:rFonts w:hint="eastAsia" w:ascii="仿宋" w:hAnsi="仿宋" w:eastAsia="仿宋_GB2312" w:cs="仿宋"/>
          <w:color w:val="auto"/>
          <w:sz w:val="28"/>
          <w:szCs w:val="28"/>
          <w:highlight w:val="none"/>
        </w:rPr>
      </w:pPr>
    </w:p>
    <w:p w14:paraId="2144922A">
      <w:pPr>
        <w:keepNext w:val="0"/>
        <w:keepLines w:val="0"/>
        <w:pageBreakBefore w:val="0"/>
        <w:widowControl w:val="0"/>
        <w:kinsoku/>
        <w:wordWrap/>
        <w:overflowPunct/>
        <w:topLinePunct w:val="0"/>
        <w:autoSpaceDE w:val="0"/>
        <w:autoSpaceDN w:val="0"/>
        <w:bidi w:val="0"/>
        <w:adjustRightInd w:val="0"/>
        <w:snapToGrid w:val="0"/>
        <w:spacing w:before="0" w:beforeLines="0" w:after="60" w:afterLines="10" w:line="240" w:lineRule="auto"/>
        <w:ind w:left="0" w:leftChars="0" w:right="0" w:rightChars="0" w:firstLine="0" w:firstLineChars="0"/>
        <w:jc w:val="both"/>
        <w:textAlignment w:val="auto"/>
        <w:outlineLvl w:val="9"/>
        <w:rPr>
          <w:rFonts w:hint="eastAsia" w:ascii="仿宋_GB2312" w:hAnsi="仿宋" w:eastAsia="仿宋_GB2312" w:cs="仿宋"/>
          <w:color w:val="auto"/>
          <w:sz w:val="28"/>
          <w:szCs w:val="28"/>
          <w:highlight w:val="none"/>
          <w:lang w:eastAsia="zh-CN"/>
        </w:rPr>
      </w:pPr>
      <w:r>
        <w:rPr>
          <w:rFonts w:hint="eastAsia" w:ascii="仿宋_GB2312" w:hAnsi="仿宋" w:eastAsia="仿宋_GB2312" w:cs="仿宋"/>
          <w:color w:val="auto"/>
          <w:sz w:val="28"/>
          <w:szCs w:val="28"/>
          <w:highlight w:val="none"/>
        </w:rPr>
        <w:t>填报单位（盖章）：                    填报时间：</w:t>
      </w:r>
    </w:p>
    <w:tbl>
      <w:tblPr>
        <w:tblStyle w:val="9"/>
        <w:tblW w:w="8979" w:type="dxa"/>
        <w:jc w:val="center"/>
        <w:tblLayout w:type="fixed"/>
        <w:tblCellMar>
          <w:top w:w="0" w:type="dxa"/>
          <w:left w:w="108" w:type="dxa"/>
          <w:bottom w:w="0" w:type="dxa"/>
          <w:right w:w="108" w:type="dxa"/>
        </w:tblCellMar>
      </w:tblPr>
      <w:tblGrid>
        <w:gridCol w:w="1878"/>
        <w:gridCol w:w="429"/>
        <w:gridCol w:w="2425"/>
        <w:gridCol w:w="1984"/>
        <w:gridCol w:w="2263"/>
      </w:tblGrid>
      <w:tr w14:paraId="4C030A04">
        <w:tblPrEx>
          <w:tblCellMar>
            <w:top w:w="0" w:type="dxa"/>
            <w:left w:w="108" w:type="dxa"/>
            <w:bottom w:w="0" w:type="dxa"/>
            <w:right w:w="108" w:type="dxa"/>
          </w:tblCellMar>
        </w:tblPrEx>
        <w:trPr>
          <w:trHeight w:val="850" w:hRule="atLeast"/>
          <w:jc w:val="center"/>
        </w:trPr>
        <w:tc>
          <w:tcPr>
            <w:tcW w:w="2307" w:type="dxa"/>
            <w:gridSpan w:val="2"/>
            <w:tcBorders>
              <w:top w:val="single" w:color="auto" w:sz="4" w:space="0"/>
              <w:left w:val="single" w:color="auto" w:sz="4" w:space="0"/>
              <w:bottom w:val="single" w:color="auto" w:sz="4" w:space="0"/>
              <w:right w:val="single" w:color="auto" w:sz="4" w:space="0"/>
            </w:tcBorders>
            <w:noWrap w:val="0"/>
            <w:vAlign w:val="center"/>
          </w:tcPr>
          <w:p w14:paraId="54058C57">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hAnsi="黑体" w:eastAsia="仿宋_GB2312" w:cs="仿宋"/>
                <w:color w:val="auto"/>
                <w:sz w:val="24"/>
                <w:szCs w:val="22"/>
                <w:highlight w:val="none"/>
              </w:rPr>
            </w:pPr>
            <w:r>
              <w:rPr>
                <w:rFonts w:hint="eastAsia" w:ascii="仿宋_GB2312" w:hAnsi="黑体" w:eastAsia="仿宋_GB2312" w:cs="仿宋"/>
                <w:color w:val="auto"/>
                <w:sz w:val="24"/>
                <w:szCs w:val="22"/>
                <w:highlight w:val="none"/>
                <w:lang w:eastAsia="zh-CN"/>
              </w:rPr>
              <w:t>老年人</w:t>
            </w:r>
            <w:r>
              <w:rPr>
                <w:rFonts w:hint="eastAsia" w:ascii="仿宋_GB2312" w:hAnsi="黑体" w:eastAsia="仿宋_GB2312" w:cs="仿宋"/>
                <w:color w:val="auto"/>
                <w:sz w:val="24"/>
                <w:szCs w:val="22"/>
                <w:highlight w:val="none"/>
              </w:rPr>
              <w:t>照料机构</w:t>
            </w:r>
          </w:p>
          <w:p w14:paraId="1A6C6CC3">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ascii="仿宋_GB2312" w:hAnsi="黑体" w:eastAsia="仿宋_GB2312" w:cs="仿宋"/>
                <w:color w:val="auto"/>
                <w:sz w:val="24"/>
                <w:szCs w:val="22"/>
                <w:highlight w:val="none"/>
              </w:rPr>
            </w:pPr>
            <w:r>
              <w:rPr>
                <w:rFonts w:hint="eastAsia" w:ascii="仿宋_GB2312" w:hAnsi="黑体" w:eastAsia="仿宋_GB2312" w:cs="仿宋"/>
                <w:color w:val="auto"/>
                <w:sz w:val="24"/>
                <w:szCs w:val="22"/>
                <w:highlight w:val="none"/>
              </w:rPr>
              <w:t>名称</w:t>
            </w:r>
          </w:p>
        </w:tc>
        <w:tc>
          <w:tcPr>
            <w:tcW w:w="2425" w:type="dxa"/>
            <w:tcBorders>
              <w:top w:val="single" w:color="auto" w:sz="4" w:space="0"/>
              <w:left w:val="nil"/>
              <w:bottom w:val="single" w:color="auto" w:sz="4" w:space="0"/>
              <w:right w:val="single" w:color="auto" w:sz="4" w:space="0"/>
            </w:tcBorders>
            <w:noWrap w:val="0"/>
            <w:vAlign w:val="center"/>
          </w:tcPr>
          <w:p w14:paraId="7352F5C0">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ascii="仿宋_GB2312" w:hAnsi="黑体" w:eastAsia="仿宋_GB2312" w:cs="仿宋"/>
                <w:color w:val="auto"/>
                <w:sz w:val="24"/>
                <w:szCs w:val="22"/>
                <w:highlight w:val="none"/>
              </w:rPr>
            </w:pPr>
          </w:p>
        </w:tc>
        <w:tc>
          <w:tcPr>
            <w:tcW w:w="1984" w:type="dxa"/>
            <w:tcBorders>
              <w:top w:val="single" w:color="auto" w:sz="4" w:space="0"/>
              <w:left w:val="nil"/>
              <w:bottom w:val="single" w:color="auto" w:sz="4" w:space="0"/>
              <w:right w:val="single" w:color="auto" w:sz="4" w:space="0"/>
            </w:tcBorders>
            <w:noWrap w:val="0"/>
            <w:vAlign w:val="center"/>
          </w:tcPr>
          <w:p w14:paraId="5E26FAB8">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ascii="仿宋_GB2312" w:hAnsi="黑体" w:eastAsia="仿宋_GB2312" w:cs="仿宋"/>
                <w:color w:val="auto"/>
                <w:sz w:val="24"/>
                <w:szCs w:val="22"/>
                <w:highlight w:val="none"/>
              </w:rPr>
            </w:pPr>
            <w:r>
              <w:rPr>
                <w:rFonts w:hint="eastAsia" w:ascii="仿宋_GB2312" w:hAnsi="黑体" w:eastAsia="仿宋_GB2312" w:cs="仿宋"/>
                <w:color w:val="auto"/>
                <w:sz w:val="24"/>
                <w:szCs w:val="22"/>
                <w:highlight w:val="none"/>
              </w:rPr>
              <w:t>评定等级</w:t>
            </w:r>
          </w:p>
        </w:tc>
        <w:tc>
          <w:tcPr>
            <w:tcW w:w="2263" w:type="dxa"/>
            <w:tcBorders>
              <w:top w:val="single" w:color="auto" w:sz="4" w:space="0"/>
              <w:left w:val="nil"/>
              <w:bottom w:val="single" w:color="auto" w:sz="4" w:space="0"/>
              <w:right w:val="single" w:color="auto" w:sz="4" w:space="0"/>
            </w:tcBorders>
            <w:noWrap w:val="0"/>
            <w:vAlign w:val="center"/>
          </w:tcPr>
          <w:p w14:paraId="754E4F0B">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ascii="仿宋_GB2312" w:hAnsi="黑体" w:eastAsia="仿宋_GB2312" w:cs="仿宋"/>
                <w:color w:val="auto"/>
                <w:sz w:val="24"/>
                <w:szCs w:val="22"/>
                <w:highlight w:val="none"/>
              </w:rPr>
            </w:pPr>
            <w:r>
              <w:rPr>
                <w:rFonts w:hint="eastAsia" w:ascii="仿宋_GB2312" w:hAnsi="黑体" w:eastAsia="仿宋_GB2312" w:cs="仿宋"/>
                <w:color w:val="auto"/>
                <w:sz w:val="24"/>
                <w:szCs w:val="22"/>
                <w:highlight w:val="none"/>
              </w:rPr>
              <w:t>（附等级评定证书）</w:t>
            </w:r>
          </w:p>
        </w:tc>
      </w:tr>
      <w:tr w14:paraId="64BE4E06">
        <w:tblPrEx>
          <w:tblCellMar>
            <w:top w:w="0" w:type="dxa"/>
            <w:left w:w="108" w:type="dxa"/>
            <w:bottom w:w="0" w:type="dxa"/>
            <w:right w:w="108" w:type="dxa"/>
          </w:tblCellMar>
        </w:tblPrEx>
        <w:trPr>
          <w:trHeight w:val="850" w:hRule="atLeast"/>
          <w:jc w:val="center"/>
        </w:trPr>
        <w:tc>
          <w:tcPr>
            <w:tcW w:w="2307" w:type="dxa"/>
            <w:gridSpan w:val="2"/>
            <w:tcBorders>
              <w:top w:val="single" w:color="auto" w:sz="4" w:space="0"/>
              <w:left w:val="single" w:color="auto" w:sz="4" w:space="0"/>
              <w:bottom w:val="single" w:color="auto" w:sz="4" w:space="0"/>
              <w:right w:val="single" w:color="auto" w:sz="4" w:space="0"/>
            </w:tcBorders>
            <w:noWrap w:val="0"/>
            <w:vAlign w:val="center"/>
          </w:tcPr>
          <w:p w14:paraId="585AB03D">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ascii="仿宋_GB2312" w:hAnsi="黑体" w:eastAsia="仿宋_GB2312" w:cs="仿宋"/>
                <w:color w:val="auto"/>
                <w:sz w:val="24"/>
                <w:szCs w:val="22"/>
                <w:highlight w:val="none"/>
              </w:rPr>
            </w:pPr>
            <w:r>
              <w:rPr>
                <w:rFonts w:hint="eastAsia" w:ascii="仿宋_GB2312" w:hAnsi="黑体" w:eastAsia="仿宋_GB2312" w:cs="仿宋"/>
                <w:color w:val="auto"/>
                <w:sz w:val="24"/>
                <w:szCs w:val="22"/>
                <w:highlight w:val="none"/>
              </w:rPr>
              <w:t>机构地址</w:t>
            </w:r>
          </w:p>
        </w:tc>
        <w:tc>
          <w:tcPr>
            <w:tcW w:w="2425" w:type="dxa"/>
            <w:tcBorders>
              <w:top w:val="single" w:color="auto" w:sz="4" w:space="0"/>
              <w:left w:val="nil"/>
              <w:bottom w:val="single" w:color="auto" w:sz="4" w:space="0"/>
              <w:right w:val="single" w:color="auto" w:sz="4" w:space="0"/>
            </w:tcBorders>
            <w:noWrap w:val="0"/>
            <w:vAlign w:val="center"/>
          </w:tcPr>
          <w:p w14:paraId="5225D74B">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ascii="仿宋_GB2312" w:hAnsi="黑体" w:eastAsia="仿宋_GB2312" w:cs="仿宋"/>
                <w:color w:val="auto"/>
                <w:sz w:val="24"/>
                <w:szCs w:val="22"/>
                <w:highlight w:val="none"/>
              </w:rPr>
            </w:pPr>
          </w:p>
        </w:tc>
        <w:tc>
          <w:tcPr>
            <w:tcW w:w="1984" w:type="dxa"/>
            <w:tcBorders>
              <w:top w:val="single" w:color="auto" w:sz="4" w:space="0"/>
              <w:left w:val="nil"/>
              <w:bottom w:val="single" w:color="auto" w:sz="4" w:space="0"/>
              <w:right w:val="single" w:color="auto" w:sz="4" w:space="0"/>
            </w:tcBorders>
            <w:noWrap w:val="0"/>
            <w:vAlign w:val="center"/>
          </w:tcPr>
          <w:p w14:paraId="380219CF">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ascii="仿宋_GB2312" w:hAnsi="黑体" w:eastAsia="仿宋_GB2312" w:cs="仿宋"/>
                <w:color w:val="auto"/>
                <w:sz w:val="24"/>
                <w:szCs w:val="22"/>
                <w:highlight w:val="none"/>
              </w:rPr>
            </w:pPr>
            <w:r>
              <w:rPr>
                <w:rFonts w:hint="eastAsia" w:ascii="仿宋_GB2312" w:hAnsi="黑体" w:eastAsia="仿宋_GB2312" w:cs="仿宋"/>
                <w:color w:val="auto"/>
                <w:sz w:val="24"/>
                <w:szCs w:val="22"/>
                <w:highlight w:val="none"/>
              </w:rPr>
              <w:t>证书有效期限</w:t>
            </w:r>
          </w:p>
        </w:tc>
        <w:tc>
          <w:tcPr>
            <w:tcW w:w="2263" w:type="dxa"/>
            <w:tcBorders>
              <w:top w:val="single" w:color="auto" w:sz="4" w:space="0"/>
              <w:left w:val="nil"/>
              <w:bottom w:val="single" w:color="auto" w:sz="4" w:space="0"/>
              <w:right w:val="single" w:color="auto" w:sz="4" w:space="0"/>
            </w:tcBorders>
            <w:noWrap w:val="0"/>
            <w:vAlign w:val="center"/>
          </w:tcPr>
          <w:p w14:paraId="4E24C7D2">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ascii="仿宋_GB2312" w:hAnsi="黑体" w:eastAsia="仿宋_GB2312" w:cs="仿宋"/>
                <w:color w:val="auto"/>
                <w:sz w:val="24"/>
                <w:szCs w:val="22"/>
                <w:highlight w:val="none"/>
              </w:rPr>
            </w:pPr>
          </w:p>
        </w:tc>
      </w:tr>
      <w:tr w14:paraId="65DDCAEF">
        <w:tblPrEx>
          <w:tblCellMar>
            <w:top w:w="0" w:type="dxa"/>
            <w:left w:w="108" w:type="dxa"/>
            <w:bottom w:w="0" w:type="dxa"/>
            <w:right w:w="108" w:type="dxa"/>
          </w:tblCellMar>
        </w:tblPrEx>
        <w:trPr>
          <w:trHeight w:val="850" w:hRule="atLeast"/>
          <w:jc w:val="center"/>
        </w:trPr>
        <w:tc>
          <w:tcPr>
            <w:tcW w:w="2307" w:type="dxa"/>
            <w:gridSpan w:val="2"/>
            <w:tcBorders>
              <w:top w:val="single" w:color="auto" w:sz="4" w:space="0"/>
              <w:left w:val="single" w:color="auto" w:sz="4" w:space="0"/>
              <w:bottom w:val="single" w:color="auto" w:sz="4" w:space="0"/>
              <w:right w:val="single" w:color="auto" w:sz="4" w:space="0"/>
            </w:tcBorders>
            <w:noWrap w:val="0"/>
            <w:vAlign w:val="center"/>
          </w:tcPr>
          <w:p w14:paraId="4D645697">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ascii="仿宋_GB2312" w:hAnsi="黑体" w:eastAsia="仿宋_GB2312" w:cs="仿宋"/>
                <w:color w:val="auto"/>
                <w:sz w:val="24"/>
                <w:szCs w:val="22"/>
                <w:highlight w:val="none"/>
              </w:rPr>
            </w:pPr>
            <w:r>
              <w:rPr>
                <w:rFonts w:hint="eastAsia" w:ascii="仿宋_GB2312" w:hAnsi="黑体" w:eastAsia="仿宋_GB2312" w:cs="仿宋"/>
                <w:color w:val="auto"/>
                <w:sz w:val="24"/>
                <w:szCs w:val="22"/>
                <w:highlight w:val="none"/>
                <w:lang w:val="en-US" w:eastAsia="zh-CN"/>
              </w:rPr>
              <w:t>设置</w:t>
            </w:r>
            <w:r>
              <w:rPr>
                <w:rFonts w:hint="eastAsia" w:ascii="仿宋_GB2312" w:hAnsi="黑体" w:eastAsia="仿宋_GB2312" w:cs="仿宋"/>
                <w:color w:val="auto"/>
                <w:sz w:val="24"/>
                <w:szCs w:val="22"/>
                <w:highlight w:val="none"/>
              </w:rPr>
              <w:t>备案</w:t>
            </w:r>
            <w:r>
              <w:rPr>
                <w:rFonts w:hint="eastAsia" w:ascii="仿宋_GB2312" w:hAnsi="黑体" w:eastAsia="仿宋_GB2312" w:cs="仿宋"/>
                <w:color w:val="auto"/>
                <w:sz w:val="24"/>
                <w:szCs w:val="22"/>
                <w:highlight w:val="none"/>
                <w:lang w:val="en-US" w:eastAsia="zh-CN"/>
              </w:rPr>
              <w:t>回执</w:t>
            </w:r>
            <w:r>
              <w:rPr>
                <w:rFonts w:hint="eastAsia" w:ascii="仿宋_GB2312" w:hAnsi="黑体" w:eastAsia="仿宋_GB2312" w:cs="仿宋"/>
                <w:color w:val="auto"/>
                <w:sz w:val="24"/>
                <w:szCs w:val="22"/>
                <w:highlight w:val="none"/>
              </w:rPr>
              <w:t>（或设立许可证）编号</w:t>
            </w:r>
          </w:p>
        </w:tc>
        <w:tc>
          <w:tcPr>
            <w:tcW w:w="2425" w:type="dxa"/>
            <w:tcBorders>
              <w:top w:val="single" w:color="auto" w:sz="4" w:space="0"/>
              <w:left w:val="nil"/>
              <w:bottom w:val="single" w:color="auto" w:sz="4" w:space="0"/>
              <w:right w:val="single" w:color="auto" w:sz="4" w:space="0"/>
            </w:tcBorders>
            <w:noWrap w:val="0"/>
            <w:vAlign w:val="center"/>
          </w:tcPr>
          <w:p w14:paraId="10233E9C">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ascii="仿宋_GB2312" w:hAnsi="黑体" w:eastAsia="仿宋_GB2312" w:cs="仿宋"/>
                <w:color w:val="auto"/>
                <w:sz w:val="24"/>
                <w:szCs w:val="22"/>
                <w:highlight w:val="none"/>
              </w:rPr>
            </w:pPr>
          </w:p>
        </w:tc>
        <w:tc>
          <w:tcPr>
            <w:tcW w:w="1984" w:type="dxa"/>
            <w:tcBorders>
              <w:top w:val="single" w:color="auto" w:sz="4" w:space="0"/>
              <w:left w:val="nil"/>
              <w:bottom w:val="single" w:color="auto" w:sz="4" w:space="0"/>
              <w:right w:val="single" w:color="auto" w:sz="4" w:space="0"/>
            </w:tcBorders>
            <w:noWrap w:val="0"/>
            <w:vAlign w:val="center"/>
          </w:tcPr>
          <w:p w14:paraId="6E70DEA1">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ascii="仿宋_GB2312" w:hAnsi="黑体" w:eastAsia="仿宋_GB2312" w:cs="仿宋"/>
                <w:color w:val="auto"/>
                <w:sz w:val="24"/>
                <w:szCs w:val="22"/>
                <w:highlight w:val="none"/>
              </w:rPr>
            </w:pPr>
            <w:r>
              <w:rPr>
                <w:rFonts w:hint="eastAsia" w:ascii="仿宋_GB2312" w:hAnsi="黑体" w:eastAsia="仿宋_GB2312" w:cs="仿宋"/>
                <w:color w:val="auto"/>
                <w:sz w:val="24"/>
                <w:szCs w:val="22"/>
                <w:highlight w:val="none"/>
              </w:rPr>
              <w:t>机构法定代表人</w:t>
            </w:r>
          </w:p>
        </w:tc>
        <w:tc>
          <w:tcPr>
            <w:tcW w:w="2263" w:type="dxa"/>
            <w:tcBorders>
              <w:top w:val="single" w:color="auto" w:sz="4" w:space="0"/>
              <w:left w:val="nil"/>
              <w:bottom w:val="single" w:color="auto" w:sz="4" w:space="0"/>
              <w:right w:val="single" w:color="auto" w:sz="4" w:space="0"/>
            </w:tcBorders>
            <w:noWrap w:val="0"/>
            <w:vAlign w:val="center"/>
          </w:tcPr>
          <w:p w14:paraId="3874424D">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ascii="仿宋_GB2312" w:hAnsi="黑体" w:eastAsia="仿宋_GB2312" w:cs="仿宋"/>
                <w:color w:val="auto"/>
                <w:sz w:val="24"/>
                <w:szCs w:val="22"/>
                <w:highlight w:val="none"/>
              </w:rPr>
            </w:pPr>
          </w:p>
        </w:tc>
      </w:tr>
      <w:tr w14:paraId="0160378F">
        <w:tblPrEx>
          <w:tblCellMar>
            <w:top w:w="0" w:type="dxa"/>
            <w:left w:w="108" w:type="dxa"/>
            <w:bottom w:w="0" w:type="dxa"/>
            <w:right w:w="108" w:type="dxa"/>
          </w:tblCellMar>
        </w:tblPrEx>
        <w:trPr>
          <w:trHeight w:val="1141" w:hRule="atLeast"/>
          <w:jc w:val="center"/>
        </w:trPr>
        <w:tc>
          <w:tcPr>
            <w:tcW w:w="2307" w:type="dxa"/>
            <w:gridSpan w:val="2"/>
            <w:tcBorders>
              <w:top w:val="single" w:color="auto" w:sz="4" w:space="0"/>
              <w:left w:val="single" w:color="auto" w:sz="4" w:space="0"/>
              <w:bottom w:val="single" w:color="auto" w:sz="4" w:space="0"/>
              <w:right w:val="single" w:color="auto" w:sz="4" w:space="0"/>
            </w:tcBorders>
            <w:noWrap w:val="0"/>
            <w:vAlign w:val="center"/>
          </w:tcPr>
          <w:p w14:paraId="43D5BC73">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ascii="仿宋_GB2312" w:hAnsi="黑体" w:eastAsia="仿宋_GB2312" w:cs="仿宋"/>
                <w:color w:val="auto"/>
                <w:sz w:val="24"/>
                <w:szCs w:val="22"/>
                <w:highlight w:val="none"/>
              </w:rPr>
            </w:pPr>
            <w:r>
              <w:rPr>
                <w:rFonts w:hint="eastAsia" w:ascii="仿宋_GB2312" w:hAnsi="黑体" w:eastAsia="仿宋_GB2312" w:cs="仿宋"/>
                <w:color w:val="auto"/>
                <w:sz w:val="24"/>
                <w:szCs w:val="22"/>
                <w:highlight w:val="none"/>
              </w:rPr>
              <w:t>登记备案时间（或取得有效养老机构设立许可证时间）</w:t>
            </w:r>
          </w:p>
        </w:tc>
        <w:tc>
          <w:tcPr>
            <w:tcW w:w="2425" w:type="dxa"/>
            <w:tcBorders>
              <w:top w:val="single" w:color="auto" w:sz="4" w:space="0"/>
              <w:left w:val="nil"/>
              <w:bottom w:val="single" w:color="auto" w:sz="4" w:space="0"/>
              <w:right w:val="single" w:color="auto" w:sz="4" w:space="0"/>
            </w:tcBorders>
            <w:noWrap w:val="0"/>
            <w:vAlign w:val="center"/>
          </w:tcPr>
          <w:p w14:paraId="55C41138">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ascii="仿宋_GB2312" w:hAnsi="黑体" w:eastAsia="仿宋_GB2312" w:cs="仿宋"/>
                <w:color w:val="auto"/>
                <w:sz w:val="24"/>
                <w:szCs w:val="22"/>
                <w:highlight w:val="none"/>
              </w:rPr>
            </w:pPr>
          </w:p>
        </w:tc>
        <w:tc>
          <w:tcPr>
            <w:tcW w:w="1984" w:type="dxa"/>
            <w:tcBorders>
              <w:top w:val="single" w:color="auto" w:sz="4" w:space="0"/>
              <w:left w:val="nil"/>
              <w:bottom w:val="single" w:color="auto" w:sz="4" w:space="0"/>
              <w:right w:val="single" w:color="auto" w:sz="4" w:space="0"/>
            </w:tcBorders>
            <w:noWrap w:val="0"/>
            <w:vAlign w:val="center"/>
          </w:tcPr>
          <w:p w14:paraId="4FB0373A">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ascii="仿宋_GB2312" w:hAnsi="黑体" w:eastAsia="仿宋_GB2312" w:cs="仿宋"/>
                <w:color w:val="auto"/>
                <w:sz w:val="24"/>
                <w:szCs w:val="22"/>
                <w:highlight w:val="none"/>
              </w:rPr>
            </w:pPr>
            <w:r>
              <w:rPr>
                <w:rFonts w:hint="eastAsia" w:ascii="仿宋_GB2312" w:hAnsi="黑体" w:eastAsia="仿宋_GB2312" w:cs="仿宋"/>
                <w:color w:val="auto"/>
                <w:sz w:val="24"/>
                <w:szCs w:val="22"/>
                <w:highlight w:val="none"/>
              </w:rPr>
              <w:t>联系人及电话</w:t>
            </w:r>
          </w:p>
        </w:tc>
        <w:tc>
          <w:tcPr>
            <w:tcW w:w="2263" w:type="dxa"/>
            <w:tcBorders>
              <w:top w:val="single" w:color="auto" w:sz="4" w:space="0"/>
              <w:left w:val="nil"/>
              <w:bottom w:val="single" w:color="auto" w:sz="4" w:space="0"/>
              <w:right w:val="single" w:color="auto" w:sz="4" w:space="0"/>
            </w:tcBorders>
            <w:noWrap w:val="0"/>
            <w:vAlign w:val="center"/>
          </w:tcPr>
          <w:p w14:paraId="78861A84">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ascii="仿宋_GB2312" w:hAnsi="黑体" w:eastAsia="仿宋_GB2312" w:cs="仿宋"/>
                <w:color w:val="auto"/>
                <w:sz w:val="24"/>
                <w:szCs w:val="22"/>
                <w:highlight w:val="none"/>
              </w:rPr>
            </w:pPr>
          </w:p>
        </w:tc>
      </w:tr>
      <w:tr w14:paraId="6D3DB207">
        <w:tblPrEx>
          <w:tblCellMar>
            <w:top w:w="0" w:type="dxa"/>
            <w:left w:w="108" w:type="dxa"/>
            <w:bottom w:w="0" w:type="dxa"/>
            <w:right w:w="108" w:type="dxa"/>
          </w:tblCellMar>
        </w:tblPrEx>
        <w:trPr>
          <w:trHeight w:val="850" w:hRule="atLeast"/>
          <w:jc w:val="center"/>
        </w:trPr>
        <w:tc>
          <w:tcPr>
            <w:tcW w:w="2307" w:type="dxa"/>
            <w:gridSpan w:val="2"/>
            <w:tcBorders>
              <w:top w:val="single" w:color="auto" w:sz="4" w:space="0"/>
              <w:left w:val="single" w:color="auto" w:sz="4" w:space="0"/>
              <w:bottom w:val="single" w:color="auto" w:sz="4" w:space="0"/>
              <w:right w:val="single" w:color="auto" w:sz="4" w:space="0"/>
            </w:tcBorders>
            <w:noWrap w:val="0"/>
            <w:vAlign w:val="center"/>
          </w:tcPr>
          <w:p w14:paraId="77C29FCF">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ascii="仿宋_GB2312" w:hAnsi="黑体" w:eastAsia="仿宋_GB2312" w:cs="仿宋"/>
                <w:color w:val="auto"/>
                <w:sz w:val="24"/>
                <w:szCs w:val="22"/>
                <w:highlight w:val="none"/>
              </w:rPr>
            </w:pPr>
            <w:r>
              <w:rPr>
                <w:rFonts w:hint="eastAsia" w:ascii="仿宋_GB2312" w:hAnsi="黑体" w:eastAsia="仿宋_GB2312" w:cs="仿宋"/>
                <w:color w:val="auto"/>
                <w:sz w:val="24"/>
                <w:szCs w:val="22"/>
                <w:highlight w:val="none"/>
              </w:rPr>
              <w:t>统一社会信用代码</w:t>
            </w:r>
          </w:p>
        </w:tc>
        <w:tc>
          <w:tcPr>
            <w:tcW w:w="2425" w:type="dxa"/>
            <w:tcBorders>
              <w:top w:val="single" w:color="auto" w:sz="4" w:space="0"/>
              <w:left w:val="nil"/>
              <w:bottom w:val="single" w:color="auto" w:sz="4" w:space="0"/>
              <w:right w:val="single" w:color="auto" w:sz="4" w:space="0"/>
            </w:tcBorders>
            <w:noWrap w:val="0"/>
            <w:vAlign w:val="center"/>
          </w:tcPr>
          <w:p w14:paraId="282D2E15">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ascii="仿宋_GB2312" w:hAnsi="黑体" w:eastAsia="仿宋_GB2312" w:cs="仿宋"/>
                <w:color w:val="auto"/>
                <w:sz w:val="24"/>
                <w:szCs w:val="22"/>
                <w:highlight w:val="none"/>
              </w:rPr>
            </w:pPr>
          </w:p>
        </w:tc>
        <w:tc>
          <w:tcPr>
            <w:tcW w:w="1984" w:type="dxa"/>
            <w:tcBorders>
              <w:top w:val="single" w:color="auto" w:sz="4" w:space="0"/>
              <w:left w:val="nil"/>
              <w:bottom w:val="single" w:color="auto" w:sz="4" w:space="0"/>
              <w:right w:val="single" w:color="auto" w:sz="4" w:space="0"/>
            </w:tcBorders>
            <w:noWrap w:val="0"/>
            <w:vAlign w:val="center"/>
          </w:tcPr>
          <w:p w14:paraId="3D155F0F">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ascii="仿宋_GB2312" w:hAnsi="黑体" w:eastAsia="仿宋_GB2312" w:cs="仿宋"/>
                <w:color w:val="auto"/>
                <w:sz w:val="24"/>
                <w:szCs w:val="22"/>
                <w:highlight w:val="none"/>
              </w:rPr>
            </w:pPr>
            <w:r>
              <w:rPr>
                <w:rFonts w:hint="eastAsia" w:ascii="仿宋_GB2312" w:hAnsi="黑体" w:eastAsia="仿宋_GB2312" w:cs="仿宋"/>
                <w:color w:val="auto"/>
                <w:sz w:val="24"/>
                <w:szCs w:val="22"/>
                <w:highlight w:val="none"/>
              </w:rPr>
              <w:t>机构银行账号</w:t>
            </w:r>
          </w:p>
        </w:tc>
        <w:tc>
          <w:tcPr>
            <w:tcW w:w="2263" w:type="dxa"/>
            <w:tcBorders>
              <w:top w:val="single" w:color="auto" w:sz="4" w:space="0"/>
              <w:left w:val="nil"/>
              <w:bottom w:val="single" w:color="auto" w:sz="4" w:space="0"/>
              <w:right w:val="single" w:color="auto" w:sz="4" w:space="0"/>
            </w:tcBorders>
            <w:noWrap w:val="0"/>
            <w:vAlign w:val="center"/>
          </w:tcPr>
          <w:p w14:paraId="6F0DCCC2">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ascii="仿宋_GB2312" w:hAnsi="黑体" w:eastAsia="仿宋_GB2312" w:cs="仿宋"/>
                <w:color w:val="auto"/>
                <w:sz w:val="24"/>
                <w:szCs w:val="22"/>
                <w:highlight w:val="none"/>
              </w:rPr>
            </w:pPr>
          </w:p>
        </w:tc>
      </w:tr>
      <w:tr w14:paraId="40C1968F">
        <w:trPr>
          <w:trHeight w:val="531" w:hRule="atLeast"/>
          <w:jc w:val="center"/>
        </w:trPr>
        <w:tc>
          <w:tcPr>
            <w:tcW w:w="8979" w:type="dxa"/>
            <w:gridSpan w:val="5"/>
            <w:tcBorders>
              <w:top w:val="single" w:color="auto" w:sz="4" w:space="0"/>
              <w:left w:val="single" w:color="auto" w:sz="4" w:space="0"/>
              <w:bottom w:val="single" w:color="auto" w:sz="4" w:space="0"/>
              <w:right w:val="single" w:color="auto" w:sz="4" w:space="0"/>
            </w:tcBorders>
            <w:noWrap w:val="0"/>
            <w:vAlign w:val="center"/>
          </w:tcPr>
          <w:p w14:paraId="2AE4CAAF">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ascii="仿宋_GB2312" w:hAnsi="宋体" w:eastAsia="仿宋_GB2312" w:cs="仿宋"/>
                <w:color w:val="auto"/>
                <w:sz w:val="24"/>
                <w:szCs w:val="22"/>
                <w:highlight w:val="none"/>
              </w:rPr>
            </w:pPr>
            <w:r>
              <w:rPr>
                <w:rFonts w:hint="eastAsia" w:ascii="仿宋_GB2312" w:hAnsi="仿宋_GB2312" w:eastAsia="仿宋_GB2312" w:cs="仿宋_GB2312"/>
                <w:b/>
                <w:bCs/>
                <w:color w:val="auto"/>
                <w:spacing w:val="0"/>
                <w:sz w:val="24"/>
                <w:szCs w:val="24"/>
                <w:highlight w:val="none"/>
                <w:lang w:val="en-US" w:eastAsia="zh-CN"/>
              </w:rPr>
              <w:t>主管单位</w:t>
            </w:r>
            <w:r>
              <w:rPr>
                <w:rFonts w:hint="eastAsia" w:ascii="仿宋_GB2312" w:hAnsi="仿宋_GB2312" w:eastAsia="仿宋_GB2312" w:cs="仿宋_GB2312"/>
                <w:b/>
                <w:bCs/>
                <w:color w:val="auto"/>
                <w:spacing w:val="0"/>
                <w:sz w:val="24"/>
                <w:szCs w:val="24"/>
                <w:highlight w:val="none"/>
              </w:rPr>
              <w:t>审核意见</w:t>
            </w:r>
          </w:p>
        </w:tc>
      </w:tr>
      <w:tr w14:paraId="056907BD">
        <w:tblPrEx>
          <w:tblCellMar>
            <w:top w:w="0" w:type="dxa"/>
            <w:left w:w="108" w:type="dxa"/>
            <w:bottom w:w="0" w:type="dxa"/>
            <w:right w:w="108" w:type="dxa"/>
          </w:tblCellMar>
        </w:tblPrEx>
        <w:trPr>
          <w:trHeight w:val="2542" w:hRule="atLeast"/>
          <w:jc w:val="center"/>
        </w:trPr>
        <w:tc>
          <w:tcPr>
            <w:tcW w:w="1878" w:type="dxa"/>
            <w:tcBorders>
              <w:top w:val="single" w:color="auto" w:sz="4" w:space="0"/>
              <w:left w:val="single" w:color="auto" w:sz="4" w:space="0"/>
              <w:bottom w:val="single" w:color="auto" w:sz="4" w:space="0"/>
              <w:right w:val="single" w:color="auto" w:sz="4" w:space="0"/>
            </w:tcBorders>
            <w:noWrap w:val="0"/>
            <w:vAlign w:val="center"/>
          </w:tcPr>
          <w:p w14:paraId="23BFA71D">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ascii="Calibri" w:hAnsi="Calibri" w:eastAsia="宋体" w:cs="Times New Roman"/>
                <w:color w:val="auto"/>
                <w:szCs w:val="22"/>
                <w:highlight w:val="none"/>
              </w:rPr>
            </w:pPr>
            <w:r>
              <w:rPr>
                <w:rFonts w:hint="eastAsia" w:ascii="仿宋_GB2312" w:hAnsi="宋体" w:eastAsia="仿宋_GB2312" w:cs="仿宋"/>
                <w:color w:val="auto"/>
                <w:sz w:val="24"/>
                <w:szCs w:val="22"/>
                <w:highlight w:val="none"/>
                <w:lang w:val="en-US" w:eastAsia="zh-CN"/>
              </w:rPr>
              <w:t>初审意见</w:t>
            </w:r>
          </w:p>
          <w:p w14:paraId="366EE79E">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ascii="仿宋_GB2312" w:hAnsi="宋体" w:eastAsia="仿宋_GB2312" w:cs="仿宋"/>
                <w:color w:val="auto"/>
                <w:sz w:val="24"/>
                <w:szCs w:val="22"/>
                <w:highlight w:val="none"/>
              </w:rPr>
            </w:pPr>
          </w:p>
        </w:tc>
        <w:tc>
          <w:tcPr>
            <w:tcW w:w="7101" w:type="dxa"/>
            <w:gridSpan w:val="4"/>
            <w:tcBorders>
              <w:top w:val="single" w:color="auto" w:sz="4" w:space="0"/>
              <w:left w:val="nil"/>
              <w:bottom w:val="single" w:color="auto" w:sz="4" w:space="0"/>
              <w:right w:val="single" w:color="auto" w:sz="4" w:space="0"/>
            </w:tcBorders>
            <w:noWrap w:val="0"/>
            <w:vAlign w:val="top"/>
          </w:tcPr>
          <w:p w14:paraId="3028EB15">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ascii="仿宋_GB2312" w:hAnsi="宋体" w:eastAsia="仿宋_GB2312" w:cs="仿宋"/>
                <w:color w:val="auto"/>
                <w:sz w:val="24"/>
                <w:szCs w:val="22"/>
                <w:highlight w:val="none"/>
              </w:rPr>
            </w:pPr>
          </w:p>
          <w:p w14:paraId="04D4019C">
            <w:pPr>
              <w:keepNext w:val="0"/>
              <w:keepLines w:val="0"/>
              <w:pageBreakBefore w:val="0"/>
              <w:widowControl w:val="0"/>
              <w:kinsoku/>
              <w:wordWrap/>
              <w:overflowPunct/>
              <w:topLinePunct w:val="0"/>
              <w:autoSpaceDE/>
              <w:autoSpaceDN/>
              <w:bidi w:val="0"/>
              <w:adjustRightInd w:val="0"/>
              <w:snapToGrid w:val="0"/>
              <w:spacing w:line="240" w:lineRule="auto"/>
              <w:textAlignment w:val="auto"/>
              <w:rPr>
                <w:rFonts w:ascii="仿宋_GB2312" w:hAnsi="宋体" w:eastAsia="仿宋_GB2312" w:cs="仿宋"/>
                <w:color w:val="auto"/>
                <w:sz w:val="24"/>
                <w:szCs w:val="22"/>
                <w:highlight w:val="none"/>
              </w:rPr>
            </w:pPr>
          </w:p>
          <w:p w14:paraId="2CE2B6EF">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ascii="仿宋_GB2312" w:hAnsi="宋体" w:eastAsia="仿宋_GB2312" w:cs="仿宋"/>
                <w:color w:val="auto"/>
                <w:sz w:val="44"/>
                <w:szCs w:val="44"/>
                <w:highlight w:val="none"/>
              </w:rPr>
            </w:pPr>
          </w:p>
          <w:p w14:paraId="636E1C52">
            <w:pPr>
              <w:keepNext w:val="0"/>
              <w:keepLines w:val="0"/>
              <w:pageBreakBefore w:val="0"/>
              <w:widowControl w:val="0"/>
              <w:kinsoku/>
              <w:wordWrap/>
              <w:overflowPunct/>
              <w:topLinePunct w:val="0"/>
              <w:autoSpaceDE/>
              <w:autoSpaceDN/>
              <w:bidi w:val="0"/>
              <w:adjustRightInd w:val="0"/>
              <w:snapToGrid w:val="0"/>
              <w:spacing w:line="240" w:lineRule="auto"/>
              <w:ind w:firstLine="2320" w:firstLineChars="1000"/>
              <w:textAlignment w:val="auto"/>
              <w:rPr>
                <w:rFonts w:ascii="仿宋_GB2312" w:hAnsi="黑体" w:eastAsia="仿宋_GB2312" w:cs="仿宋"/>
                <w:color w:val="auto"/>
                <w:sz w:val="24"/>
                <w:szCs w:val="22"/>
                <w:highlight w:val="none"/>
              </w:rPr>
            </w:pPr>
            <w:r>
              <w:rPr>
                <w:rFonts w:hint="eastAsia" w:ascii="仿宋_GB2312" w:hAnsi="黑体" w:eastAsia="仿宋_GB2312" w:cs="仿宋"/>
                <w:color w:val="auto"/>
                <w:sz w:val="24"/>
                <w:szCs w:val="22"/>
                <w:highlight w:val="none"/>
              </w:rPr>
              <w:t>（单位盖章）</w:t>
            </w:r>
          </w:p>
          <w:p w14:paraId="209F7298">
            <w:pPr>
              <w:keepNext w:val="0"/>
              <w:keepLines w:val="0"/>
              <w:pageBreakBefore w:val="0"/>
              <w:widowControl w:val="0"/>
              <w:kinsoku/>
              <w:wordWrap/>
              <w:overflowPunct/>
              <w:topLinePunct w:val="0"/>
              <w:autoSpaceDE/>
              <w:autoSpaceDN/>
              <w:bidi w:val="0"/>
              <w:adjustRightInd w:val="0"/>
              <w:snapToGrid w:val="0"/>
              <w:spacing w:line="240" w:lineRule="auto"/>
              <w:textAlignment w:val="auto"/>
              <w:rPr>
                <w:rFonts w:ascii="仿宋_GB2312" w:hAnsi="黑体" w:eastAsia="仿宋_GB2312" w:cs="仿宋"/>
                <w:color w:val="auto"/>
                <w:sz w:val="24"/>
                <w:szCs w:val="22"/>
                <w:highlight w:val="none"/>
              </w:rPr>
            </w:pPr>
          </w:p>
          <w:p w14:paraId="13727D44">
            <w:pPr>
              <w:keepNext w:val="0"/>
              <w:keepLines w:val="0"/>
              <w:pageBreakBefore w:val="0"/>
              <w:widowControl w:val="0"/>
              <w:kinsoku/>
              <w:wordWrap/>
              <w:overflowPunct/>
              <w:topLinePunct w:val="0"/>
              <w:autoSpaceDE/>
              <w:autoSpaceDN/>
              <w:bidi w:val="0"/>
              <w:adjustRightInd w:val="0"/>
              <w:snapToGrid w:val="0"/>
              <w:spacing w:line="240" w:lineRule="auto"/>
              <w:ind w:firstLine="2320" w:firstLineChars="1000"/>
              <w:textAlignment w:val="auto"/>
              <w:rPr>
                <w:rFonts w:ascii="仿宋_GB2312" w:hAnsi="黑体" w:eastAsia="仿宋_GB2312" w:cs="仿宋"/>
                <w:color w:val="auto"/>
                <w:sz w:val="24"/>
                <w:szCs w:val="22"/>
                <w:highlight w:val="none"/>
              </w:rPr>
            </w:pPr>
            <w:r>
              <w:rPr>
                <w:rFonts w:hint="eastAsia" w:ascii="仿宋_GB2312" w:hAnsi="黑体" w:eastAsia="仿宋_GB2312" w:cs="仿宋"/>
                <w:color w:val="auto"/>
                <w:sz w:val="24"/>
                <w:szCs w:val="22"/>
                <w:highlight w:val="none"/>
              </w:rPr>
              <w:t xml:space="preserve">负责人签名：   </w:t>
            </w:r>
          </w:p>
          <w:p w14:paraId="036073D9">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ascii="仿宋_GB2312" w:hAnsi="宋体" w:eastAsia="仿宋_GB2312" w:cs="仿宋"/>
                <w:color w:val="auto"/>
                <w:sz w:val="24"/>
                <w:szCs w:val="22"/>
                <w:highlight w:val="none"/>
              </w:rPr>
            </w:pPr>
            <w:r>
              <w:rPr>
                <w:rFonts w:hint="eastAsia" w:ascii="仿宋_GB2312" w:hAnsi="黑体" w:eastAsia="仿宋_GB2312" w:cs="仿宋"/>
                <w:color w:val="auto"/>
                <w:sz w:val="24"/>
                <w:szCs w:val="22"/>
                <w:highlight w:val="none"/>
              </w:rPr>
              <w:t xml:space="preserve">                                年 </w:t>
            </w:r>
            <w:r>
              <w:rPr>
                <w:rFonts w:hint="eastAsia" w:ascii="仿宋_GB2312" w:hAnsi="Calibri" w:eastAsia="仿宋_GB2312" w:cs="Calibri"/>
                <w:color w:val="auto"/>
                <w:sz w:val="24"/>
                <w:szCs w:val="22"/>
                <w:highlight w:val="none"/>
                <w:lang w:val="en-US" w:eastAsia="zh-CN"/>
              </w:rPr>
              <w:t xml:space="preserve"> </w:t>
            </w:r>
            <w:r>
              <w:rPr>
                <w:rFonts w:hint="eastAsia" w:ascii="仿宋_GB2312" w:hAnsi="黑体" w:eastAsia="仿宋_GB2312" w:cs="仿宋"/>
                <w:color w:val="auto"/>
                <w:sz w:val="24"/>
                <w:szCs w:val="22"/>
                <w:highlight w:val="none"/>
              </w:rPr>
              <w:t xml:space="preserve">  月 </w:t>
            </w:r>
            <w:r>
              <w:rPr>
                <w:rFonts w:hint="eastAsia" w:ascii="仿宋_GB2312" w:hAnsi="Calibri" w:eastAsia="仿宋_GB2312" w:cs="Calibri"/>
                <w:color w:val="auto"/>
                <w:sz w:val="24"/>
                <w:szCs w:val="22"/>
                <w:highlight w:val="none"/>
                <w:lang w:val="en-US" w:eastAsia="zh-CN"/>
              </w:rPr>
              <w:t xml:space="preserve"> </w:t>
            </w:r>
            <w:r>
              <w:rPr>
                <w:rFonts w:hint="eastAsia" w:ascii="仿宋_GB2312" w:hAnsi="黑体" w:eastAsia="仿宋_GB2312" w:cs="仿宋"/>
                <w:color w:val="auto"/>
                <w:sz w:val="24"/>
                <w:szCs w:val="22"/>
                <w:highlight w:val="none"/>
              </w:rPr>
              <w:t xml:space="preserve">  日</w:t>
            </w:r>
            <w:r>
              <w:rPr>
                <w:rFonts w:hint="eastAsia" w:ascii="仿宋_GB2312" w:hAnsi="宋体" w:eastAsia="仿宋_GB2312" w:cs="仿宋"/>
                <w:color w:val="auto"/>
                <w:sz w:val="24"/>
                <w:szCs w:val="22"/>
                <w:highlight w:val="none"/>
              </w:rPr>
              <w:t xml:space="preserve">  </w:t>
            </w:r>
          </w:p>
        </w:tc>
      </w:tr>
      <w:tr w14:paraId="7F787E81">
        <w:tblPrEx>
          <w:tblCellMar>
            <w:top w:w="0" w:type="dxa"/>
            <w:left w:w="108" w:type="dxa"/>
            <w:bottom w:w="0" w:type="dxa"/>
            <w:right w:w="108" w:type="dxa"/>
          </w:tblCellMar>
        </w:tblPrEx>
        <w:trPr>
          <w:trHeight w:val="2535" w:hRule="atLeast"/>
          <w:jc w:val="center"/>
        </w:trPr>
        <w:tc>
          <w:tcPr>
            <w:tcW w:w="1878" w:type="dxa"/>
            <w:tcBorders>
              <w:top w:val="single" w:color="auto" w:sz="4" w:space="0"/>
              <w:left w:val="single" w:color="auto" w:sz="4" w:space="0"/>
              <w:bottom w:val="single" w:color="auto" w:sz="4" w:space="0"/>
              <w:right w:val="single" w:color="auto" w:sz="4" w:space="0"/>
            </w:tcBorders>
            <w:noWrap w:val="0"/>
            <w:vAlign w:val="center"/>
          </w:tcPr>
          <w:p w14:paraId="140E2B64">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仿宋_GB2312" w:hAnsi="宋体" w:eastAsia="仿宋_GB2312" w:cs="仿宋"/>
                <w:color w:val="auto"/>
                <w:sz w:val="24"/>
                <w:szCs w:val="22"/>
                <w:highlight w:val="none"/>
                <w:lang w:val="en-US" w:eastAsia="zh-CN"/>
              </w:rPr>
            </w:pPr>
            <w:r>
              <w:rPr>
                <w:rFonts w:hint="eastAsia" w:ascii="仿宋_GB2312" w:hAnsi="宋体" w:eastAsia="仿宋_GB2312" w:cs="仿宋"/>
                <w:color w:val="auto"/>
                <w:sz w:val="24"/>
                <w:szCs w:val="22"/>
                <w:highlight w:val="none"/>
                <w:lang w:val="en-US" w:eastAsia="zh-CN"/>
              </w:rPr>
              <w:t>审批意见</w:t>
            </w:r>
          </w:p>
        </w:tc>
        <w:tc>
          <w:tcPr>
            <w:tcW w:w="7101" w:type="dxa"/>
            <w:gridSpan w:val="4"/>
            <w:tcBorders>
              <w:top w:val="single" w:color="auto" w:sz="4" w:space="0"/>
              <w:left w:val="nil"/>
              <w:bottom w:val="single" w:color="auto" w:sz="4" w:space="0"/>
              <w:right w:val="single" w:color="auto" w:sz="4" w:space="0"/>
            </w:tcBorders>
            <w:noWrap w:val="0"/>
            <w:vAlign w:val="top"/>
          </w:tcPr>
          <w:p w14:paraId="08949272">
            <w:pPr>
              <w:keepNext w:val="0"/>
              <w:keepLines w:val="0"/>
              <w:pageBreakBefore w:val="0"/>
              <w:widowControl w:val="0"/>
              <w:kinsoku/>
              <w:wordWrap/>
              <w:overflowPunct/>
              <w:topLinePunct w:val="0"/>
              <w:autoSpaceDE/>
              <w:autoSpaceDN/>
              <w:bidi w:val="0"/>
              <w:adjustRightInd w:val="0"/>
              <w:snapToGrid w:val="0"/>
              <w:spacing w:line="240" w:lineRule="auto"/>
              <w:ind w:firstLine="2320" w:firstLineChars="1000"/>
              <w:textAlignment w:val="auto"/>
              <w:rPr>
                <w:rFonts w:hint="eastAsia" w:ascii="仿宋_GB2312" w:hAnsi="黑体" w:eastAsia="仿宋_GB2312" w:cs="仿宋"/>
                <w:color w:val="auto"/>
                <w:sz w:val="24"/>
                <w:szCs w:val="22"/>
                <w:highlight w:val="none"/>
              </w:rPr>
            </w:pPr>
          </w:p>
          <w:p w14:paraId="7836B52C">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textAlignment w:val="auto"/>
              <w:rPr>
                <w:rFonts w:hint="eastAsia" w:ascii="仿宋_GB2312" w:hAnsi="黑体" w:eastAsia="仿宋_GB2312" w:cs="仿宋"/>
                <w:color w:val="auto"/>
                <w:sz w:val="24"/>
                <w:szCs w:val="22"/>
                <w:highlight w:val="none"/>
              </w:rPr>
            </w:pPr>
          </w:p>
          <w:p w14:paraId="7FA6F504">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textAlignment w:val="auto"/>
              <w:rPr>
                <w:rFonts w:hint="eastAsia" w:ascii="仿宋_GB2312" w:hAnsi="黑体" w:eastAsia="仿宋_GB2312" w:cs="仿宋"/>
                <w:color w:val="auto"/>
                <w:sz w:val="44"/>
                <w:szCs w:val="44"/>
                <w:highlight w:val="none"/>
              </w:rPr>
            </w:pPr>
          </w:p>
          <w:p w14:paraId="5DE564B9">
            <w:pPr>
              <w:keepNext w:val="0"/>
              <w:keepLines w:val="0"/>
              <w:pageBreakBefore w:val="0"/>
              <w:widowControl w:val="0"/>
              <w:kinsoku/>
              <w:wordWrap/>
              <w:overflowPunct/>
              <w:topLinePunct w:val="0"/>
              <w:autoSpaceDE/>
              <w:autoSpaceDN/>
              <w:bidi w:val="0"/>
              <w:adjustRightInd w:val="0"/>
              <w:snapToGrid w:val="0"/>
              <w:spacing w:line="240" w:lineRule="auto"/>
              <w:ind w:firstLine="2320" w:firstLineChars="1000"/>
              <w:textAlignment w:val="auto"/>
              <w:rPr>
                <w:rFonts w:ascii="仿宋_GB2312" w:hAnsi="黑体" w:eastAsia="仿宋_GB2312" w:cs="仿宋"/>
                <w:color w:val="auto"/>
                <w:sz w:val="24"/>
                <w:szCs w:val="22"/>
                <w:highlight w:val="none"/>
              </w:rPr>
            </w:pPr>
            <w:r>
              <w:rPr>
                <w:rFonts w:hint="eastAsia" w:ascii="仿宋_GB2312" w:hAnsi="黑体" w:eastAsia="仿宋_GB2312" w:cs="仿宋"/>
                <w:color w:val="auto"/>
                <w:sz w:val="24"/>
                <w:szCs w:val="22"/>
                <w:highlight w:val="none"/>
              </w:rPr>
              <w:t>（单位盖章）</w:t>
            </w:r>
          </w:p>
          <w:p w14:paraId="31A0D345">
            <w:pPr>
              <w:keepNext w:val="0"/>
              <w:keepLines w:val="0"/>
              <w:pageBreakBefore w:val="0"/>
              <w:widowControl w:val="0"/>
              <w:kinsoku/>
              <w:wordWrap/>
              <w:overflowPunct/>
              <w:topLinePunct w:val="0"/>
              <w:autoSpaceDE/>
              <w:autoSpaceDN/>
              <w:bidi w:val="0"/>
              <w:adjustRightInd w:val="0"/>
              <w:snapToGrid w:val="0"/>
              <w:spacing w:line="240" w:lineRule="auto"/>
              <w:textAlignment w:val="auto"/>
              <w:rPr>
                <w:rFonts w:ascii="仿宋_GB2312" w:hAnsi="黑体" w:eastAsia="仿宋_GB2312" w:cs="仿宋"/>
                <w:color w:val="auto"/>
                <w:sz w:val="24"/>
                <w:szCs w:val="22"/>
                <w:highlight w:val="none"/>
              </w:rPr>
            </w:pPr>
          </w:p>
          <w:p w14:paraId="539528DB">
            <w:pPr>
              <w:keepNext w:val="0"/>
              <w:keepLines w:val="0"/>
              <w:pageBreakBefore w:val="0"/>
              <w:widowControl w:val="0"/>
              <w:kinsoku/>
              <w:wordWrap/>
              <w:overflowPunct/>
              <w:topLinePunct w:val="0"/>
              <w:autoSpaceDE/>
              <w:autoSpaceDN/>
              <w:bidi w:val="0"/>
              <w:adjustRightInd w:val="0"/>
              <w:snapToGrid w:val="0"/>
              <w:spacing w:line="240" w:lineRule="auto"/>
              <w:ind w:firstLine="2320" w:firstLineChars="1000"/>
              <w:textAlignment w:val="auto"/>
              <w:rPr>
                <w:rFonts w:ascii="仿宋_GB2312" w:hAnsi="黑体" w:eastAsia="仿宋_GB2312" w:cs="仿宋"/>
                <w:color w:val="auto"/>
                <w:sz w:val="24"/>
                <w:szCs w:val="22"/>
                <w:highlight w:val="none"/>
              </w:rPr>
            </w:pPr>
            <w:r>
              <w:rPr>
                <w:rFonts w:hint="eastAsia" w:ascii="仿宋_GB2312" w:hAnsi="黑体" w:eastAsia="仿宋_GB2312" w:cs="仿宋"/>
                <w:color w:val="auto"/>
                <w:sz w:val="24"/>
                <w:szCs w:val="22"/>
                <w:highlight w:val="none"/>
              </w:rPr>
              <w:t xml:space="preserve">负责人签名：   </w:t>
            </w:r>
          </w:p>
          <w:p w14:paraId="3425ABA4">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hAnsi="黑体" w:eastAsia="仿宋_GB2312" w:cs="仿宋"/>
                <w:color w:val="auto"/>
                <w:sz w:val="24"/>
                <w:szCs w:val="22"/>
                <w:highlight w:val="none"/>
              </w:rPr>
            </w:pPr>
            <w:r>
              <w:rPr>
                <w:rFonts w:hint="eastAsia" w:ascii="仿宋_GB2312" w:hAnsi="黑体" w:eastAsia="仿宋_GB2312" w:cs="仿宋"/>
                <w:color w:val="auto"/>
                <w:sz w:val="24"/>
                <w:szCs w:val="22"/>
                <w:highlight w:val="none"/>
              </w:rPr>
              <w:t xml:space="preserve">                                年 </w:t>
            </w:r>
            <w:r>
              <w:rPr>
                <w:rFonts w:hint="eastAsia" w:ascii="仿宋_GB2312" w:hAnsi="Calibri" w:eastAsia="仿宋_GB2312" w:cs="Calibri"/>
                <w:color w:val="auto"/>
                <w:sz w:val="24"/>
                <w:szCs w:val="22"/>
                <w:highlight w:val="none"/>
                <w:lang w:val="en-US" w:eastAsia="zh-CN"/>
              </w:rPr>
              <w:t xml:space="preserve"> </w:t>
            </w:r>
            <w:r>
              <w:rPr>
                <w:rFonts w:hint="eastAsia" w:ascii="仿宋_GB2312" w:hAnsi="黑体" w:eastAsia="仿宋_GB2312" w:cs="仿宋"/>
                <w:color w:val="auto"/>
                <w:sz w:val="24"/>
                <w:szCs w:val="22"/>
                <w:highlight w:val="none"/>
              </w:rPr>
              <w:t xml:space="preserve">  月 </w:t>
            </w:r>
            <w:r>
              <w:rPr>
                <w:rFonts w:hint="eastAsia" w:ascii="仿宋_GB2312" w:hAnsi="Calibri" w:eastAsia="仿宋_GB2312" w:cs="Calibri"/>
                <w:color w:val="auto"/>
                <w:sz w:val="24"/>
                <w:szCs w:val="22"/>
                <w:highlight w:val="none"/>
                <w:lang w:val="en-US" w:eastAsia="zh-CN"/>
              </w:rPr>
              <w:t xml:space="preserve"> </w:t>
            </w:r>
            <w:r>
              <w:rPr>
                <w:rFonts w:hint="eastAsia" w:ascii="仿宋_GB2312" w:hAnsi="黑体" w:eastAsia="仿宋_GB2312" w:cs="仿宋"/>
                <w:color w:val="auto"/>
                <w:sz w:val="24"/>
                <w:szCs w:val="22"/>
                <w:highlight w:val="none"/>
              </w:rPr>
              <w:t xml:space="preserve">  日</w:t>
            </w:r>
            <w:r>
              <w:rPr>
                <w:rFonts w:hint="eastAsia" w:ascii="仿宋_GB2312" w:hAnsi="宋体" w:eastAsia="仿宋_GB2312" w:cs="仿宋"/>
                <w:color w:val="auto"/>
                <w:sz w:val="24"/>
                <w:szCs w:val="22"/>
                <w:highlight w:val="none"/>
              </w:rPr>
              <w:t xml:space="preserve">  </w:t>
            </w:r>
          </w:p>
        </w:tc>
      </w:tr>
    </w:tbl>
    <w:p w14:paraId="64A355B9">
      <w:pPr>
        <w:keepNext w:val="0"/>
        <w:keepLines w:val="0"/>
        <w:pageBreakBefore w:val="0"/>
        <w:widowControl w:val="0"/>
        <w:kinsoku/>
        <w:wordWrap/>
        <w:overflowPunct/>
        <w:topLinePunct w:val="0"/>
        <w:autoSpaceDE w:val="0"/>
        <w:autoSpaceDN w:val="0"/>
        <w:bidi w:val="0"/>
        <w:adjustRightInd w:val="0"/>
        <w:snapToGrid w:val="0"/>
        <w:spacing w:before="118" w:beforeLines="20" w:after="0" w:afterLines="0" w:line="240" w:lineRule="auto"/>
        <w:ind w:left="0" w:leftChars="0" w:right="0" w:rightChars="0" w:firstLine="404" w:firstLineChars="200"/>
        <w:jc w:val="both"/>
        <w:textAlignment w:val="auto"/>
        <w:outlineLvl w:val="9"/>
        <w:rPr>
          <w:rFonts w:hint="eastAsia" w:ascii="仿宋_GB2312" w:hAnsi="仿宋_GB2312" w:eastAsia="仿宋_GB2312" w:cs="Times New Roman"/>
          <w:color w:val="000000"/>
          <w:sz w:val="32"/>
          <w:szCs w:val="32"/>
          <w:lang w:eastAsia="zh-CN"/>
        </w:rPr>
      </w:pPr>
      <w:r>
        <w:rPr>
          <w:rFonts w:hint="eastAsia" w:ascii="黑体" w:hAnsi="黑体" w:eastAsia="黑体" w:cs="仿宋"/>
          <w:color w:val="auto"/>
          <w:szCs w:val="21"/>
          <w:highlight w:val="none"/>
        </w:rPr>
        <w:t>注：</w:t>
      </w:r>
      <w:r>
        <w:rPr>
          <w:rFonts w:hint="eastAsia" w:ascii="仿宋_GB2312" w:hAnsi="仿宋_GB2312" w:eastAsia="仿宋_GB2312" w:cs="仿宋_GB2312"/>
          <w:color w:val="auto"/>
          <w:szCs w:val="21"/>
          <w:highlight w:val="none"/>
        </w:rPr>
        <w:t>证书有效期限填写格式为：XXXX年XX月XX日至XXXX年XX月XX日。</w:t>
      </w:r>
    </w:p>
    <w:p w14:paraId="5221AFF5">
      <w:pPr>
        <w:keepNext w:val="0"/>
        <w:keepLines w:val="0"/>
        <w:pageBreakBefore w:val="0"/>
        <w:widowControl w:val="0"/>
        <w:kinsoku/>
        <w:wordWrap/>
        <w:overflowPunct/>
        <w:topLinePunct w:val="0"/>
        <w:autoSpaceDE w:val="0"/>
        <w:autoSpaceDN w:val="0"/>
        <w:bidi w:val="0"/>
        <w:adjustRightInd w:val="0"/>
        <w:snapToGrid w:val="0"/>
        <w:spacing w:line="240" w:lineRule="auto"/>
        <w:ind w:left="-101" w:leftChars="-50" w:right="0" w:rightChars="0" w:firstLine="0" w:firstLineChars="0"/>
        <w:jc w:val="both"/>
        <w:textAlignment w:val="auto"/>
        <w:outlineLvl w:val="9"/>
        <w:rPr>
          <w:rFonts w:hint="default" w:ascii="黑体" w:hAnsi="黑体" w:eastAsia="黑体" w:cs="黑体"/>
          <w:color w:val="000000"/>
          <w:sz w:val="32"/>
          <w:szCs w:val="32"/>
          <w:lang w:val="en-US" w:eastAsia="zh-CN"/>
        </w:rPr>
      </w:pPr>
      <w:r>
        <w:rPr>
          <w:rFonts w:hint="eastAsia" w:ascii="黑体" w:hAnsi="黑体" w:eastAsia="黑体" w:cs="黑体"/>
          <w:color w:val="000000"/>
          <w:sz w:val="32"/>
          <w:szCs w:val="32"/>
          <w:lang w:eastAsia="zh-CN"/>
        </w:rPr>
        <w:t>附件</w:t>
      </w:r>
      <w:r>
        <w:rPr>
          <w:rFonts w:hint="eastAsia" w:ascii="黑体" w:hAnsi="黑体" w:eastAsia="黑体" w:cs="黑体"/>
          <w:color w:val="000000"/>
          <w:sz w:val="32"/>
          <w:szCs w:val="32"/>
          <w:lang w:val="en-US" w:eastAsia="zh-CN"/>
        </w:rPr>
        <w:t>8</w:t>
      </w:r>
    </w:p>
    <w:p w14:paraId="08DE4F88">
      <w:pPr>
        <w:keepNext w:val="0"/>
        <w:keepLines w:val="0"/>
        <w:pageBreakBefore w:val="0"/>
        <w:widowControl w:val="0"/>
        <w:kinsoku/>
        <w:wordWrap/>
        <w:overflowPunct/>
        <w:topLinePunct w:val="0"/>
        <w:autoSpaceDE w:val="0"/>
        <w:autoSpaceDN w:val="0"/>
        <w:bidi w:val="0"/>
        <w:adjustRightInd w:val="0"/>
        <w:snapToGrid w:val="0"/>
        <w:spacing w:line="240" w:lineRule="auto"/>
        <w:ind w:left="0" w:leftChars="0" w:right="0" w:rightChars="0" w:firstLine="0" w:firstLineChars="0"/>
        <w:jc w:val="both"/>
        <w:textAlignment w:val="auto"/>
        <w:outlineLvl w:val="9"/>
        <w:rPr>
          <w:rFonts w:hint="eastAsia" w:ascii="黑体" w:hAnsi="黑体" w:eastAsia="黑体" w:cs="黑体"/>
          <w:color w:val="000000"/>
          <w:sz w:val="32"/>
          <w:szCs w:val="32"/>
          <w:lang w:eastAsia="zh-CN"/>
        </w:rPr>
      </w:pPr>
    </w:p>
    <w:p w14:paraId="7B922E6E">
      <w:pPr>
        <w:pStyle w:val="4"/>
        <w:keepNext w:val="0"/>
        <w:keepLines w:val="0"/>
        <w:pageBreakBefore w:val="0"/>
        <w:widowControl w:val="0"/>
        <w:kinsoku/>
        <w:wordWrap/>
        <w:overflowPunct/>
        <w:topLinePunct w:val="0"/>
        <w:autoSpaceDE w:val="0"/>
        <w:autoSpaceDN w:val="0"/>
        <w:bidi w:val="0"/>
        <w:adjustRightInd/>
        <w:snapToGrid/>
        <w:spacing w:before="0" w:beforeLines="0" w:after="0" w:afterLines="0" w:line="579" w:lineRule="exact"/>
        <w:ind w:left="0" w:leftChars="0" w:right="0" w:rightChars="0" w:firstLine="0" w:firstLineChars="0"/>
        <w:jc w:val="center"/>
        <w:textAlignment w:val="auto"/>
        <w:outlineLvl w:val="9"/>
        <w:rPr>
          <w:rFonts w:hint="eastAsia" w:ascii="方正小标宋_GBK" w:hAnsi="方正小标宋_GBK" w:eastAsia="方正小标宋_GBK" w:cs="方正小标宋_GBK"/>
          <w:bCs/>
          <w:color w:val="000000"/>
          <w:kern w:val="2"/>
          <w:sz w:val="44"/>
          <w:szCs w:val="24"/>
          <w:lang w:val="en-US" w:eastAsia="zh-CN" w:bidi="ar-SA"/>
        </w:rPr>
      </w:pPr>
      <w:r>
        <w:rPr>
          <w:rFonts w:hint="eastAsia" w:ascii="方正小标宋_GBK" w:hAnsi="方正小标宋_GBK" w:eastAsia="方正小标宋_GBK" w:cs="方正小标宋_GBK"/>
          <w:bCs/>
          <w:color w:val="000000"/>
          <w:kern w:val="2"/>
          <w:sz w:val="44"/>
          <w:szCs w:val="24"/>
          <w:lang w:val="en-US" w:eastAsia="zh-CN" w:bidi="ar-SA"/>
        </w:rPr>
        <w:t>福田区老年人照料机构责任保险资助申请表</w:t>
      </w:r>
    </w:p>
    <w:p w14:paraId="0C361656">
      <w:pPr>
        <w:keepNext w:val="0"/>
        <w:keepLines w:val="0"/>
        <w:pageBreakBefore w:val="0"/>
        <w:widowControl w:val="0"/>
        <w:kinsoku/>
        <w:wordWrap/>
        <w:overflowPunct/>
        <w:topLinePunct w:val="0"/>
        <w:autoSpaceDE w:val="0"/>
        <w:autoSpaceDN w:val="0"/>
        <w:bidi w:val="0"/>
        <w:adjustRightInd/>
        <w:snapToGrid/>
        <w:spacing w:before="0" w:beforeLines="0" w:after="0" w:afterLines="0" w:line="579" w:lineRule="exact"/>
        <w:ind w:left="0" w:leftChars="0" w:right="0" w:rightChars="0" w:firstLine="0" w:firstLineChars="0"/>
        <w:jc w:val="both"/>
        <w:textAlignment w:val="auto"/>
        <w:outlineLvl w:val="9"/>
        <w:rPr>
          <w:rFonts w:hint="eastAsia" w:ascii="仿宋_GB2312" w:hAnsi="黑体" w:eastAsia="仿宋_GB2312" w:cs="仿宋"/>
          <w:color w:val="auto"/>
          <w:sz w:val="24"/>
          <w:szCs w:val="24"/>
          <w:highlight w:val="none"/>
        </w:rPr>
      </w:pPr>
    </w:p>
    <w:p w14:paraId="6E52AEE4">
      <w:pPr>
        <w:keepNext w:val="0"/>
        <w:keepLines w:val="0"/>
        <w:pageBreakBefore w:val="0"/>
        <w:widowControl w:val="0"/>
        <w:kinsoku/>
        <w:wordWrap/>
        <w:overflowPunct/>
        <w:topLinePunct w:val="0"/>
        <w:autoSpaceDE w:val="0"/>
        <w:autoSpaceDN w:val="0"/>
        <w:bidi w:val="0"/>
        <w:adjustRightInd w:val="0"/>
        <w:snapToGrid w:val="0"/>
        <w:spacing w:before="0" w:beforeLines="0" w:after="60" w:afterLines="10" w:line="240" w:lineRule="auto"/>
        <w:ind w:left="0" w:leftChars="0" w:right="0" w:rightChars="0" w:firstLine="0" w:firstLineChars="0"/>
        <w:jc w:val="both"/>
        <w:textAlignment w:val="auto"/>
        <w:outlineLvl w:val="9"/>
        <w:rPr>
          <w:rFonts w:hint="eastAsia" w:ascii="仿宋_GB2312" w:hAnsi="仿宋" w:eastAsia="仿宋_GB2312" w:cs="仿宋"/>
          <w:color w:val="auto"/>
          <w:sz w:val="28"/>
          <w:szCs w:val="28"/>
          <w:highlight w:val="none"/>
          <w:lang w:eastAsia="zh-CN"/>
        </w:rPr>
      </w:pPr>
      <w:r>
        <w:rPr>
          <w:rFonts w:hint="eastAsia" w:ascii="仿宋_GB2312" w:hAnsi="仿宋" w:eastAsia="仿宋_GB2312" w:cs="仿宋"/>
          <w:color w:val="auto"/>
          <w:sz w:val="28"/>
          <w:szCs w:val="28"/>
          <w:highlight w:val="none"/>
        </w:rPr>
        <w:t>填报单位（盖章）：                   填报时间：</w:t>
      </w:r>
    </w:p>
    <w:tbl>
      <w:tblPr>
        <w:tblStyle w:val="9"/>
        <w:tblW w:w="9196" w:type="dxa"/>
        <w:jc w:val="center"/>
        <w:tblLayout w:type="fixed"/>
        <w:tblCellMar>
          <w:top w:w="0" w:type="dxa"/>
          <w:left w:w="108" w:type="dxa"/>
          <w:bottom w:w="0" w:type="dxa"/>
          <w:right w:w="108" w:type="dxa"/>
        </w:tblCellMar>
      </w:tblPr>
      <w:tblGrid>
        <w:gridCol w:w="1878"/>
        <w:gridCol w:w="142"/>
        <w:gridCol w:w="2820"/>
        <w:gridCol w:w="1984"/>
        <w:gridCol w:w="2372"/>
      </w:tblGrid>
      <w:tr w14:paraId="5429A069">
        <w:tblPrEx>
          <w:tblCellMar>
            <w:top w:w="0" w:type="dxa"/>
            <w:left w:w="108" w:type="dxa"/>
            <w:bottom w:w="0" w:type="dxa"/>
            <w:right w:w="108" w:type="dxa"/>
          </w:tblCellMar>
        </w:tblPrEx>
        <w:trPr>
          <w:trHeight w:val="850" w:hRule="atLeast"/>
          <w:jc w:val="center"/>
        </w:trPr>
        <w:tc>
          <w:tcPr>
            <w:tcW w:w="2020" w:type="dxa"/>
            <w:gridSpan w:val="2"/>
            <w:tcBorders>
              <w:top w:val="single" w:color="auto" w:sz="4" w:space="0"/>
              <w:left w:val="single" w:color="auto" w:sz="4" w:space="0"/>
              <w:bottom w:val="single" w:color="auto" w:sz="4" w:space="0"/>
              <w:right w:val="single" w:color="auto" w:sz="4" w:space="0"/>
            </w:tcBorders>
            <w:noWrap w:val="0"/>
            <w:vAlign w:val="center"/>
          </w:tcPr>
          <w:p w14:paraId="4C76CBDD">
            <w:pPr>
              <w:keepNext w:val="0"/>
              <w:keepLines w:val="0"/>
              <w:pageBreakBefore w:val="0"/>
              <w:kinsoku/>
              <w:wordWrap/>
              <w:overflowPunct/>
              <w:topLinePunct w:val="0"/>
              <w:autoSpaceDE/>
              <w:autoSpaceDN/>
              <w:bidi w:val="0"/>
              <w:adjustRightInd w:val="0"/>
              <w:snapToGrid w:val="0"/>
              <w:spacing w:line="240" w:lineRule="auto"/>
              <w:jc w:val="center"/>
              <w:textAlignment w:val="auto"/>
              <w:rPr>
                <w:rFonts w:ascii="仿宋_GB2312" w:hAnsi="黑体" w:eastAsia="仿宋_GB2312" w:cs="仿宋"/>
                <w:color w:val="auto"/>
                <w:sz w:val="24"/>
                <w:szCs w:val="22"/>
                <w:highlight w:val="none"/>
              </w:rPr>
            </w:pPr>
            <w:r>
              <w:rPr>
                <w:rFonts w:hint="eastAsia" w:ascii="仿宋_GB2312" w:hAnsi="黑体" w:eastAsia="仿宋_GB2312" w:cs="仿宋"/>
                <w:color w:val="auto"/>
                <w:sz w:val="24"/>
                <w:szCs w:val="22"/>
                <w:highlight w:val="none"/>
                <w:lang w:eastAsia="zh-CN"/>
              </w:rPr>
              <w:t>老年人</w:t>
            </w:r>
            <w:r>
              <w:rPr>
                <w:rFonts w:hint="eastAsia" w:ascii="仿宋_GB2312" w:hAnsi="黑体" w:eastAsia="仿宋_GB2312" w:cs="仿宋"/>
                <w:color w:val="auto"/>
                <w:sz w:val="24"/>
                <w:szCs w:val="22"/>
                <w:highlight w:val="none"/>
              </w:rPr>
              <w:t>照料机构名称</w:t>
            </w:r>
          </w:p>
        </w:tc>
        <w:tc>
          <w:tcPr>
            <w:tcW w:w="2820" w:type="dxa"/>
            <w:tcBorders>
              <w:top w:val="single" w:color="auto" w:sz="4" w:space="0"/>
              <w:left w:val="nil"/>
              <w:bottom w:val="single" w:color="auto" w:sz="4" w:space="0"/>
              <w:right w:val="single" w:color="auto" w:sz="4" w:space="0"/>
            </w:tcBorders>
            <w:noWrap w:val="0"/>
            <w:vAlign w:val="center"/>
          </w:tcPr>
          <w:p w14:paraId="372B89DD">
            <w:pPr>
              <w:keepNext w:val="0"/>
              <w:keepLines w:val="0"/>
              <w:pageBreakBefore w:val="0"/>
              <w:kinsoku/>
              <w:wordWrap/>
              <w:overflowPunct/>
              <w:topLinePunct w:val="0"/>
              <w:autoSpaceDE/>
              <w:autoSpaceDN/>
              <w:bidi w:val="0"/>
              <w:adjustRightInd w:val="0"/>
              <w:snapToGrid w:val="0"/>
              <w:spacing w:line="240" w:lineRule="auto"/>
              <w:jc w:val="center"/>
              <w:textAlignment w:val="auto"/>
              <w:rPr>
                <w:rFonts w:ascii="仿宋_GB2312" w:hAnsi="黑体" w:eastAsia="仿宋_GB2312" w:cs="仿宋"/>
                <w:color w:val="auto"/>
                <w:sz w:val="24"/>
                <w:szCs w:val="22"/>
                <w:highlight w:val="none"/>
              </w:rPr>
            </w:pPr>
          </w:p>
        </w:tc>
        <w:tc>
          <w:tcPr>
            <w:tcW w:w="1984" w:type="dxa"/>
            <w:tcBorders>
              <w:top w:val="single" w:color="auto" w:sz="4" w:space="0"/>
              <w:left w:val="nil"/>
              <w:bottom w:val="single" w:color="auto" w:sz="4" w:space="0"/>
              <w:right w:val="single" w:color="auto" w:sz="4" w:space="0"/>
            </w:tcBorders>
            <w:noWrap w:val="0"/>
            <w:vAlign w:val="center"/>
          </w:tcPr>
          <w:p w14:paraId="39D2ED7C">
            <w:pPr>
              <w:keepNext w:val="0"/>
              <w:keepLines w:val="0"/>
              <w:pageBreakBefore w:val="0"/>
              <w:kinsoku/>
              <w:wordWrap/>
              <w:overflowPunct/>
              <w:topLinePunct w:val="0"/>
              <w:autoSpaceDE/>
              <w:autoSpaceDN/>
              <w:bidi w:val="0"/>
              <w:adjustRightInd w:val="0"/>
              <w:snapToGrid w:val="0"/>
              <w:spacing w:line="240" w:lineRule="auto"/>
              <w:jc w:val="center"/>
              <w:textAlignment w:val="auto"/>
              <w:rPr>
                <w:rFonts w:ascii="仿宋_GB2312" w:hAnsi="黑体" w:eastAsia="仿宋_GB2312" w:cs="仿宋"/>
                <w:color w:val="auto"/>
                <w:sz w:val="24"/>
                <w:szCs w:val="22"/>
                <w:highlight w:val="none"/>
              </w:rPr>
            </w:pPr>
            <w:r>
              <w:rPr>
                <w:rFonts w:hint="eastAsia" w:ascii="仿宋_GB2312" w:hAnsi="黑体" w:eastAsia="仿宋_GB2312" w:cs="仿宋"/>
                <w:color w:val="auto"/>
                <w:sz w:val="24"/>
                <w:szCs w:val="22"/>
                <w:highlight w:val="none"/>
              </w:rPr>
              <w:t>登记属性</w:t>
            </w:r>
          </w:p>
        </w:tc>
        <w:tc>
          <w:tcPr>
            <w:tcW w:w="2372" w:type="dxa"/>
            <w:tcBorders>
              <w:top w:val="single" w:color="auto" w:sz="4" w:space="0"/>
              <w:left w:val="nil"/>
              <w:bottom w:val="single" w:color="auto" w:sz="4" w:space="0"/>
              <w:right w:val="single" w:color="auto" w:sz="4" w:space="0"/>
            </w:tcBorders>
            <w:noWrap w:val="0"/>
            <w:vAlign w:val="center"/>
          </w:tcPr>
          <w:p w14:paraId="418645C4">
            <w:pPr>
              <w:keepNext w:val="0"/>
              <w:keepLines w:val="0"/>
              <w:pageBreakBefore w:val="0"/>
              <w:widowControl/>
              <w:kinsoku/>
              <w:wordWrap/>
              <w:overflowPunct/>
              <w:topLinePunct w:val="0"/>
              <w:autoSpaceDE/>
              <w:autoSpaceDN/>
              <w:bidi w:val="0"/>
              <w:adjustRightInd w:val="0"/>
              <w:snapToGrid w:val="0"/>
              <w:spacing w:line="240" w:lineRule="auto"/>
              <w:jc w:val="left"/>
              <w:textAlignment w:val="auto"/>
              <w:rPr>
                <w:rFonts w:hint="eastAsia" w:ascii="仿宋_GB2312" w:hAnsi="仿宋_GB2312" w:eastAsia="仿宋_GB2312" w:cs="仿宋_GB2312"/>
                <w:color w:val="auto"/>
                <w:spacing w:val="0"/>
                <w:sz w:val="22"/>
                <w:szCs w:val="22"/>
                <w:highlight w:val="none"/>
                <w:lang w:eastAsia="zh-CN"/>
              </w:rPr>
            </w:pPr>
            <w:r>
              <w:rPr>
                <w:rFonts w:hint="eastAsia" w:ascii="仿宋_GB2312" w:hAnsi="仿宋_GB2312" w:eastAsia="仿宋_GB2312" w:cs="仿宋_GB2312"/>
                <w:color w:val="auto"/>
                <w:spacing w:val="0"/>
                <w:sz w:val="22"/>
                <w:szCs w:val="22"/>
                <w:highlight w:val="none"/>
              </w:rPr>
              <w:t>□</w:t>
            </w:r>
            <w:r>
              <w:rPr>
                <w:rFonts w:hint="eastAsia" w:ascii="仿宋_GB2312" w:hAnsi="仿宋_GB2312" w:eastAsia="仿宋_GB2312" w:cs="仿宋_GB2312"/>
                <w:color w:val="auto"/>
                <w:spacing w:val="0"/>
                <w:sz w:val="22"/>
                <w:szCs w:val="22"/>
                <w:highlight w:val="none"/>
                <w:lang w:eastAsia="zh-CN"/>
              </w:rPr>
              <w:t>民办非企业单位</w:t>
            </w:r>
          </w:p>
          <w:p w14:paraId="58CB51BF">
            <w:pPr>
              <w:keepNext w:val="0"/>
              <w:keepLines w:val="0"/>
              <w:pageBreakBefore w:val="0"/>
              <w:kinsoku/>
              <w:wordWrap/>
              <w:overflowPunct/>
              <w:topLinePunct w:val="0"/>
              <w:autoSpaceDE/>
              <w:autoSpaceDN/>
              <w:bidi w:val="0"/>
              <w:adjustRightInd w:val="0"/>
              <w:snapToGrid w:val="0"/>
              <w:spacing w:line="240" w:lineRule="auto"/>
              <w:jc w:val="left"/>
              <w:textAlignment w:val="auto"/>
              <w:rPr>
                <w:rFonts w:ascii="仿宋_GB2312" w:hAnsi="黑体" w:eastAsia="仿宋_GB2312" w:cs="仿宋"/>
                <w:color w:val="auto"/>
                <w:sz w:val="24"/>
                <w:szCs w:val="22"/>
                <w:highlight w:val="none"/>
              </w:rPr>
            </w:pPr>
            <w:r>
              <w:rPr>
                <w:rFonts w:hint="eastAsia" w:ascii="仿宋_GB2312" w:hAnsi="仿宋_GB2312" w:eastAsia="仿宋_GB2312" w:cs="仿宋_GB2312"/>
                <w:color w:val="auto"/>
                <w:spacing w:val="0"/>
                <w:sz w:val="22"/>
                <w:szCs w:val="22"/>
                <w:highlight w:val="none"/>
              </w:rPr>
              <w:t>□</w:t>
            </w:r>
            <w:r>
              <w:rPr>
                <w:rFonts w:hint="eastAsia" w:ascii="仿宋_GB2312" w:hAnsi="仿宋_GB2312" w:eastAsia="仿宋_GB2312" w:cs="仿宋_GB2312"/>
                <w:color w:val="auto"/>
                <w:spacing w:val="0"/>
                <w:sz w:val="22"/>
                <w:szCs w:val="22"/>
                <w:highlight w:val="none"/>
                <w:lang w:eastAsia="zh-CN"/>
              </w:rPr>
              <w:t>企业法人</w:t>
            </w:r>
          </w:p>
        </w:tc>
      </w:tr>
      <w:tr w14:paraId="5B405331">
        <w:tblPrEx>
          <w:tblCellMar>
            <w:top w:w="0" w:type="dxa"/>
            <w:left w:w="108" w:type="dxa"/>
            <w:bottom w:w="0" w:type="dxa"/>
            <w:right w:w="108" w:type="dxa"/>
          </w:tblCellMar>
        </w:tblPrEx>
        <w:trPr>
          <w:trHeight w:val="850" w:hRule="atLeast"/>
          <w:jc w:val="center"/>
        </w:trPr>
        <w:tc>
          <w:tcPr>
            <w:tcW w:w="2020" w:type="dxa"/>
            <w:gridSpan w:val="2"/>
            <w:tcBorders>
              <w:top w:val="single" w:color="auto" w:sz="4" w:space="0"/>
              <w:left w:val="single" w:color="auto" w:sz="4" w:space="0"/>
              <w:bottom w:val="single" w:color="auto" w:sz="4" w:space="0"/>
              <w:right w:val="single" w:color="auto" w:sz="4" w:space="0"/>
            </w:tcBorders>
            <w:noWrap w:val="0"/>
            <w:vAlign w:val="center"/>
          </w:tcPr>
          <w:p w14:paraId="74B2C9E8">
            <w:pPr>
              <w:keepNext w:val="0"/>
              <w:keepLines w:val="0"/>
              <w:pageBreakBefore w:val="0"/>
              <w:kinsoku/>
              <w:wordWrap/>
              <w:overflowPunct/>
              <w:topLinePunct w:val="0"/>
              <w:autoSpaceDE/>
              <w:autoSpaceDN/>
              <w:bidi w:val="0"/>
              <w:adjustRightInd w:val="0"/>
              <w:snapToGrid w:val="0"/>
              <w:spacing w:line="240" w:lineRule="auto"/>
              <w:jc w:val="center"/>
              <w:textAlignment w:val="auto"/>
              <w:rPr>
                <w:rFonts w:ascii="仿宋_GB2312" w:hAnsi="黑体" w:eastAsia="仿宋_GB2312" w:cs="仿宋"/>
                <w:color w:val="auto"/>
                <w:sz w:val="24"/>
                <w:szCs w:val="22"/>
                <w:highlight w:val="none"/>
              </w:rPr>
            </w:pPr>
            <w:r>
              <w:rPr>
                <w:rFonts w:hint="eastAsia" w:ascii="仿宋_GB2312" w:hAnsi="黑体" w:eastAsia="仿宋_GB2312" w:cs="仿宋"/>
                <w:color w:val="auto"/>
                <w:sz w:val="24"/>
                <w:szCs w:val="22"/>
                <w:highlight w:val="none"/>
                <w:lang w:val="en-US" w:eastAsia="zh-CN"/>
              </w:rPr>
              <w:t>设置</w:t>
            </w:r>
            <w:r>
              <w:rPr>
                <w:rFonts w:hint="eastAsia" w:ascii="仿宋_GB2312" w:hAnsi="黑体" w:eastAsia="仿宋_GB2312" w:cs="仿宋"/>
                <w:color w:val="auto"/>
                <w:sz w:val="24"/>
                <w:szCs w:val="22"/>
                <w:highlight w:val="none"/>
              </w:rPr>
              <w:t>备案</w:t>
            </w:r>
            <w:r>
              <w:rPr>
                <w:rFonts w:hint="eastAsia" w:ascii="仿宋_GB2312" w:hAnsi="黑体" w:eastAsia="仿宋_GB2312" w:cs="仿宋"/>
                <w:color w:val="auto"/>
                <w:sz w:val="24"/>
                <w:szCs w:val="22"/>
                <w:highlight w:val="none"/>
                <w:lang w:val="en-US" w:eastAsia="zh-CN"/>
              </w:rPr>
              <w:t>回执</w:t>
            </w:r>
            <w:r>
              <w:rPr>
                <w:rFonts w:hint="eastAsia" w:ascii="仿宋_GB2312" w:hAnsi="黑体" w:eastAsia="仿宋_GB2312" w:cs="仿宋"/>
                <w:color w:val="auto"/>
                <w:sz w:val="24"/>
                <w:szCs w:val="22"/>
                <w:highlight w:val="none"/>
              </w:rPr>
              <w:t>（或设立许可证）编号</w:t>
            </w:r>
          </w:p>
        </w:tc>
        <w:tc>
          <w:tcPr>
            <w:tcW w:w="2820" w:type="dxa"/>
            <w:tcBorders>
              <w:top w:val="single" w:color="auto" w:sz="4" w:space="0"/>
              <w:left w:val="nil"/>
              <w:bottom w:val="single" w:color="auto" w:sz="4" w:space="0"/>
              <w:right w:val="single" w:color="auto" w:sz="4" w:space="0"/>
            </w:tcBorders>
            <w:noWrap w:val="0"/>
            <w:vAlign w:val="center"/>
          </w:tcPr>
          <w:p w14:paraId="570B36DD">
            <w:pPr>
              <w:keepNext w:val="0"/>
              <w:keepLines w:val="0"/>
              <w:pageBreakBefore w:val="0"/>
              <w:kinsoku/>
              <w:wordWrap/>
              <w:overflowPunct/>
              <w:topLinePunct w:val="0"/>
              <w:autoSpaceDE/>
              <w:autoSpaceDN/>
              <w:bidi w:val="0"/>
              <w:adjustRightInd w:val="0"/>
              <w:snapToGrid w:val="0"/>
              <w:spacing w:line="240" w:lineRule="auto"/>
              <w:jc w:val="center"/>
              <w:textAlignment w:val="auto"/>
              <w:rPr>
                <w:rFonts w:ascii="仿宋_GB2312" w:hAnsi="黑体" w:eastAsia="仿宋_GB2312" w:cs="仿宋"/>
                <w:color w:val="auto"/>
                <w:sz w:val="24"/>
                <w:szCs w:val="22"/>
                <w:highlight w:val="none"/>
              </w:rPr>
            </w:pPr>
          </w:p>
        </w:tc>
        <w:tc>
          <w:tcPr>
            <w:tcW w:w="1984" w:type="dxa"/>
            <w:tcBorders>
              <w:top w:val="single" w:color="auto" w:sz="4" w:space="0"/>
              <w:left w:val="nil"/>
              <w:bottom w:val="single" w:color="auto" w:sz="4" w:space="0"/>
              <w:right w:val="single" w:color="auto" w:sz="4" w:space="0"/>
            </w:tcBorders>
            <w:noWrap w:val="0"/>
            <w:vAlign w:val="center"/>
          </w:tcPr>
          <w:p w14:paraId="2C9C424C">
            <w:pPr>
              <w:keepNext w:val="0"/>
              <w:keepLines w:val="0"/>
              <w:pageBreakBefore w:val="0"/>
              <w:kinsoku/>
              <w:wordWrap/>
              <w:overflowPunct/>
              <w:topLinePunct w:val="0"/>
              <w:autoSpaceDE/>
              <w:autoSpaceDN/>
              <w:bidi w:val="0"/>
              <w:adjustRightInd w:val="0"/>
              <w:snapToGrid w:val="0"/>
              <w:spacing w:line="240" w:lineRule="auto"/>
              <w:jc w:val="center"/>
              <w:textAlignment w:val="auto"/>
              <w:rPr>
                <w:rFonts w:ascii="仿宋_GB2312" w:hAnsi="黑体" w:eastAsia="仿宋_GB2312" w:cs="仿宋"/>
                <w:color w:val="auto"/>
                <w:sz w:val="24"/>
                <w:szCs w:val="22"/>
                <w:highlight w:val="none"/>
              </w:rPr>
            </w:pPr>
            <w:r>
              <w:rPr>
                <w:rFonts w:hint="eastAsia" w:ascii="仿宋_GB2312" w:hAnsi="黑体" w:eastAsia="仿宋_GB2312" w:cs="仿宋"/>
                <w:color w:val="auto"/>
                <w:sz w:val="24"/>
                <w:szCs w:val="22"/>
                <w:highlight w:val="none"/>
              </w:rPr>
              <w:t>机构地址</w:t>
            </w:r>
          </w:p>
        </w:tc>
        <w:tc>
          <w:tcPr>
            <w:tcW w:w="2372" w:type="dxa"/>
            <w:tcBorders>
              <w:top w:val="single" w:color="auto" w:sz="4" w:space="0"/>
              <w:left w:val="nil"/>
              <w:bottom w:val="single" w:color="auto" w:sz="4" w:space="0"/>
              <w:right w:val="single" w:color="auto" w:sz="4" w:space="0"/>
            </w:tcBorders>
            <w:noWrap w:val="0"/>
            <w:vAlign w:val="center"/>
          </w:tcPr>
          <w:p w14:paraId="33477F86">
            <w:pPr>
              <w:keepNext w:val="0"/>
              <w:keepLines w:val="0"/>
              <w:pageBreakBefore w:val="0"/>
              <w:kinsoku/>
              <w:wordWrap/>
              <w:overflowPunct/>
              <w:topLinePunct w:val="0"/>
              <w:autoSpaceDE/>
              <w:autoSpaceDN/>
              <w:bidi w:val="0"/>
              <w:adjustRightInd w:val="0"/>
              <w:snapToGrid w:val="0"/>
              <w:spacing w:line="240" w:lineRule="auto"/>
              <w:jc w:val="center"/>
              <w:textAlignment w:val="auto"/>
              <w:rPr>
                <w:rFonts w:ascii="仿宋_GB2312" w:hAnsi="黑体" w:eastAsia="仿宋_GB2312" w:cs="仿宋"/>
                <w:color w:val="auto"/>
                <w:sz w:val="24"/>
                <w:szCs w:val="22"/>
                <w:highlight w:val="none"/>
              </w:rPr>
            </w:pPr>
          </w:p>
        </w:tc>
      </w:tr>
      <w:tr w14:paraId="3A09A95F">
        <w:tblPrEx>
          <w:tblCellMar>
            <w:top w:w="0" w:type="dxa"/>
            <w:left w:w="108" w:type="dxa"/>
            <w:bottom w:w="0" w:type="dxa"/>
            <w:right w:w="108" w:type="dxa"/>
          </w:tblCellMar>
        </w:tblPrEx>
        <w:trPr>
          <w:trHeight w:val="850" w:hRule="atLeast"/>
          <w:jc w:val="center"/>
        </w:trPr>
        <w:tc>
          <w:tcPr>
            <w:tcW w:w="2020" w:type="dxa"/>
            <w:gridSpan w:val="2"/>
            <w:tcBorders>
              <w:top w:val="single" w:color="auto" w:sz="4" w:space="0"/>
              <w:left w:val="single" w:color="auto" w:sz="4" w:space="0"/>
              <w:bottom w:val="single" w:color="auto" w:sz="4" w:space="0"/>
              <w:right w:val="single" w:color="auto" w:sz="4" w:space="0"/>
            </w:tcBorders>
            <w:noWrap w:val="0"/>
            <w:vAlign w:val="center"/>
          </w:tcPr>
          <w:p w14:paraId="23B3D5B1">
            <w:pPr>
              <w:keepNext w:val="0"/>
              <w:keepLines w:val="0"/>
              <w:pageBreakBefore w:val="0"/>
              <w:kinsoku/>
              <w:wordWrap/>
              <w:overflowPunct/>
              <w:topLinePunct w:val="0"/>
              <w:autoSpaceDE/>
              <w:autoSpaceDN/>
              <w:bidi w:val="0"/>
              <w:adjustRightInd w:val="0"/>
              <w:snapToGrid w:val="0"/>
              <w:spacing w:line="240" w:lineRule="auto"/>
              <w:jc w:val="center"/>
              <w:textAlignment w:val="auto"/>
              <w:rPr>
                <w:rFonts w:ascii="仿宋_GB2312" w:hAnsi="黑体" w:eastAsia="仿宋_GB2312" w:cs="仿宋"/>
                <w:color w:val="auto"/>
                <w:sz w:val="24"/>
                <w:szCs w:val="22"/>
                <w:highlight w:val="none"/>
              </w:rPr>
            </w:pPr>
            <w:r>
              <w:rPr>
                <w:rFonts w:hint="eastAsia" w:ascii="仿宋_GB2312" w:hAnsi="黑体" w:eastAsia="仿宋_GB2312" w:cs="仿宋"/>
                <w:color w:val="auto"/>
                <w:sz w:val="24"/>
                <w:szCs w:val="22"/>
                <w:highlight w:val="none"/>
              </w:rPr>
              <w:t>床位数</w:t>
            </w:r>
          </w:p>
        </w:tc>
        <w:tc>
          <w:tcPr>
            <w:tcW w:w="2820" w:type="dxa"/>
            <w:tcBorders>
              <w:top w:val="single" w:color="auto" w:sz="4" w:space="0"/>
              <w:left w:val="nil"/>
              <w:bottom w:val="single" w:color="auto" w:sz="4" w:space="0"/>
              <w:right w:val="single" w:color="auto" w:sz="4" w:space="0"/>
            </w:tcBorders>
            <w:noWrap w:val="0"/>
            <w:vAlign w:val="center"/>
          </w:tcPr>
          <w:p w14:paraId="68339825">
            <w:pPr>
              <w:keepNext w:val="0"/>
              <w:keepLines w:val="0"/>
              <w:pageBreakBefore w:val="0"/>
              <w:kinsoku/>
              <w:wordWrap/>
              <w:overflowPunct/>
              <w:topLinePunct w:val="0"/>
              <w:autoSpaceDE/>
              <w:autoSpaceDN/>
              <w:bidi w:val="0"/>
              <w:adjustRightInd w:val="0"/>
              <w:snapToGrid w:val="0"/>
              <w:spacing w:line="240" w:lineRule="auto"/>
              <w:jc w:val="center"/>
              <w:textAlignment w:val="auto"/>
              <w:rPr>
                <w:rFonts w:ascii="仿宋_GB2312" w:hAnsi="黑体" w:eastAsia="仿宋_GB2312" w:cs="仿宋"/>
                <w:color w:val="auto"/>
                <w:sz w:val="24"/>
                <w:szCs w:val="22"/>
                <w:highlight w:val="none"/>
              </w:rPr>
            </w:pPr>
          </w:p>
        </w:tc>
        <w:tc>
          <w:tcPr>
            <w:tcW w:w="1984" w:type="dxa"/>
            <w:tcBorders>
              <w:top w:val="single" w:color="auto" w:sz="4" w:space="0"/>
              <w:left w:val="nil"/>
              <w:bottom w:val="single" w:color="auto" w:sz="4" w:space="0"/>
              <w:right w:val="single" w:color="auto" w:sz="4" w:space="0"/>
            </w:tcBorders>
            <w:noWrap w:val="0"/>
            <w:vAlign w:val="center"/>
          </w:tcPr>
          <w:p w14:paraId="7F7884EC">
            <w:pPr>
              <w:keepNext w:val="0"/>
              <w:keepLines w:val="0"/>
              <w:pageBreakBefore w:val="0"/>
              <w:kinsoku/>
              <w:wordWrap/>
              <w:overflowPunct/>
              <w:topLinePunct w:val="0"/>
              <w:autoSpaceDE/>
              <w:autoSpaceDN/>
              <w:bidi w:val="0"/>
              <w:adjustRightInd w:val="0"/>
              <w:snapToGrid w:val="0"/>
              <w:spacing w:line="240" w:lineRule="auto"/>
              <w:jc w:val="center"/>
              <w:textAlignment w:val="auto"/>
              <w:rPr>
                <w:rFonts w:ascii="仿宋_GB2312" w:hAnsi="黑体" w:eastAsia="仿宋_GB2312" w:cs="仿宋"/>
                <w:color w:val="auto"/>
                <w:sz w:val="24"/>
                <w:szCs w:val="22"/>
                <w:highlight w:val="none"/>
              </w:rPr>
            </w:pPr>
            <w:r>
              <w:rPr>
                <w:rFonts w:hint="eastAsia" w:ascii="仿宋_GB2312" w:hAnsi="黑体" w:eastAsia="仿宋_GB2312" w:cs="仿宋"/>
                <w:color w:val="auto"/>
                <w:sz w:val="24"/>
                <w:szCs w:val="22"/>
                <w:highlight w:val="none"/>
              </w:rPr>
              <w:t>实际入住老人数</w:t>
            </w:r>
          </w:p>
        </w:tc>
        <w:tc>
          <w:tcPr>
            <w:tcW w:w="2372" w:type="dxa"/>
            <w:tcBorders>
              <w:top w:val="single" w:color="auto" w:sz="4" w:space="0"/>
              <w:left w:val="nil"/>
              <w:bottom w:val="single" w:color="auto" w:sz="4" w:space="0"/>
              <w:right w:val="single" w:color="auto" w:sz="4" w:space="0"/>
            </w:tcBorders>
            <w:noWrap w:val="0"/>
            <w:vAlign w:val="center"/>
          </w:tcPr>
          <w:p w14:paraId="532E45CF">
            <w:pPr>
              <w:keepNext w:val="0"/>
              <w:keepLines w:val="0"/>
              <w:pageBreakBefore w:val="0"/>
              <w:kinsoku/>
              <w:wordWrap/>
              <w:overflowPunct/>
              <w:topLinePunct w:val="0"/>
              <w:autoSpaceDE/>
              <w:autoSpaceDN/>
              <w:bidi w:val="0"/>
              <w:adjustRightInd w:val="0"/>
              <w:snapToGrid w:val="0"/>
              <w:spacing w:line="240" w:lineRule="auto"/>
              <w:jc w:val="center"/>
              <w:textAlignment w:val="auto"/>
              <w:rPr>
                <w:rFonts w:ascii="仿宋_GB2312" w:hAnsi="黑体" w:eastAsia="仿宋_GB2312" w:cs="仿宋"/>
                <w:color w:val="auto"/>
                <w:sz w:val="24"/>
                <w:szCs w:val="22"/>
                <w:highlight w:val="none"/>
              </w:rPr>
            </w:pPr>
          </w:p>
        </w:tc>
      </w:tr>
      <w:tr w14:paraId="552FE3BF">
        <w:tblPrEx>
          <w:tblCellMar>
            <w:top w:w="0" w:type="dxa"/>
            <w:left w:w="108" w:type="dxa"/>
            <w:bottom w:w="0" w:type="dxa"/>
            <w:right w:w="108" w:type="dxa"/>
          </w:tblCellMar>
        </w:tblPrEx>
        <w:trPr>
          <w:trHeight w:val="850" w:hRule="atLeast"/>
          <w:jc w:val="center"/>
        </w:trPr>
        <w:tc>
          <w:tcPr>
            <w:tcW w:w="2020" w:type="dxa"/>
            <w:gridSpan w:val="2"/>
            <w:tcBorders>
              <w:top w:val="single" w:color="auto" w:sz="4" w:space="0"/>
              <w:left w:val="single" w:color="auto" w:sz="4" w:space="0"/>
              <w:bottom w:val="single" w:color="auto" w:sz="4" w:space="0"/>
              <w:right w:val="single" w:color="auto" w:sz="4" w:space="0"/>
            </w:tcBorders>
            <w:noWrap w:val="0"/>
            <w:vAlign w:val="center"/>
          </w:tcPr>
          <w:p w14:paraId="245E1FAD">
            <w:pPr>
              <w:keepNext w:val="0"/>
              <w:keepLines w:val="0"/>
              <w:pageBreakBefore w:val="0"/>
              <w:kinsoku/>
              <w:wordWrap/>
              <w:overflowPunct/>
              <w:topLinePunct w:val="0"/>
              <w:autoSpaceDE/>
              <w:autoSpaceDN/>
              <w:bidi w:val="0"/>
              <w:adjustRightInd w:val="0"/>
              <w:snapToGrid w:val="0"/>
              <w:spacing w:line="240" w:lineRule="auto"/>
              <w:jc w:val="center"/>
              <w:textAlignment w:val="auto"/>
              <w:rPr>
                <w:rFonts w:ascii="仿宋_GB2312" w:hAnsi="黑体" w:eastAsia="仿宋_GB2312" w:cs="仿宋"/>
                <w:color w:val="auto"/>
                <w:sz w:val="24"/>
                <w:szCs w:val="22"/>
                <w:highlight w:val="none"/>
              </w:rPr>
            </w:pPr>
            <w:r>
              <w:rPr>
                <w:rFonts w:hint="eastAsia" w:ascii="仿宋_GB2312" w:hAnsi="黑体" w:eastAsia="仿宋_GB2312" w:cs="仿宋"/>
                <w:color w:val="auto"/>
                <w:sz w:val="24"/>
                <w:szCs w:val="22"/>
                <w:highlight w:val="none"/>
              </w:rPr>
              <w:t>机构法人代表</w:t>
            </w:r>
          </w:p>
        </w:tc>
        <w:tc>
          <w:tcPr>
            <w:tcW w:w="2820" w:type="dxa"/>
            <w:tcBorders>
              <w:top w:val="single" w:color="auto" w:sz="4" w:space="0"/>
              <w:left w:val="nil"/>
              <w:bottom w:val="single" w:color="auto" w:sz="4" w:space="0"/>
              <w:right w:val="single" w:color="auto" w:sz="4" w:space="0"/>
            </w:tcBorders>
            <w:noWrap w:val="0"/>
            <w:vAlign w:val="center"/>
          </w:tcPr>
          <w:p w14:paraId="0CC1B506">
            <w:pPr>
              <w:keepNext w:val="0"/>
              <w:keepLines w:val="0"/>
              <w:pageBreakBefore w:val="0"/>
              <w:kinsoku/>
              <w:wordWrap/>
              <w:overflowPunct/>
              <w:topLinePunct w:val="0"/>
              <w:autoSpaceDE/>
              <w:autoSpaceDN/>
              <w:bidi w:val="0"/>
              <w:adjustRightInd w:val="0"/>
              <w:snapToGrid w:val="0"/>
              <w:spacing w:line="240" w:lineRule="auto"/>
              <w:jc w:val="center"/>
              <w:textAlignment w:val="auto"/>
              <w:rPr>
                <w:rFonts w:ascii="仿宋_GB2312" w:hAnsi="黑体" w:eastAsia="仿宋_GB2312" w:cs="仿宋"/>
                <w:color w:val="auto"/>
                <w:sz w:val="24"/>
                <w:szCs w:val="22"/>
                <w:highlight w:val="none"/>
              </w:rPr>
            </w:pPr>
          </w:p>
        </w:tc>
        <w:tc>
          <w:tcPr>
            <w:tcW w:w="1984" w:type="dxa"/>
            <w:tcBorders>
              <w:top w:val="single" w:color="auto" w:sz="4" w:space="0"/>
              <w:left w:val="nil"/>
              <w:bottom w:val="single" w:color="auto" w:sz="4" w:space="0"/>
              <w:right w:val="single" w:color="auto" w:sz="4" w:space="0"/>
            </w:tcBorders>
            <w:noWrap w:val="0"/>
            <w:vAlign w:val="center"/>
          </w:tcPr>
          <w:p w14:paraId="24C75677">
            <w:pPr>
              <w:keepNext w:val="0"/>
              <w:keepLines w:val="0"/>
              <w:pageBreakBefore w:val="0"/>
              <w:kinsoku/>
              <w:wordWrap/>
              <w:overflowPunct/>
              <w:topLinePunct w:val="0"/>
              <w:autoSpaceDE/>
              <w:autoSpaceDN/>
              <w:bidi w:val="0"/>
              <w:adjustRightInd w:val="0"/>
              <w:snapToGrid w:val="0"/>
              <w:spacing w:line="240" w:lineRule="auto"/>
              <w:jc w:val="center"/>
              <w:textAlignment w:val="auto"/>
              <w:rPr>
                <w:rFonts w:ascii="仿宋_GB2312" w:hAnsi="黑体" w:eastAsia="仿宋_GB2312" w:cs="仿宋"/>
                <w:color w:val="auto"/>
                <w:sz w:val="24"/>
                <w:szCs w:val="22"/>
                <w:highlight w:val="none"/>
              </w:rPr>
            </w:pPr>
            <w:r>
              <w:rPr>
                <w:rFonts w:hint="eastAsia" w:ascii="仿宋_GB2312" w:hAnsi="黑体" w:eastAsia="仿宋_GB2312" w:cs="仿宋"/>
                <w:color w:val="auto"/>
                <w:sz w:val="24"/>
                <w:szCs w:val="22"/>
                <w:highlight w:val="none"/>
              </w:rPr>
              <w:t>联系人及电话</w:t>
            </w:r>
          </w:p>
        </w:tc>
        <w:tc>
          <w:tcPr>
            <w:tcW w:w="2372" w:type="dxa"/>
            <w:tcBorders>
              <w:top w:val="single" w:color="auto" w:sz="4" w:space="0"/>
              <w:left w:val="nil"/>
              <w:bottom w:val="single" w:color="auto" w:sz="4" w:space="0"/>
              <w:right w:val="single" w:color="auto" w:sz="4" w:space="0"/>
            </w:tcBorders>
            <w:noWrap w:val="0"/>
            <w:vAlign w:val="center"/>
          </w:tcPr>
          <w:p w14:paraId="130696C6">
            <w:pPr>
              <w:keepNext w:val="0"/>
              <w:keepLines w:val="0"/>
              <w:pageBreakBefore w:val="0"/>
              <w:kinsoku/>
              <w:wordWrap/>
              <w:overflowPunct/>
              <w:topLinePunct w:val="0"/>
              <w:autoSpaceDE/>
              <w:autoSpaceDN/>
              <w:bidi w:val="0"/>
              <w:adjustRightInd w:val="0"/>
              <w:snapToGrid w:val="0"/>
              <w:spacing w:line="240" w:lineRule="auto"/>
              <w:jc w:val="center"/>
              <w:textAlignment w:val="auto"/>
              <w:rPr>
                <w:rFonts w:ascii="仿宋_GB2312" w:hAnsi="黑体" w:eastAsia="仿宋_GB2312" w:cs="仿宋"/>
                <w:color w:val="auto"/>
                <w:sz w:val="24"/>
                <w:szCs w:val="22"/>
                <w:highlight w:val="none"/>
              </w:rPr>
            </w:pPr>
          </w:p>
        </w:tc>
      </w:tr>
      <w:tr w14:paraId="538BE1E9">
        <w:tblPrEx>
          <w:tblCellMar>
            <w:top w:w="0" w:type="dxa"/>
            <w:left w:w="108" w:type="dxa"/>
            <w:bottom w:w="0" w:type="dxa"/>
            <w:right w:w="108" w:type="dxa"/>
          </w:tblCellMar>
        </w:tblPrEx>
        <w:trPr>
          <w:trHeight w:val="850" w:hRule="atLeast"/>
          <w:jc w:val="center"/>
        </w:trPr>
        <w:tc>
          <w:tcPr>
            <w:tcW w:w="2020" w:type="dxa"/>
            <w:gridSpan w:val="2"/>
            <w:tcBorders>
              <w:top w:val="single" w:color="auto" w:sz="4" w:space="0"/>
              <w:left w:val="single" w:color="auto" w:sz="4" w:space="0"/>
              <w:bottom w:val="single" w:color="auto" w:sz="4" w:space="0"/>
              <w:right w:val="single" w:color="auto" w:sz="4" w:space="0"/>
            </w:tcBorders>
            <w:noWrap w:val="0"/>
            <w:vAlign w:val="center"/>
          </w:tcPr>
          <w:p w14:paraId="163CFD5A">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eastAsia" w:ascii="仿宋_GB2312" w:hAnsi="黑体" w:eastAsia="仿宋_GB2312" w:cs="仿宋"/>
                <w:color w:val="auto"/>
                <w:sz w:val="24"/>
                <w:szCs w:val="22"/>
                <w:highlight w:val="none"/>
              </w:rPr>
            </w:pPr>
            <w:r>
              <w:rPr>
                <w:rFonts w:hint="eastAsia" w:ascii="仿宋_GB2312" w:hAnsi="黑体" w:eastAsia="仿宋_GB2312" w:cs="仿宋"/>
                <w:color w:val="auto"/>
                <w:sz w:val="24"/>
                <w:szCs w:val="22"/>
                <w:highlight w:val="none"/>
              </w:rPr>
              <w:t>照料机构责任</w:t>
            </w:r>
          </w:p>
          <w:p w14:paraId="653DA30F">
            <w:pPr>
              <w:keepNext w:val="0"/>
              <w:keepLines w:val="0"/>
              <w:pageBreakBefore w:val="0"/>
              <w:kinsoku/>
              <w:wordWrap/>
              <w:overflowPunct/>
              <w:topLinePunct w:val="0"/>
              <w:autoSpaceDE/>
              <w:autoSpaceDN/>
              <w:bidi w:val="0"/>
              <w:adjustRightInd w:val="0"/>
              <w:snapToGrid w:val="0"/>
              <w:spacing w:line="240" w:lineRule="auto"/>
              <w:jc w:val="center"/>
              <w:textAlignment w:val="auto"/>
              <w:rPr>
                <w:rFonts w:ascii="仿宋_GB2312" w:hAnsi="黑体" w:eastAsia="仿宋_GB2312" w:cs="仿宋"/>
                <w:color w:val="auto"/>
                <w:sz w:val="24"/>
                <w:szCs w:val="22"/>
                <w:highlight w:val="none"/>
              </w:rPr>
            </w:pPr>
            <w:r>
              <w:rPr>
                <w:rFonts w:hint="eastAsia" w:ascii="仿宋_GB2312" w:hAnsi="黑体" w:eastAsia="仿宋_GB2312" w:cs="仿宋"/>
                <w:color w:val="auto"/>
                <w:sz w:val="24"/>
                <w:szCs w:val="22"/>
                <w:highlight w:val="none"/>
              </w:rPr>
              <w:t>保险合同编号</w:t>
            </w:r>
          </w:p>
        </w:tc>
        <w:tc>
          <w:tcPr>
            <w:tcW w:w="2820" w:type="dxa"/>
            <w:tcBorders>
              <w:top w:val="single" w:color="auto" w:sz="4" w:space="0"/>
              <w:left w:val="nil"/>
              <w:bottom w:val="single" w:color="auto" w:sz="4" w:space="0"/>
              <w:right w:val="single" w:color="auto" w:sz="4" w:space="0"/>
            </w:tcBorders>
            <w:noWrap w:val="0"/>
            <w:vAlign w:val="center"/>
          </w:tcPr>
          <w:p w14:paraId="464B478A">
            <w:pPr>
              <w:keepNext w:val="0"/>
              <w:keepLines w:val="0"/>
              <w:pageBreakBefore w:val="0"/>
              <w:kinsoku/>
              <w:wordWrap/>
              <w:overflowPunct/>
              <w:topLinePunct w:val="0"/>
              <w:autoSpaceDE/>
              <w:autoSpaceDN/>
              <w:bidi w:val="0"/>
              <w:adjustRightInd w:val="0"/>
              <w:snapToGrid w:val="0"/>
              <w:spacing w:line="240" w:lineRule="auto"/>
              <w:jc w:val="center"/>
              <w:textAlignment w:val="auto"/>
              <w:rPr>
                <w:rFonts w:ascii="仿宋_GB2312" w:hAnsi="黑体" w:eastAsia="仿宋_GB2312" w:cs="仿宋"/>
                <w:color w:val="auto"/>
                <w:sz w:val="24"/>
                <w:szCs w:val="22"/>
                <w:highlight w:val="none"/>
              </w:rPr>
            </w:pPr>
          </w:p>
        </w:tc>
        <w:tc>
          <w:tcPr>
            <w:tcW w:w="1984" w:type="dxa"/>
            <w:tcBorders>
              <w:top w:val="single" w:color="auto" w:sz="4" w:space="0"/>
              <w:left w:val="nil"/>
              <w:bottom w:val="single" w:color="auto" w:sz="4" w:space="0"/>
              <w:right w:val="single" w:color="auto" w:sz="4" w:space="0"/>
            </w:tcBorders>
            <w:noWrap w:val="0"/>
            <w:vAlign w:val="center"/>
          </w:tcPr>
          <w:p w14:paraId="52A88C7A">
            <w:pPr>
              <w:keepNext w:val="0"/>
              <w:keepLines w:val="0"/>
              <w:pageBreakBefore w:val="0"/>
              <w:kinsoku/>
              <w:wordWrap/>
              <w:overflowPunct/>
              <w:topLinePunct w:val="0"/>
              <w:autoSpaceDE/>
              <w:autoSpaceDN/>
              <w:bidi w:val="0"/>
              <w:adjustRightInd w:val="0"/>
              <w:snapToGrid w:val="0"/>
              <w:spacing w:line="240" w:lineRule="auto"/>
              <w:jc w:val="center"/>
              <w:textAlignment w:val="auto"/>
              <w:rPr>
                <w:rFonts w:ascii="仿宋_GB2312" w:hAnsi="黑体" w:eastAsia="仿宋_GB2312" w:cs="仿宋"/>
                <w:color w:val="auto"/>
                <w:sz w:val="24"/>
                <w:szCs w:val="22"/>
                <w:highlight w:val="none"/>
              </w:rPr>
            </w:pPr>
            <w:r>
              <w:rPr>
                <w:rFonts w:hint="eastAsia" w:ascii="仿宋_GB2312" w:hAnsi="黑体" w:eastAsia="仿宋_GB2312" w:cs="仿宋"/>
                <w:color w:val="auto"/>
                <w:sz w:val="24"/>
                <w:szCs w:val="22"/>
                <w:highlight w:val="none"/>
              </w:rPr>
              <w:t>保险起止日期</w:t>
            </w:r>
          </w:p>
        </w:tc>
        <w:tc>
          <w:tcPr>
            <w:tcW w:w="2372" w:type="dxa"/>
            <w:tcBorders>
              <w:top w:val="single" w:color="auto" w:sz="4" w:space="0"/>
              <w:left w:val="nil"/>
              <w:bottom w:val="single" w:color="auto" w:sz="4" w:space="0"/>
              <w:right w:val="single" w:color="auto" w:sz="4" w:space="0"/>
            </w:tcBorders>
            <w:noWrap w:val="0"/>
            <w:vAlign w:val="center"/>
          </w:tcPr>
          <w:p w14:paraId="48533EAB">
            <w:pPr>
              <w:keepNext w:val="0"/>
              <w:keepLines w:val="0"/>
              <w:pageBreakBefore w:val="0"/>
              <w:kinsoku/>
              <w:wordWrap/>
              <w:overflowPunct/>
              <w:topLinePunct w:val="0"/>
              <w:autoSpaceDE/>
              <w:autoSpaceDN/>
              <w:bidi w:val="0"/>
              <w:adjustRightInd w:val="0"/>
              <w:snapToGrid w:val="0"/>
              <w:spacing w:line="240" w:lineRule="auto"/>
              <w:jc w:val="center"/>
              <w:textAlignment w:val="auto"/>
              <w:rPr>
                <w:rFonts w:ascii="仿宋_GB2312" w:hAnsi="黑体" w:eastAsia="仿宋_GB2312" w:cs="仿宋"/>
                <w:color w:val="auto"/>
                <w:sz w:val="24"/>
                <w:szCs w:val="22"/>
                <w:highlight w:val="none"/>
              </w:rPr>
            </w:pPr>
          </w:p>
        </w:tc>
      </w:tr>
      <w:tr w14:paraId="51AFDAFD">
        <w:tblPrEx>
          <w:tblCellMar>
            <w:top w:w="0" w:type="dxa"/>
            <w:left w:w="108" w:type="dxa"/>
            <w:bottom w:w="0" w:type="dxa"/>
            <w:right w:w="108" w:type="dxa"/>
          </w:tblCellMar>
        </w:tblPrEx>
        <w:trPr>
          <w:trHeight w:val="850" w:hRule="atLeast"/>
          <w:jc w:val="center"/>
        </w:trPr>
        <w:tc>
          <w:tcPr>
            <w:tcW w:w="2020" w:type="dxa"/>
            <w:gridSpan w:val="2"/>
            <w:tcBorders>
              <w:top w:val="single" w:color="auto" w:sz="4" w:space="0"/>
              <w:left w:val="single" w:color="auto" w:sz="4" w:space="0"/>
              <w:bottom w:val="single" w:color="auto" w:sz="4" w:space="0"/>
              <w:right w:val="single" w:color="auto" w:sz="4" w:space="0"/>
            </w:tcBorders>
            <w:noWrap w:val="0"/>
            <w:vAlign w:val="center"/>
          </w:tcPr>
          <w:p w14:paraId="24C4BB4C">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eastAsia" w:ascii="仿宋_GB2312" w:hAnsi="黑体" w:eastAsia="仿宋_GB2312" w:cs="仿宋"/>
                <w:color w:val="auto"/>
                <w:sz w:val="24"/>
                <w:szCs w:val="22"/>
                <w:highlight w:val="none"/>
              </w:rPr>
            </w:pPr>
            <w:r>
              <w:rPr>
                <w:rFonts w:hint="eastAsia" w:ascii="仿宋_GB2312" w:hAnsi="黑体" w:eastAsia="仿宋_GB2312" w:cs="仿宋"/>
                <w:color w:val="auto"/>
                <w:sz w:val="24"/>
                <w:szCs w:val="22"/>
                <w:highlight w:val="none"/>
              </w:rPr>
              <w:t>统一社会信用</w:t>
            </w:r>
          </w:p>
          <w:p w14:paraId="159AFF83">
            <w:pPr>
              <w:keepNext w:val="0"/>
              <w:keepLines w:val="0"/>
              <w:pageBreakBefore w:val="0"/>
              <w:kinsoku/>
              <w:wordWrap/>
              <w:overflowPunct/>
              <w:topLinePunct w:val="0"/>
              <w:autoSpaceDE/>
              <w:autoSpaceDN/>
              <w:bidi w:val="0"/>
              <w:adjustRightInd w:val="0"/>
              <w:snapToGrid w:val="0"/>
              <w:spacing w:line="240" w:lineRule="auto"/>
              <w:jc w:val="center"/>
              <w:textAlignment w:val="auto"/>
              <w:rPr>
                <w:rFonts w:ascii="仿宋_GB2312" w:hAnsi="黑体" w:eastAsia="仿宋_GB2312" w:cs="仿宋"/>
                <w:color w:val="auto"/>
                <w:sz w:val="24"/>
                <w:szCs w:val="22"/>
                <w:highlight w:val="none"/>
              </w:rPr>
            </w:pPr>
            <w:r>
              <w:rPr>
                <w:rFonts w:hint="eastAsia" w:ascii="仿宋_GB2312" w:hAnsi="黑体" w:eastAsia="仿宋_GB2312" w:cs="仿宋"/>
                <w:color w:val="auto"/>
                <w:sz w:val="24"/>
                <w:szCs w:val="22"/>
                <w:highlight w:val="none"/>
              </w:rPr>
              <w:t>代码</w:t>
            </w:r>
          </w:p>
        </w:tc>
        <w:tc>
          <w:tcPr>
            <w:tcW w:w="2820" w:type="dxa"/>
            <w:tcBorders>
              <w:top w:val="single" w:color="auto" w:sz="4" w:space="0"/>
              <w:left w:val="nil"/>
              <w:bottom w:val="single" w:color="auto" w:sz="4" w:space="0"/>
              <w:right w:val="single" w:color="auto" w:sz="4" w:space="0"/>
            </w:tcBorders>
            <w:noWrap w:val="0"/>
            <w:vAlign w:val="center"/>
          </w:tcPr>
          <w:p w14:paraId="57707C34">
            <w:pPr>
              <w:keepNext w:val="0"/>
              <w:keepLines w:val="0"/>
              <w:pageBreakBefore w:val="0"/>
              <w:kinsoku/>
              <w:wordWrap/>
              <w:overflowPunct/>
              <w:topLinePunct w:val="0"/>
              <w:autoSpaceDE/>
              <w:autoSpaceDN/>
              <w:bidi w:val="0"/>
              <w:adjustRightInd w:val="0"/>
              <w:snapToGrid w:val="0"/>
              <w:spacing w:line="240" w:lineRule="auto"/>
              <w:jc w:val="center"/>
              <w:textAlignment w:val="auto"/>
              <w:rPr>
                <w:rFonts w:ascii="仿宋_GB2312" w:hAnsi="黑体" w:eastAsia="仿宋_GB2312" w:cs="仿宋"/>
                <w:color w:val="auto"/>
                <w:sz w:val="24"/>
                <w:szCs w:val="22"/>
                <w:highlight w:val="none"/>
              </w:rPr>
            </w:pPr>
          </w:p>
        </w:tc>
        <w:tc>
          <w:tcPr>
            <w:tcW w:w="1984" w:type="dxa"/>
            <w:tcBorders>
              <w:top w:val="single" w:color="auto" w:sz="4" w:space="0"/>
              <w:left w:val="nil"/>
              <w:bottom w:val="single" w:color="auto" w:sz="4" w:space="0"/>
              <w:right w:val="single" w:color="auto" w:sz="4" w:space="0"/>
            </w:tcBorders>
            <w:noWrap w:val="0"/>
            <w:vAlign w:val="center"/>
          </w:tcPr>
          <w:p w14:paraId="78D42C65">
            <w:pPr>
              <w:keepNext w:val="0"/>
              <w:keepLines w:val="0"/>
              <w:pageBreakBefore w:val="0"/>
              <w:kinsoku/>
              <w:wordWrap/>
              <w:overflowPunct/>
              <w:topLinePunct w:val="0"/>
              <w:autoSpaceDE/>
              <w:autoSpaceDN/>
              <w:bidi w:val="0"/>
              <w:adjustRightInd w:val="0"/>
              <w:snapToGrid w:val="0"/>
              <w:spacing w:line="240" w:lineRule="auto"/>
              <w:jc w:val="center"/>
              <w:textAlignment w:val="auto"/>
              <w:rPr>
                <w:rFonts w:ascii="仿宋_GB2312" w:hAnsi="黑体" w:eastAsia="仿宋_GB2312" w:cs="仿宋"/>
                <w:color w:val="auto"/>
                <w:sz w:val="24"/>
                <w:szCs w:val="22"/>
                <w:highlight w:val="none"/>
              </w:rPr>
            </w:pPr>
            <w:r>
              <w:rPr>
                <w:rFonts w:hint="eastAsia" w:ascii="仿宋_GB2312" w:hAnsi="黑体" w:eastAsia="仿宋_GB2312" w:cs="仿宋"/>
                <w:color w:val="auto"/>
                <w:sz w:val="24"/>
                <w:szCs w:val="22"/>
                <w:highlight w:val="none"/>
              </w:rPr>
              <w:t>银行账号</w:t>
            </w:r>
          </w:p>
        </w:tc>
        <w:tc>
          <w:tcPr>
            <w:tcW w:w="2372" w:type="dxa"/>
            <w:tcBorders>
              <w:top w:val="single" w:color="auto" w:sz="4" w:space="0"/>
              <w:left w:val="nil"/>
              <w:bottom w:val="single" w:color="auto" w:sz="4" w:space="0"/>
              <w:right w:val="single" w:color="auto" w:sz="4" w:space="0"/>
            </w:tcBorders>
            <w:noWrap w:val="0"/>
            <w:vAlign w:val="center"/>
          </w:tcPr>
          <w:p w14:paraId="4D44DA93">
            <w:pPr>
              <w:keepNext w:val="0"/>
              <w:keepLines w:val="0"/>
              <w:pageBreakBefore w:val="0"/>
              <w:kinsoku/>
              <w:wordWrap/>
              <w:overflowPunct/>
              <w:topLinePunct w:val="0"/>
              <w:autoSpaceDE/>
              <w:autoSpaceDN/>
              <w:bidi w:val="0"/>
              <w:adjustRightInd w:val="0"/>
              <w:snapToGrid w:val="0"/>
              <w:spacing w:line="240" w:lineRule="auto"/>
              <w:jc w:val="center"/>
              <w:textAlignment w:val="auto"/>
              <w:rPr>
                <w:rFonts w:ascii="仿宋_GB2312" w:hAnsi="黑体" w:eastAsia="仿宋_GB2312" w:cs="仿宋"/>
                <w:color w:val="auto"/>
                <w:sz w:val="24"/>
                <w:szCs w:val="22"/>
                <w:highlight w:val="none"/>
              </w:rPr>
            </w:pPr>
          </w:p>
        </w:tc>
      </w:tr>
      <w:tr w14:paraId="4A3EBE33">
        <w:tblPrEx>
          <w:tblCellMar>
            <w:top w:w="0" w:type="dxa"/>
            <w:left w:w="108" w:type="dxa"/>
            <w:bottom w:w="0" w:type="dxa"/>
            <w:right w:w="108" w:type="dxa"/>
          </w:tblCellMar>
        </w:tblPrEx>
        <w:trPr>
          <w:trHeight w:val="531" w:hRule="atLeast"/>
          <w:jc w:val="center"/>
        </w:trPr>
        <w:tc>
          <w:tcPr>
            <w:tcW w:w="9196" w:type="dxa"/>
            <w:gridSpan w:val="5"/>
            <w:tcBorders>
              <w:top w:val="single" w:color="auto" w:sz="4" w:space="0"/>
              <w:left w:val="single" w:color="auto" w:sz="4" w:space="0"/>
              <w:bottom w:val="single" w:color="auto" w:sz="4" w:space="0"/>
              <w:right w:val="single" w:color="auto" w:sz="4" w:space="0"/>
            </w:tcBorders>
            <w:noWrap w:val="0"/>
            <w:vAlign w:val="center"/>
          </w:tcPr>
          <w:p w14:paraId="4D331E2B">
            <w:pPr>
              <w:keepNext w:val="0"/>
              <w:keepLines w:val="0"/>
              <w:pageBreakBefore w:val="0"/>
              <w:kinsoku/>
              <w:wordWrap/>
              <w:overflowPunct/>
              <w:topLinePunct w:val="0"/>
              <w:autoSpaceDE/>
              <w:autoSpaceDN/>
              <w:bidi w:val="0"/>
              <w:adjustRightInd w:val="0"/>
              <w:snapToGrid w:val="0"/>
              <w:spacing w:line="240" w:lineRule="auto"/>
              <w:jc w:val="center"/>
              <w:textAlignment w:val="auto"/>
              <w:rPr>
                <w:rFonts w:ascii="仿宋_GB2312" w:hAnsi="宋体" w:eastAsia="仿宋_GB2312" w:cs="仿宋"/>
                <w:color w:val="auto"/>
                <w:sz w:val="24"/>
                <w:szCs w:val="22"/>
                <w:highlight w:val="none"/>
              </w:rPr>
            </w:pPr>
            <w:r>
              <w:rPr>
                <w:rFonts w:hint="eastAsia" w:ascii="仿宋_GB2312" w:hAnsi="仿宋_GB2312" w:eastAsia="仿宋_GB2312" w:cs="仿宋_GB2312"/>
                <w:b/>
                <w:bCs/>
                <w:color w:val="auto"/>
                <w:spacing w:val="0"/>
                <w:sz w:val="24"/>
                <w:szCs w:val="24"/>
                <w:highlight w:val="none"/>
                <w:lang w:val="en-US" w:eastAsia="zh-CN"/>
              </w:rPr>
              <w:t>主管单位</w:t>
            </w:r>
            <w:r>
              <w:rPr>
                <w:rFonts w:hint="eastAsia" w:ascii="仿宋_GB2312" w:hAnsi="仿宋_GB2312" w:eastAsia="仿宋_GB2312" w:cs="仿宋_GB2312"/>
                <w:b/>
                <w:bCs/>
                <w:color w:val="auto"/>
                <w:spacing w:val="0"/>
                <w:sz w:val="24"/>
                <w:szCs w:val="24"/>
                <w:highlight w:val="none"/>
              </w:rPr>
              <w:t>审核意见</w:t>
            </w:r>
          </w:p>
        </w:tc>
      </w:tr>
      <w:tr w14:paraId="11D2B684">
        <w:tblPrEx>
          <w:tblCellMar>
            <w:top w:w="0" w:type="dxa"/>
            <w:left w:w="108" w:type="dxa"/>
            <w:bottom w:w="0" w:type="dxa"/>
            <w:right w:w="108" w:type="dxa"/>
          </w:tblCellMar>
        </w:tblPrEx>
        <w:trPr>
          <w:trHeight w:val="2472" w:hRule="atLeast"/>
          <w:jc w:val="center"/>
        </w:trPr>
        <w:tc>
          <w:tcPr>
            <w:tcW w:w="1878" w:type="dxa"/>
            <w:tcBorders>
              <w:top w:val="single" w:color="auto" w:sz="4" w:space="0"/>
              <w:left w:val="single" w:color="auto" w:sz="4" w:space="0"/>
              <w:bottom w:val="single" w:color="auto" w:sz="4" w:space="0"/>
              <w:right w:val="single" w:color="auto" w:sz="4" w:space="0"/>
            </w:tcBorders>
            <w:noWrap w:val="0"/>
            <w:vAlign w:val="center"/>
          </w:tcPr>
          <w:p w14:paraId="26EFE256">
            <w:pPr>
              <w:keepNext w:val="0"/>
              <w:keepLines w:val="0"/>
              <w:pageBreakBefore w:val="0"/>
              <w:kinsoku/>
              <w:wordWrap/>
              <w:overflowPunct/>
              <w:topLinePunct w:val="0"/>
              <w:autoSpaceDE/>
              <w:autoSpaceDN/>
              <w:bidi w:val="0"/>
              <w:adjustRightInd w:val="0"/>
              <w:snapToGrid w:val="0"/>
              <w:spacing w:line="240" w:lineRule="auto"/>
              <w:jc w:val="center"/>
              <w:textAlignment w:val="auto"/>
              <w:rPr>
                <w:rFonts w:ascii="Calibri" w:hAnsi="Calibri" w:eastAsia="宋体" w:cs="Times New Roman"/>
                <w:color w:val="auto"/>
                <w:szCs w:val="22"/>
                <w:highlight w:val="none"/>
              </w:rPr>
            </w:pPr>
            <w:r>
              <w:rPr>
                <w:rFonts w:hint="eastAsia" w:ascii="仿宋_GB2312" w:hAnsi="宋体" w:eastAsia="仿宋_GB2312" w:cs="仿宋"/>
                <w:color w:val="auto"/>
                <w:sz w:val="24"/>
                <w:szCs w:val="22"/>
                <w:highlight w:val="none"/>
                <w:lang w:val="en-US" w:eastAsia="zh-CN"/>
              </w:rPr>
              <w:t>初审意见</w:t>
            </w:r>
          </w:p>
          <w:p w14:paraId="701E23A1">
            <w:pPr>
              <w:keepNext w:val="0"/>
              <w:keepLines w:val="0"/>
              <w:pageBreakBefore w:val="0"/>
              <w:kinsoku/>
              <w:wordWrap/>
              <w:overflowPunct/>
              <w:topLinePunct w:val="0"/>
              <w:autoSpaceDE/>
              <w:autoSpaceDN/>
              <w:bidi w:val="0"/>
              <w:adjustRightInd w:val="0"/>
              <w:snapToGrid w:val="0"/>
              <w:spacing w:line="240" w:lineRule="auto"/>
              <w:jc w:val="center"/>
              <w:textAlignment w:val="auto"/>
              <w:rPr>
                <w:rFonts w:ascii="仿宋_GB2312" w:hAnsi="宋体" w:eastAsia="仿宋_GB2312" w:cs="仿宋"/>
                <w:color w:val="auto"/>
                <w:sz w:val="24"/>
                <w:szCs w:val="22"/>
                <w:highlight w:val="none"/>
              </w:rPr>
            </w:pPr>
          </w:p>
        </w:tc>
        <w:tc>
          <w:tcPr>
            <w:tcW w:w="7318" w:type="dxa"/>
            <w:gridSpan w:val="4"/>
            <w:tcBorders>
              <w:top w:val="single" w:color="auto" w:sz="4" w:space="0"/>
              <w:left w:val="nil"/>
              <w:bottom w:val="single" w:color="auto" w:sz="4" w:space="0"/>
              <w:right w:val="single" w:color="auto" w:sz="4" w:space="0"/>
            </w:tcBorders>
            <w:noWrap w:val="0"/>
            <w:vAlign w:val="top"/>
          </w:tcPr>
          <w:p w14:paraId="38860779">
            <w:pPr>
              <w:keepNext w:val="0"/>
              <w:keepLines w:val="0"/>
              <w:pageBreakBefore w:val="0"/>
              <w:kinsoku/>
              <w:wordWrap/>
              <w:overflowPunct/>
              <w:topLinePunct w:val="0"/>
              <w:autoSpaceDE/>
              <w:autoSpaceDN/>
              <w:bidi w:val="0"/>
              <w:adjustRightInd w:val="0"/>
              <w:snapToGrid w:val="0"/>
              <w:spacing w:line="240" w:lineRule="auto"/>
              <w:jc w:val="center"/>
              <w:textAlignment w:val="auto"/>
              <w:rPr>
                <w:rFonts w:ascii="仿宋_GB2312" w:hAnsi="宋体" w:eastAsia="仿宋_GB2312" w:cs="仿宋"/>
                <w:color w:val="auto"/>
                <w:sz w:val="24"/>
                <w:szCs w:val="22"/>
                <w:highlight w:val="none"/>
              </w:rPr>
            </w:pPr>
          </w:p>
          <w:p w14:paraId="165D99D0">
            <w:pPr>
              <w:keepNext w:val="0"/>
              <w:keepLines w:val="0"/>
              <w:pageBreakBefore w:val="0"/>
              <w:kinsoku/>
              <w:wordWrap/>
              <w:overflowPunct/>
              <w:topLinePunct w:val="0"/>
              <w:autoSpaceDE/>
              <w:autoSpaceDN/>
              <w:bidi w:val="0"/>
              <w:adjustRightInd w:val="0"/>
              <w:snapToGrid w:val="0"/>
              <w:spacing w:line="240" w:lineRule="auto"/>
              <w:textAlignment w:val="auto"/>
              <w:rPr>
                <w:rFonts w:ascii="仿宋_GB2312" w:hAnsi="宋体" w:eastAsia="仿宋_GB2312" w:cs="仿宋"/>
                <w:color w:val="auto"/>
                <w:sz w:val="24"/>
                <w:szCs w:val="22"/>
                <w:highlight w:val="none"/>
              </w:rPr>
            </w:pPr>
          </w:p>
          <w:p w14:paraId="34682CCF">
            <w:pPr>
              <w:keepNext w:val="0"/>
              <w:keepLines w:val="0"/>
              <w:pageBreakBefore w:val="0"/>
              <w:kinsoku/>
              <w:wordWrap/>
              <w:overflowPunct/>
              <w:topLinePunct w:val="0"/>
              <w:autoSpaceDE/>
              <w:autoSpaceDN/>
              <w:bidi w:val="0"/>
              <w:adjustRightInd w:val="0"/>
              <w:snapToGrid w:val="0"/>
              <w:spacing w:line="240" w:lineRule="auto"/>
              <w:jc w:val="center"/>
              <w:textAlignment w:val="auto"/>
              <w:rPr>
                <w:rFonts w:ascii="仿宋_GB2312" w:hAnsi="宋体" w:eastAsia="仿宋_GB2312" w:cs="仿宋"/>
                <w:color w:val="auto"/>
                <w:sz w:val="44"/>
                <w:szCs w:val="44"/>
                <w:highlight w:val="none"/>
              </w:rPr>
            </w:pPr>
          </w:p>
          <w:p w14:paraId="055D79A2">
            <w:pPr>
              <w:keepNext w:val="0"/>
              <w:keepLines w:val="0"/>
              <w:pageBreakBefore w:val="0"/>
              <w:kinsoku/>
              <w:wordWrap/>
              <w:overflowPunct/>
              <w:topLinePunct w:val="0"/>
              <w:autoSpaceDE/>
              <w:autoSpaceDN/>
              <w:bidi w:val="0"/>
              <w:adjustRightInd w:val="0"/>
              <w:snapToGrid w:val="0"/>
              <w:spacing w:line="240" w:lineRule="auto"/>
              <w:ind w:firstLine="2320" w:firstLineChars="1000"/>
              <w:textAlignment w:val="auto"/>
              <w:rPr>
                <w:rFonts w:ascii="仿宋_GB2312" w:hAnsi="黑体" w:eastAsia="仿宋_GB2312" w:cs="仿宋"/>
                <w:color w:val="auto"/>
                <w:sz w:val="24"/>
                <w:szCs w:val="22"/>
                <w:highlight w:val="none"/>
              </w:rPr>
            </w:pPr>
            <w:r>
              <w:rPr>
                <w:rFonts w:hint="eastAsia" w:ascii="仿宋_GB2312" w:hAnsi="黑体" w:eastAsia="仿宋_GB2312" w:cs="仿宋"/>
                <w:color w:val="auto"/>
                <w:sz w:val="24"/>
                <w:szCs w:val="22"/>
                <w:highlight w:val="none"/>
              </w:rPr>
              <w:t>（单位盖章）</w:t>
            </w:r>
          </w:p>
          <w:p w14:paraId="4F294137">
            <w:pPr>
              <w:keepNext w:val="0"/>
              <w:keepLines w:val="0"/>
              <w:pageBreakBefore w:val="0"/>
              <w:kinsoku/>
              <w:wordWrap/>
              <w:overflowPunct/>
              <w:topLinePunct w:val="0"/>
              <w:autoSpaceDE/>
              <w:autoSpaceDN/>
              <w:bidi w:val="0"/>
              <w:adjustRightInd w:val="0"/>
              <w:snapToGrid w:val="0"/>
              <w:spacing w:line="240" w:lineRule="auto"/>
              <w:textAlignment w:val="auto"/>
              <w:rPr>
                <w:rFonts w:ascii="仿宋_GB2312" w:hAnsi="黑体" w:eastAsia="仿宋_GB2312" w:cs="仿宋"/>
                <w:color w:val="auto"/>
                <w:sz w:val="24"/>
                <w:szCs w:val="22"/>
                <w:highlight w:val="none"/>
              </w:rPr>
            </w:pPr>
          </w:p>
          <w:p w14:paraId="1B4B01BD">
            <w:pPr>
              <w:keepNext w:val="0"/>
              <w:keepLines w:val="0"/>
              <w:pageBreakBefore w:val="0"/>
              <w:kinsoku/>
              <w:wordWrap/>
              <w:overflowPunct/>
              <w:topLinePunct w:val="0"/>
              <w:autoSpaceDE/>
              <w:autoSpaceDN/>
              <w:bidi w:val="0"/>
              <w:adjustRightInd w:val="0"/>
              <w:snapToGrid w:val="0"/>
              <w:spacing w:line="240" w:lineRule="auto"/>
              <w:ind w:firstLine="2320" w:firstLineChars="1000"/>
              <w:textAlignment w:val="auto"/>
              <w:rPr>
                <w:rFonts w:ascii="仿宋_GB2312" w:hAnsi="黑体" w:eastAsia="仿宋_GB2312" w:cs="仿宋"/>
                <w:color w:val="auto"/>
                <w:sz w:val="24"/>
                <w:szCs w:val="22"/>
                <w:highlight w:val="none"/>
              </w:rPr>
            </w:pPr>
            <w:r>
              <w:rPr>
                <w:rFonts w:hint="eastAsia" w:ascii="仿宋_GB2312" w:hAnsi="黑体" w:eastAsia="仿宋_GB2312" w:cs="仿宋"/>
                <w:color w:val="auto"/>
                <w:sz w:val="24"/>
                <w:szCs w:val="22"/>
                <w:highlight w:val="none"/>
              </w:rPr>
              <w:t xml:space="preserve">负责人签名：   </w:t>
            </w:r>
          </w:p>
          <w:p w14:paraId="5AF80BF6">
            <w:pPr>
              <w:keepNext w:val="0"/>
              <w:keepLines w:val="0"/>
              <w:pageBreakBefore w:val="0"/>
              <w:kinsoku/>
              <w:wordWrap/>
              <w:overflowPunct/>
              <w:topLinePunct w:val="0"/>
              <w:autoSpaceDE/>
              <w:autoSpaceDN/>
              <w:bidi w:val="0"/>
              <w:adjustRightInd w:val="0"/>
              <w:snapToGrid w:val="0"/>
              <w:spacing w:line="240" w:lineRule="auto"/>
              <w:jc w:val="center"/>
              <w:textAlignment w:val="auto"/>
              <w:rPr>
                <w:rFonts w:ascii="仿宋_GB2312" w:hAnsi="宋体" w:eastAsia="仿宋_GB2312" w:cs="仿宋"/>
                <w:color w:val="auto"/>
                <w:sz w:val="24"/>
                <w:szCs w:val="22"/>
                <w:highlight w:val="none"/>
              </w:rPr>
            </w:pPr>
            <w:r>
              <w:rPr>
                <w:rFonts w:hint="eastAsia" w:ascii="仿宋_GB2312" w:hAnsi="黑体" w:eastAsia="仿宋_GB2312" w:cs="仿宋"/>
                <w:color w:val="auto"/>
                <w:sz w:val="24"/>
                <w:szCs w:val="22"/>
                <w:highlight w:val="none"/>
              </w:rPr>
              <w:t xml:space="preserve">                                年 </w:t>
            </w:r>
            <w:r>
              <w:rPr>
                <w:rFonts w:hint="eastAsia" w:ascii="仿宋_GB2312" w:hAnsi="Calibri" w:eastAsia="仿宋_GB2312" w:cs="Calibri"/>
                <w:color w:val="auto"/>
                <w:sz w:val="24"/>
                <w:szCs w:val="22"/>
                <w:highlight w:val="none"/>
                <w:lang w:val="en-US" w:eastAsia="zh-CN"/>
              </w:rPr>
              <w:t xml:space="preserve"> </w:t>
            </w:r>
            <w:r>
              <w:rPr>
                <w:rFonts w:hint="eastAsia" w:ascii="仿宋_GB2312" w:hAnsi="黑体" w:eastAsia="仿宋_GB2312" w:cs="仿宋"/>
                <w:color w:val="auto"/>
                <w:sz w:val="24"/>
                <w:szCs w:val="22"/>
                <w:highlight w:val="none"/>
              </w:rPr>
              <w:t xml:space="preserve">  月 </w:t>
            </w:r>
            <w:r>
              <w:rPr>
                <w:rFonts w:hint="eastAsia" w:ascii="仿宋_GB2312" w:hAnsi="Calibri" w:eastAsia="仿宋_GB2312" w:cs="Calibri"/>
                <w:color w:val="auto"/>
                <w:sz w:val="24"/>
                <w:szCs w:val="22"/>
                <w:highlight w:val="none"/>
                <w:lang w:val="en-US" w:eastAsia="zh-CN"/>
              </w:rPr>
              <w:t xml:space="preserve"> </w:t>
            </w:r>
            <w:r>
              <w:rPr>
                <w:rFonts w:hint="eastAsia" w:ascii="仿宋_GB2312" w:hAnsi="黑体" w:eastAsia="仿宋_GB2312" w:cs="仿宋"/>
                <w:color w:val="auto"/>
                <w:sz w:val="24"/>
                <w:szCs w:val="22"/>
                <w:highlight w:val="none"/>
              </w:rPr>
              <w:t xml:space="preserve">  日</w:t>
            </w:r>
            <w:r>
              <w:rPr>
                <w:rFonts w:hint="eastAsia" w:ascii="仿宋_GB2312" w:hAnsi="宋体" w:eastAsia="仿宋_GB2312" w:cs="仿宋"/>
                <w:color w:val="auto"/>
                <w:sz w:val="24"/>
                <w:szCs w:val="22"/>
                <w:highlight w:val="none"/>
              </w:rPr>
              <w:t xml:space="preserve">  </w:t>
            </w:r>
          </w:p>
        </w:tc>
      </w:tr>
      <w:tr w14:paraId="79ECA71B">
        <w:tblPrEx>
          <w:tblCellMar>
            <w:top w:w="0" w:type="dxa"/>
            <w:left w:w="108" w:type="dxa"/>
            <w:bottom w:w="0" w:type="dxa"/>
            <w:right w:w="108" w:type="dxa"/>
          </w:tblCellMar>
        </w:tblPrEx>
        <w:trPr>
          <w:trHeight w:val="2503" w:hRule="atLeast"/>
          <w:jc w:val="center"/>
        </w:trPr>
        <w:tc>
          <w:tcPr>
            <w:tcW w:w="1878" w:type="dxa"/>
            <w:tcBorders>
              <w:top w:val="single" w:color="auto" w:sz="4" w:space="0"/>
              <w:left w:val="single" w:color="auto" w:sz="4" w:space="0"/>
              <w:bottom w:val="single" w:color="auto" w:sz="4" w:space="0"/>
              <w:right w:val="single" w:color="auto" w:sz="4" w:space="0"/>
            </w:tcBorders>
            <w:noWrap w:val="0"/>
            <w:vAlign w:val="center"/>
          </w:tcPr>
          <w:p w14:paraId="6D9C3A59">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default" w:ascii="仿宋_GB2312" w:hAnsi="宋体" w:eastAsia="仿宋_GB2312" w:cs="仿宋"/>
                <w:color w:val="auto"/>
                <w:sz w:val="24"/>
                <w:szCs w:val="22"/>
                <w:highlight w:val="none"/>
                <w:lang w:val="en-US" w:eastAsia="zh-CN"/>
              </w:rPr>
            </w:pPr>
            <w:r>
              <w:rPr>
                <w:rFonts w:hint="eastAsia" w:ascii="仿宋_GB2312" w:hAnsi="宋体" w:eastAsia="仿宋_GB2312" w:cs="仿宋"/>
                <w:color w:val="auto"/>
                <w:sz w:val="24"/>
                <w:szCs w:val="22"/>
                <w:highlight w:val="none"/>
                <w:lang w:val="en-US" w:eastAsia="zh-CN"/>
              </w:rPr>
              <w:t>审批意见</w:t>
            </w:r>
          </w:p>
        </w:tc>
        <w:tc>
          <w:tcPr>
            <w:tcW w:w="7318" w:type="dxa"/>
            <w:gridSpan w:val="4"/>
            <w:tcBorders>
              <w:top w:val="single" w:color="auto" w:sz="4" w:space="0"/>
              <w:left w:val="nil"/>
              <w:bottom w:val="single" w:color="auto" w:sz="4" w:space="0"/>
              <w:right w:val="single" w:color="auto" w:sz="4" w:space="0"/>
            </w:tcBorders>
            <w:noWrap w:val="0"/>
            <w:vAlign w:val="top"/>
          </w:tcPr>
          <w:p w14:paraId="73F3F586">
            <w:pPr>
              <w:keepNext w:val="0"/>
              <w:keepLines w:val="0"/>
              <w:pageBreakBefore w:val="0"/>
              <w:kinsoku/>
              <w:wordWrap/>
              <w:overflowPunct/>
              <w:topLinePunct w:val="0"/>
              <w:autoSpaceDE/>
              <w:autoSpaceDN/>
              <w:bidi w:val="0"/>
              <w:adjustRightInd w:val="0"/>
              <w:snapToGrid w:val="0"/>
              <w:spacing w:line="240" w:lineRule="auto"/>
              <w:ind w:firstLine="2320" w:firstLineChars="1000"/>
              <w:textAlignment w:val="auto"/>
              <w:rPr>
                <w:rFonts w:hint="eastAsia" w:ascii="仿宋_GB2312" w:hAnsi="黑体" w:eastAsia="仿宋_GB2312" w:cs="仿宋"/>
                <w:color w:val="auto"/>
                <w:sz w:val="24"/>
                <w:szCs w:val="22"/>
                <w:highlight w:val="none"/>
              </w:rPr>
            </w:pPr>
          </w:p>
          <w:p w14:paraId="3DD133B0">
            <w:pPr>
              <w:keepNext w:val="0"/>
              <w:keepLines w:val="0"/>
              <w:pageBreakBefore w:val="0"/>
              <w:kinsoku/>
              <w:wordWrap/>
              <w:overflowPunct/>
              <w:topLinePunct w:val="0"/>
              <w:autoSpaceDE/>
              <w:autoSpaceDN/>
              <w:bidi w:val="0"/>
              <w:adjustRightInd w:val="0"/>
              <w:snapToGrid w:val="0"/>
              <w:spacing w:line="240" w:lineRule="auto"/>
              <w:ind w:firstLine="0" w:firstLineChars="0"/>
              <w:textAlignment w:val="auto"/>
              <w:rPr>
                <w:rFonts w:hint="eastAsia" w:ascii="仿宋_GB2312" w:hAnsi="黑体" w:eastAsia="仿宋_GB2312" w:cs="仿宋"/>
                <w:color w:val="auto"/>
                <w:sz w:val="24"/>
                <w:szCs w:val="22"/>
                <w:highlight w:val="none"/>
              </w:rPr>
            </w:pPr>
          </w:p>
          <w:p w14:paraId="5D74D35D">
            <w:pPr>
              <w:keepNext w:val="0"/>
              <w:keepLines w:val="0"/>
              <w:pageBreakBefore w:val="0"/>
              <w:kinsoku/>
              <w:wordWrap/>
              <w:overflowPunct/>
              <w:topLinePunct w:val="0"/>
              <w:autoSpaceDE/>
              <w:autoSpaceDN/>
              <w:bidi w:val="0"/>
              <w:adjustRightInd w:val="0"/>
              <w:snapToGrid w:val="0"/>
              <w:spacing w:line="240" w:lineRule="auto"/>
              <w:ind w:firstLine="0" w:firstLineChars="0"/>
              <w:textAlignment w:val="auto"/>
              <w:rPr>
                <w:rFonts w:hint="eastAsia" w:ascii="仿宋_GB2312" w:hAnsi="黑体" w:eastAsia="仿宋_GB2312" w:cs="仿宋"/>
                <w:color w:val="auto"/>
                <w:sz w:val="44"/>
                <w:szCs w:val="44"/>
                <w:highlight w:val="none"/>
              </w:rPr>
            </w:pPr>
          </w:p>
          <w:p w14:paraId="190D2255">
            <w:pPr>
              <w:keepNext w:val="0"/>
              <w:keepLines w:val="0"/>
              <w:pageBreakBefore w:val="0"/>
              <w:kinsoku/>
              <w:wordWrap/>
              <w:overflowPunct/>
              <w:topLinePunct w:val="0"/>
              <w:autoSpaceDE/>
              <w:autoSpaceDN/>
              <w:bidi w:val="0"/>
              <w:adjustRightInd w:val="0"/>
              <w:snapToGrid w:val="0"/>
              <w:spacing w:line="240" w:lineRule="auto"/>
              <w:ind w:firstLine="2320" w:firstLineChars="1000"/>
              <w:textAlignment w:val="auto"/>
              <w:rPr>
                <w:rFonts w:ascii="仿宋_GB2312" w:hAnsi="黑体" w:eastAsia="仿宋_GB2312" w:cs="仿宋"/>
                <w:color w:val="auto"/>
                <w:sz w:val="24"/>
                <w:szCs w:val="22"/>
                <w:highlight w:val="none"/>
              </w:rPr>
            </w:pPr>
            <w:r>
              <w:rPr>
                <w:rFonts w:hint="eastAsia" w:ascii="仿宋_GB2312" w:hAnsi="黑体" w:eastAsia="仿宋_GB2312" w:cs="仿宋"/>
                <w:color w:val="auto"/>
                <w:sz w:val="24"/>
                <w:szCs w:val="22"/>
                <w:highlight w:val="none"/>
              </w:rPr>
              <w:t>（单位盖章）</w:t>
            </w:r>
          </w:p>
          <w:p w14:paraId="7DB98701">
            <w:pPr>
              <w:keepNext w:val="0"/>
              <w:keepLines w:val="0"/>
              <w:pageBreakBefore w:val="0"/>
              <w:kinsoku/>
              <w:wordWrap/>
              <w:overflowPunct/>
              <w:topLinePunct w:val="0"/>
              <w:autoSpaceDE/>
              <w:autoSpaceDN/>
              <w:bidi w:val="0"/>
              <w:adjustRightInd w:val="0"/>
              <w:snapToGrid w:val="0"/>
              <w:spacing w:line="240" w:lineRule="auto"/>
              <w:textAlignment w:val="auto"/>
              <w:rPr>
                <w:rFonts w:ascii="仿宋_GB2312" w:hAnsi="黑体" w:eastAsia="仿宋_GB2312" w:cs="仿宋"/>
                <w:color w:val="auto"/>
                <w:sz w:val="24"/>
                <w:szCs w:val="22"/>
                <w:highlight w:val="none"/>
              </w:rPr>
            </w:pPr>
          </w:p>
          <w:p w14:paraId="2B000561">
            <w:pPr>
              <w:keepNext w:val="0"/>
              <w:keepLines w:val="0"/>
              <w:pageBreakBefore w:val="0"/>
              <w:kinsoku/>
              <w:wordWrap/>
              <w:overflowPunct/>
              <w:topLinePunct w:val="0"/>
              <w:autoSpaceDE/>
              <w:autoSpaceDN/>
              <w:bidi w:val="0"/>
              <w:adjustRightInd w:val="0"/>
              <w:snapToGrid w:val="0"/>
              <w:spacing w:line="240" w:lineRule="auto"/>
              <w:ind w:firstLine="2320" w:firstLineChars="1000"/>
              <w:textAlignment w:val="auto"/>
              <w:rPr>
                <w:rFonts w:ascii="仿宋_GB2312" w:hAnsi="黑体" w:eastAsia="仿宋_GB2312" w:cs="仿宋"/>
                <w:color w:val="auto"/>
                <w:sz w:val="24"/>
                <w:szCs w:val="22"/>
                <w:highlight w:val="none"/>
              </w:rPr>
            </w:pPr>
            <w:r>
              <w:rPr>
                <w:rFonts w:hint="eastAsia" w:ascii="仿宋_GB2312" w:hAnsi="黑体" w:eastAsia="仿宋_GB2312" w:cs="仿宋"/>
                <w:color w:val="auto"/>
                <w:sz w:val="24"/>
                <w:szCs w:val="22"/>
                <w:highlight w:val="none"/>
              </w:rPr>
              <w:t xml:space="preserve">负责人签名：   </w:t>
            </w:r>
          </w:p>
          <w:p w14:paraId="18B95636">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eastAsia" w:ascii="仿宋_GB2312" w:hAnsi="黑体" w:eastAsia="仿宋_GB2312" w:cs="仿宋"/>
                <w:color w:val="auto"/>
                <w:sz w:val="24"/>
                <w:szCs w:val="22"/>
                <w:highlight w:val="none"/>
              </w:rPr>
            </w:pPr>
            <w:r>
              <w:rPr>
                <w:rFonts w:hint="eastAsia" w:ascii="仿宋_GB2312" w:hAnsi="黑体" w:eastAsia="仿宋_GB2312" w:cs="仿宋"/>
                <w:color w:val="auto"/>
                <w:sz w:val="24"/>
                <w:szCs w:val="22"/>
                <w:highlight w:val="none"/>
              </w:rPr>
              <w:t xml:space="preserve">                                年 </w:t>
            </w:r>
            <w:r>
              <w:rPr>
                <w:rFonts w:hint="eastAsia" w:ascii="仿宋_GB2312" w:hAnsi="Calibri" w:eastAsia="仿宋_GB2312" w:cs="Calibri"/>
                <w:color w:val="auto"/>
                <w:sz w:val="24"/>
                <w:szCs w:val="22"/>
                <w:highlight w:val="none"/>
                <w:lang w:val="en-US" w:eastAsia="zh-CN"/>
              </w:rPr>
              <w:t xml:space="preserve"> </w:t>
            </w:r>
            <w:r>
              <w:rPr>
                <w:rFonts w:hint="eastAsia" w:ascii="仿宋_GB2312" w:hAnsi="黑体" w:eastAsia="仿宋_GB2312" w:cs="仿宋"/>
                <w:color w:val="auto"/>
                <w:sz w:val="24"/>
                <w:szCs w:val="22"/>
                <w:highlight w:val="none"/>
              </w:rPr>
              <w:t xml:space="preserve">  月 </w:t>
            </w:r>
            <w:r>
              <w:rPr>
                <w:rFonts w:hint="eastAsia" w:ascii="仿宋_GB2312" w:hAnsi="Calibri" w:eastAsia="仿宋_GB2312" w:cs="Calibri"/>
                <w:color w:val="auto"/>
                <w:sz w:val="24"/>
                <w:szCs w:val="22"/>
                <w:highlight w:val="none"/>
                <w:lang w:val="en-US" w:eastAsia="zh-CN"/>
              </w:rPr>
              <w:t xml:space="preserve"> </w:t>
            </w:r>
            <w:r>
              <w:rPr>
                <w:rFonts w:hint="eastAsia" w:ascii="仿宋_GB2312" w:hAnsi="黑体" w:eastAsia="仿宋_GB2312" w:cs="仿宋"/>
                <w:color w:val="auto"/>
                <w:sz w:val="24"/>
                <w:szCs w:val="22"/>
                <w:highlight w:val="none"/>
              </w:rPr>
              <w:t xml:space="preserve">  日</w:t>
            </w:r>
            <w:r>
              <w:rPr>
                <w:rFonts w:hint="eastAsia" w:ascii="仿宋_GB2312" w:hAnsi="宋体" w:eastAsia="仿宋_GB2312" w:cs="仿宋"/>
                <w:color w:val="auto"/>
                <w:sz w:val="24"/>
                <w:szCs w:val="22"/>
                <w:highlight w:val="none"/>
              </w:rPr>
              <w:t xml:space="preserve">  </w:t>
            </w:r>
          </w:p>
        </w:tc>
      </w:tr>
    </w:tbl>
    <w:p w14:paraId="6D685600">
      <w:pPr>
        <w:keepNext w:val="0"/>
        <w:keepLines w:val="0"/>
        <w:pageBreakBefore w:val="0"/>
        <w:widowControl w:val="0"/>
        <w:kinsoku/>
        <w:wordWrap/>
        <w:overflowPunct/>
        <w:topLinePunct w:val="0"/>
        <w:autoSpaceDE w:val="0"/>
        <w:autoSpaceDN w:val="0"/>
        <w:bidi w:val="0"/>
        <w:adjustRightInd w:val="0"/>
        <w:snapToGrid w:val="0"/>
        <w:spacing w:line="240" w:lineRule="auto"/>
        <w:ind w:left="-101" w:leftChars="-50" w:right="0" w:rightChars="0" w:firstLine="0" w:firstLineChars="0"/>
        <w:jc w:val="both"/>
        <w:textAlignment w:val="auto"/>
        <w:outlineLvl w:val="9"/>
        <w:rPr>
          <w:rFonts w:hint="default" w:ascii="黑体" w:hAnsi="黑体" w:eastAsia="黑体" w:cs="黑体"/>
          <w:color w:val="000000"/>
          <w:sz w:val="32"/>
          <w:szCs w:val="32"/>
          <w:lang w:val="en-US" w:eastAsia="zh-CN"/>
        </w:rPr>
      </w:pPr>
      <w:r>
        <w:rPr>
          <w:rFonts w:hint="eastAsia" w:ascii="黑体" w:hAnsi="黑体" w:eastAsia="黑体" w:cs="黑体"/>
          <w:color w:val="000000"/>
          <w:sz w:val="32"/>
          <w:szCs w:val="32"/>
          <w:lang w:eastAsia="zh-CN"/>
        </w:rPr>
        <w:t>附件</w:t>
      </w:r>
      <w:r>
        <w:rPr>
          <w:rFonts w:hint="eastAsia" w:ascii="黑体" w:hAnsi="黑体" w:eastAsia="黑体" w:cs="黑体"/>
          <w:color w:val="000000"/>
          <w:sz w:val="32"/>
          <w:szCs w:val="32"/>
          <w:lang w:val="en-US" w:eastAsia="zh-CN"/>
        </w:rPr>
        <w:t>9</w:t>
      </w:r>
    </w:p>
    <w:p w14:paraId="4741732A">
      <w:pPr>
        <w:keepNext w:val="0"/>
        <w:keepLines w:val="0"/>
        <w:pageBreakBefore w:val="0"/>
        <w:widowControl w:val="0"/>
        <w:kinsoku/>
        <w:wordWrap/>
        <w:overflowPunct/>
        <w:topLinePunct w:val="0"/>
        <w:autoSpaceDE w:val="0"/>
        <w:autoSpaceDN w:val="0"/>
        <w:bidi w:val="0"/>
        <w:adjustRightInd w:val="0"/>
        <w:snapToGrid w:val="0"/>
        <w:spacing w:line="240" w:lineRule="auto"/>
        <w:ind w:left="0" w:leftChars="0" w:right="0" w:rightChars="0" w:firstLine="0" w:firstLineChars="0"/>
        <w:jc w:val="both"/>
        <w:textAlignment w:val="auto"/>
        <w:outlineLvl w:val="9"/>
        <w:rPr>
          <w:rFonts w:hint="eastAsia" w:ascii="黑体" w:hAnsi="黑体" w:eastAsia="黑体" w:cs="黑体"/>
          <w:color w:val="000000"/>
          <w:sz w:val="32"/>
          <w:szCs w:val="32"/>
          <w:lang w:eastAsia="zh-CN"/>
        </w:rPr>
      </w:pPr>
    </w:p>
    <w:p w14:paraId="0997C4AB">
      <w:pPr>
        <w:pStyle w:val="4"/>
        <w:keepNext w:val="0"/>
        <w:keepLines w:val="0"/>
        <w:pageBreakBefore w:val="0"/>
        <w:widowControl w:val="0"/>
        <w:kinsoku/>
        <w:wordWrap/>
        <w:overflowPunct/>
        <w:topLinePunct w:val="0"/>
        <w:autoSpaceDE w:val="0"/>
        <w:autoSpaceDN w:val="0"/>
        <w:bidi w:val="0"/>
        <w:adjustRightInd/>
        <w:snapToGrid/>
        <w:spacing w:before="0" w:beforeLines="0" w:after="0" w:afterLines="0" w:line="579" w:lineRule="exact"/>
        <w:ind w:left="0" w:leftChars="0" w:right="0" w:rightChars="0" w:firstLine="0" w:firstLineChars="0"/>
        <w:jc w:val="center"/>
        <w:textAlignment w:val="auto"/>
        <w:outlineLvl w:val="9"/>
        <w:rPr>
          <w:rFonts w:hint="eastAsia" w:ascii="方正小标宋_GBK" w:hAnsi="方正小标宋_GBK" w:eastAsia="方正小标宋_GBK" w:cs="方正小标宋_GBK"/>
          <w:bCs/>
          <w:color w:val="000000"/>
          <w:kern w:val="2"/>
          <w:sz w:val="44"/>
          <w:szCs w:val="24"/>
          <w:lang w:val="en-US" w:eastAsia="zh-CN" w:bidi="ar-SA"/>
        </w:rPr>
      </w:pPr>
      <w:r>
        <w:rPr>
          <w:rFonts w:hint="eastAsia" w:ascii="方正小标宋_GBK" w:hAnsi="方正小标宋_GBK" w:eastAsia="方正小标宋_GBK" w:cs="方正小标宋_GBK"/>
          <w:bCs/>
          <w:color w:val="000000"/>
          <w:kern w:val="2"/>
          <w:sz w:val="44"/>
          <w:szCs w:val="24"/>
          <w:lang w:val="en-US" w:eastAsia="zh-CN" w:bidi="ar-SA"/>
        </w:rPr>
        <w:t>福田区老年人照料机构更新改造资助/建设</w:t>
      </w:r>
    </w:p>
    <w:p w14:paraId="7F68D943">
      <w:pPr>
        <w:pStyle w:val="4"/>
        <w:keepNext w:val="0"/>
        <w:keepLines w:val="0"/>
        <w:pageBreakBefore w:val="0"/>
        <w:widowControl w:val="0"/>
        <w:kinsoku/>
        <w:wordWrap/>
        <w:overflowPunct/>
        <w:topLinePunct w:val="0"/>
        <w:autoSpaceDE w:val="0"/>
        <w:autoSpaceDN w:val="0"/>
        <w:bidi w:val="0"/>
        <w:adjustRightInd/>
        <w:snapToGrid/>
        <w:spacing w:before="0" w:beforeLines="0" w:after="0" w:afterLines="0" w:line="579" w:lineRule="exact"/>
        <w:ind w:left="0" w:leftChars="0" w:right="0" w:rightChars="0" w:firstLine="0" w:firstLineChars="0"/>
        <w:jc w:val="center"/>
        <w:textAlignment w:val="auto"/>
        <w:outlineLvl w:val="9"/>
        <w:rPr>
          <w:rFonts w:hint="eastAsia" w:ascii="方正小标宋_GBK" w:hAnsi="方正小标宋_GBK" w:eastAsia="方正小标宋_GBK" w:cs="方正小标宋_GBK"/>
          <w:bCs/>
          <w:color w:val="000000"/>
          <w:kern w:val="2"/>
          <w:sz w:val="44"/>
          <w:szCs w:val="24"/>
          <w:lang w:val="en-US" w:eastAsia="zh-CN" w:bidi="ar-SA"/>
        </w:rPr>
      </w:pPr>
      <w:r>
        <w:rPr>
          <w:rFonts w:hint="eastAsia" w:ascii="方正小标宋_GBK" w:hAnsi="方正小标宋_GBK" w:eastAsia="方正小标宋_GBK" w:cs="方正小标宋_GBK"/>
          <w:bCs/>
          <w:color w:val="000000"/>
          <w:kern w:val="2"/>
          <w:sz w:val="44"/>
          <w:szCs w:val="24"/>
          <w:lang w:val="en-US" w:eastAsia="zh-CN" w:bidi="ar-SA"/>
        </w:rPr>
        <w:t>经费资助申请表</w:t>
      </w:r>
    </w:p>
    <w:p w14:paraId="03A7DEDE">
      <w:pPr>
        <w:keepNext w:val="0"/>
        <w:keepLines w:val="0"/>
        <w:pageBreakBefore w:val="0"/>
        <w:widowControl w:val="0"/>
        <w:kinsoku/>
        <w:wordWrap/>
        <w:overflowPunct/>
        <w:topLinePunct w:val="0"/>
        <w:autoSpaceDE w:val="0"/>
        <w:autoSpaceDN w:val="0"/>
        <w:bidi w:val="0"/>
        <w:adjustRightInd/>
        <w:snapToGrid/>
        <w:spacing w:before="118" w:beforeLines="20" w:after="0" w:afterLines="0" w:line="579" w:lineRule="exact"/>
        <w:ind w:left="0" w:leftChars="0" w:right="0" w:rightChars="0" w:firstLine="0" w:firstLineChars="0"/>
        <w:jc w:val="both"/>
        <w:textAlignment w:val="auto"/>
        <w:outlineLvl w:val="9"/>
        <w:rPr>
          <w:rFonts w:hint="eastAsia" w:ascii="仿宋_GB2312" w:hAnsi="仿宋_GB2312" w:eastAsia="仿宋_GB2312" w:cs="仿宋_GB2312"/>
          <w:color w:val="auto"/>
          <w:spacing w:val="0"/>
          <w:sz w:val="24"/>
          <w:szCs w:val="24"/>
          <w:highlight w:val="none"/>
          <w:lang w:eastAsia="zh-CN"/>
        </w:rPr>
      </w:pPr>
      <w:r>
        <w:rPr>
          <w:rFonts w:hint="eastAsia" w:ascii="仿宋_GB2312" w:hAnsi="仿宋" w:eastAsia="仿宋_GB2312" w:cs="仿宋"/>
          <w:color w:val="auto"/>
          <w:sz w:val="24"/>
          <w:szCs w:val="24"/>
          <w:highlight w:val="none"/>
        </w:rPr>
        <w:t>填报单位（盖章）：                      填报时间：</w:t>
      </w:r>
    </w:p>
    <w:tbl>
      <w:tblPr>
        <w:tblStyle w:val="9"/>
        <w:tblW w:w="4943"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
      <w:tblGrid>
        <w:gridCol w:w="2280"/>
        <w:gridCol w:w="2870"/>
        <w:gridCol w:w="1458"/>
        <w:gridCol w:w="2433"/>
      </w:tblGrid>
      <w:tr w14:paraId="1C047E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40" w:hRule="atLeast"/>
          <w:jc w:val="center"/>
        </w:trPr>
        <w:tc>
          <w:tcPr>
            <w:tcW w:w="2280" w:type="dxa"/>
            <w:noWrap w:val="0"/>
            <w:tcMar>
              <w:top w:w="75" w:type="dxa"/>
              <w:left w:w="150" w:type="dxa"/>
              <w:bottom w:w="75" w:type="dxa"/>
              <w:right w:w="150" w:type="dxa"/>
            </w:tcMar>
            <w:vAlign w:val="center"/>
          </w:tcPr>
          <w:p w14:paraId="1F29C7A6">
            <w:pPr>
              <w:keepNext w:val="0"/>
              <w:keepLines w:val="0"/>
              <w:pageBreakBefore w:val="0"/>
              <w:widowControl/>
              <w:kinsoku/>
              <w:wordWrap/>
              <w:overflowPunct/>
              <w:topLinePunct w:val="0"/>
              <w:autoSpaceDE/>
              <w:autoSpaceDN/>
              <w:bidi w:val="0"/>
              <w:adjustRightInd w:val="0"/>
              <w:snapToGrid w:val="0"/>
              <w:spacing w:before="0" w:beforeLines="0" w:beforeAutospacing="0" w:after="0" w:afterLines="0" w:afterAutospacing="0" w:line="240" w:lineRule="auto"/>
              <w:ind w:left="-101" w:leftChars="-50" w:right="-101" w:rightChars="-50"/>
              <w:jc w:val="center"/>
              <w:textAlignment w:val="auto"/>
              <w:rPr>
                <w:rFonts w:ascii="仿宋_GB2312" w:hAnsi="Calibri" w:eastAsia="仿宋_GB2312" w:cs="Times New Roman"/>
                <w:color w:val="auto"/>
                <w:kern w:val="0"/>
                <w:sz w:val="24"/>
                <w:szCs w:val="22"/>
                <w:highlight w:val="none"/>
                <w:lang w:val="en-US" w:eastAsia="zh-CN" w:bidi="ar-SA"/>
              </w:rPr>
            </w:pPr>
            <w:r>
              <w:rPr>
                <w:rFonts w:hint="eastAsia" w:ascii="仿宋_GB2312" w:hAnsi="Calibri" w:eastAsia="仿宋_GB2312" w:cs="Times New Roman"/>
                <w:color w:val="auto"/>
                <w:kern w:val="0"/>
                <w:sz w:val="24"/>
                <w:szCs w:val="22"/>
                <w:highlight w:val="none"/>
                <w:lang w:val="en-US" w:eastAsia="zh-CN" w:bidi="ar-SA"/>
              </w:rPr>
              <w:t>老年人照料机构名称</w:t>
            </w:r>
          </w:p>
        </w:tc>
        <w:tc>
          <w:tcPr>
            <w:tcW w:w="6761" w:type="dxa"/>
            <w:gridSpan w:val="3"/>
            <w:noWrap w:val="0"/>
            <w:tcMar>
              <w:top w:w="75" w:type="dxa"/>
              <w:left w:w="150" w:type="dxa"/>
              <w:bottom w:w="75" w:type="dxa"/>
              <w:right w:w="150" w:type="dxa"/>
            </w:tcMar>
            <w:vAlign w:val="center"/>
          </w:tcPr>
          <w:p w14:paraId="14000D38">
            <w:pPr>
              <w:pageBreakBefore w:val="0"/>
              <w:widowControl/>
              <w:kinsoku/>
              <w:wordWrap/>
              <w:overflowPunct/>
              <w:topLinePunct w:val="0"/>
              <w:autoSpaceDE/>
              <w:autoSpaceDN/>
              <w:bidi w:val="0"/>
              <w:adjustRightInd w:val="0"/>
              <w:snapToGrid w:val="0"/>
              <w:spacing w:line="240" w:lineRule="auto"/>
              <w:jc w:val="left"/>
              <w:textAlignment w:val="center"/>
              <w:rPr>
                <w:rFonts w:ascii="仿宋_GB2312" w:hAnsi="Calibri" w:eastAsia="仿宋_GB2312" w:cs="Times New Roman"/>
                <w:color w:val="auto"/>
                <w:sz w:val="24"/>
                <w:szCs w:val="22"/>
                <w:highlight w:val="none"/>
              </w:rPr>
            </w:pPr>
          </w:p>
        </w:tc>
      </w:tr>
      <w:tr w14:paraId="0C8BD4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40" w:hRule="atLeast"/>
          <w:jc w:val="center"/>
        </w:trPr>
        <w:tc>
          <w:tcPr>
            <w:tcW w:w="2280" w:type="dxa"/>
            <w:noWrap w:val="0"/>
            <w:tcMar>
              <w:top w:w="75" w:type="dxa"/>
              <w:left w:w="150" w:type="dxa"/>
              <w:bottom w:w="75" w:type="dxa"/>
              <w:right w:w="150" w:type="dxa"/>
            </w:tcMar>
            <w:vAlign w:val="center"/>
          </w:tcPr>
          <w:p w14:paraId="1D7F018A">
            <w:pPr>
              <w:pageBreakBefore w:val="0"/>
              <w:widowControl/>
              <w:kinsoku/>
              <w:wordWrap/>
              <w:overflowPunct/>
              <w:topLinePunct w:val="0"/>
              <w:autoSpaceDE/>
              <w:autoSpaceDN/>
              <w:bidi w:val="0"/>
              <w:adjustRightInd w:val="0"/>
              <w:snapToGrid w:val="0"/>
              <w:spacing w:before="0" w:beforeLines="0" w:beforeAutospacing="0" w:after="0" w:afterLines="0" w:afterAutospacing="0" w:line="240" w:lineRule="auto"/>
              <w:jc w:val="center"/>
              <w:rPr>
                <w:rFonts w:ascii="仿宋_GB2312" w:hAnsi="Calibri" w:eastAsia="仿宋_GB2312" w:cs="Times New Roman"/>
                <w:color w:val="auto"/>
                <w:kern w:val="0"/>
                <w:sz w:val="24"/>
                <w:szCs w:val="22"/>
                <w:highlight w:val="none"/>
                <w:lang w:val="en-US" w:eastAsia="zh-CN" w:bidi="ar-SA"/>
              </w:rPr>
            </w:pPr>
            <w:r>
              <w:rPr>
                <w:rFonts w:hint="eastAsia" w:ascii="仿宋_GB2312" w:hAnsi="Calibri" w:eastAsia="仿宋_GB2312" w:cs="Times New Roman"/>
                <w:color w:val="auto"/>
                <w:kern w:val="0"/>
                <w:sz w:val="24"/>
                <w:szCs w:val="22"/>
                <w:highlight w:val="none"/>
                <w:lang w:val="en-US" w:eastAsia="zh-CN" w:bidi="ar-SA"/>
              </w:rPr>
              <w:t>运营机构名称</w:t>
            </w:r>
          </w:p>
        </w:tc>
        <w:tc>
          <w:tcPr>
            <w:tcW w:w="6761" w:type="dxa"/>
            <w:gridSpan w:val="3"/>
            <w:noWrap w:val="0"/>
            <w:tcMar>
              <w:top w:w="75" w:type="dxa"/>
              <w:left w:w="150" w:type="dxa"/>
              <w:bottom w:w="75" w:type="dxa"/>
              <w:right w:w="150" w:type="dxa"/>
            </w:tcMar>
            <w:vAlign w:val="center"/>
          </w:tcPr>
          <w:p w14:paraId="5DA25691">
            <w:pPr>
              <w:pageBreakBefore w:val="0"/>
              <w:widowControl/>
              <w:kinsoku/>
              <w:wordWrap/>
              <w:overflowPunct/>
              <w:topLinePunct w:val="0"/>
              <w:autoSpaceDE/>
              <w:autoSpaceDN/>
              <w:bidi w:val="0"/>
              <w:adjustRightInd w:val="0"/>
              <w:snapToGrid w:val="0"/>
              <w:spacing w:line="240" w:lineRule="auto"/>
              <w:jc w:val="left"/>
              <w:textAlignment w:val="center"/>
              <w:rPr>
                <w:rFonts w:ascii="仿宋_GB2312" w:hAnsi="Calibri" w:eastAsia="仿宋_GB2312" w:cs="Times New Roman"/>
                <w:color w:val="auto"/>
                <w:sz w:val="24"/>
                <w:szCs w:val="22"/>
                <w:highlight w:val="none"/>
              </w:rPr>
            </w:pPr>
          </w:p>
        </w:tc>
      </w:tr>
      <w:tr w14:paraId="36038D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510" w:hRule="atLeast"/>
          <w:jc w:val="center"/>
        </w:trPr>
        <w:tc>
          <w:tcPr>
            <w:tcW w:w="2280" w:type="dxa"/>
            <w:noWrap w:val="0"/>
            <w:tcMar>
              <w:top w:w="75" w:type="dxa"/>
              <w:left w:w="150" w:type="dxa"/>
              <w:bottom w:w="75" w:type="dxa"/>
              <w:right w:w="150" w:type="dxa"/>
            </w:tcMar>
            <w:vAlign w:val="center"/>
          </w:tcPr>
          <w:p w14:paraId="56C1F61D">
            <w:pPr>
              <w:keepNext w:val="0"/>
              <w:keepLines w:val="0"/>
              <w:pageBreakBefore w:val="0"/>
              <w:widowControl/>
              <w:kinsoku/>
              <w:wordWrap/>
              <w:overflowPunct/>
              <w:topLinePunct w:val="0"/>
              <w:autoSpaceDE/>
              <w:autoSpaceDN/>
              <w:bidi w:val="0"/>
              <w:adjustRightInd w:val="0"/>
              <w:snapToGrid w:val="0"/>
              <w:spacing w:before="0" w:beforeLines="0" w:beforeAutospacing="0" w:after="0" w:afterLines="0" w:afterAutospacing="0" w:line="260" w:lineRule="exact"/>
              <w:jc w:val="center"/>
              <w:textAlignment w:val="auto"/>
              <w:rPr>
                <w:rFonts w:ascii="仿宋_GB2312" w:hAnsi="Calibri" w:eastAsia="仿宋_GB2312" w:cs="Times New Roman"/>
                <w:color w:val="auto"/>
                <w:kern w:val="0"/>
                <w:sz w:val="24"/>
                <w:szCs w:val="22"/>
                <w:highlight w:val="none"/>
                <w:lang w:val="en-US" w:eastAsia="zh-CN" w:bidi="ar-SA"/>
              </w:rPr>
            </w:pPr>
            <w:r>
              <w:rPr>
                <w:rFonts w:hint="eastAsia" w:ascii="仿宋_GB2312" w:hAnsi="Calibri" w:eastAsia="仿宋_GB2312" w:cs="Times New Roman"/>
                <w:color w:val="auto"/>
                <w:kern w:val="0"/>
                <w:sz w:val="24"/>
                <w:szCs w:val="22"/>
                <w:highlight w:val="none"/>
                <w:lang w:val="en-US" w:eastAsia="zh-CN" w:bidi="ar-SA"/>
              </w:rPr>
              <w:t>法定代表人</w:t>
            </w:r>
          </w:p>
        </w:tc>
        <w:tc>
          <w:tcPr>
            <w:tcW w:w="2870" w:type="dxa"/>
            <w:noWrap w:val="0"/>
            <w:tcMar>
              <w:top w:w="75" w:type="dxa"/>
              <w:left w:w="150" w:type="dxa"/>
              <w:bottom w:w="75" w:type="dxa"/>
              <w:right w:w="150" w:type="dxa"/>
            </w:tcMar>
            <w:vAlign w:val="center"/>
          </w:tcPr>
          <w:p w14:paraId="7D7F718C">
            <w:pPr>
              <w:keepNext w:val="0"/>
              <w:keepLines w:val="0"/>
              <w:pageBreakBefore w:val="0"/>
              <w:widowControl/>
              <w:kinsoku/>
              <w:wordWrap/>
              <w:overflowPunct/>
              <w:topLinePunct w:val="0"/>
              <w:autoSpaceDE/>
              <w:autoSpaceDN/>
              <w:bidi w:val="0"/>
              <w:adjustRightInd w:val="0"/>
              <w:snapToGrid w:val="0"/>
              <w:spacing w:before="0" w:beforeLines="0" w:beforeAutospacing="0" w:after="0" w:afterLines="0" w:afterAutospacing="0" w:line="260" w:lineRule="exact"/>
              <w:jc w:val="center"/>
              <w:textAlignment w:val="auto"/>
              <w:rPr>
                <w:rFonts w:ascii="仿宋_GB2312" w:hAnsi="Calibri" w:eastAsia="仿宋_GB2312" w:cs="Times New Roman"/>
                <w:color w:val="auto"/>
                <w:kern w:val="0"/>
                <w:sz w:val="24"/>
                <w:szCs w:val="22"/>
                <w:highlight w:val="none"/>
                <w:lang w:val="en-US" w:eastAsia="zh-CN" w:bidi="ar-SA"/>
              </w:rPr>
            </w:pPr>
          </w:p>
        </w:tc>
        <w:tc>
          <w:tcPr>
            <w:tcW w:w="1458" w:type="dxa"/>
            <w:noWrap w:val="0"/>
            <w:tcMar>
              <w:top w:w="75" w:type="dxa"/>
              <w:left w:w="150" w:type="dxa"/>
              <w:bottom w:w="75" w:type="dxa"/>
              <w:right w:w="150" w:type="dxa"/>
            </w:tcMar>
            <w:vAlign w:val="center"/>
          </w:tcPr>
          <w:p w14:paraId="3107BF74">
            <w:pPr>
              <w:keepNext w:val="0"/>
              <w:keepLines w:val="0"/>
              <w:pageBreakBefore w:val="0"/>
              <w:widowControl/>
              <w:kinsoku/>
              <w:wordWrap/>
              <w:overflowPunct/>
              <w:topLinePunct w:val="0"/>
              <w:autoSpaceDE/>
              <w:autoSpaceDN/>
              <w:bidi w:val="0"/>
              <w:adjustRightInd w:val="0"/>
              <w:snapToGrid w:val="0"/>
              <w:spacing w:before="0" w:beforeLines="0" w:beforeAutospacing="0" w:after="0" w:afterLines="0" w:afterAutospacing="0" w:line="260" w:lineRule="exact"/>
              <w:ind w:left="-101" w:leftChars="-50" w:right="-101" w:rightChars="-50"/>
              <w:jc w:val="center"/>
              <w:textAlignment w:val="auto"/>
              <w:rPr>
                <w:rFonts w:hint="eastAsia" w:ascii="仿宋_GB2312" w:hAnsi="黑体" w:eastAsia="仿宋_GB2312" w:cs="仿宋"/>
                <w:color w:val="auto"/>
                <w:kern w:val="0"/>
                <w:sz w:val="24"/>
                <w:szCs w:val="22"/>
                <w:highlight w:val="none"/>
                <w:lang w:val="en-US" w:eastAsia="zh-CN" w:bidi="ar-SA"/>
              </w:rPr>
            </w:pPr>
            <w:r>
              <w:rPr>
                <w:rFonts w:hint="eastAsia" w:ascii="仿宋_GB2312" w:hAnsi="黑体" w:eastAsia="仿宋_GB2312" w:cs="仿宋"/>
                <w:color w:val="auto"/>
                <w:kern w:val="0"/>
                <w:sz w:val="24"/>
                <w:szCs w:val="22"/>
                <w:highlight w:val="none"/>
                <w:lang w:val="en-US" w:eastAsia="zh-CN" w:bidi="ar-SA"/>
              </w:rPr>
              <w:t>联系人及</w:t>
            </w:r>
          </w:p>
          <w:p w14:paraId="4DDE9109">
            <w:pPr>
              <w:keepNext w:val="0"/>
              <w:keepLines w:val="0"/>
              <w:pageBreakBefore w:val="0"/>
              <w:widowControl/>
              <w:kinsoku/>
              <w:wordWrap/>
              <w:overflowPunct/>
              <w:topLinePunct w:val="0"/>
              <w:autoSpaceDE/>
              <w:autoSpaceDN/>
              <w:bidi w:val="0"/>
              <w:adjustRightInd w:val="0"/>
              <w:snapToGrid w:val="0"/>
              <w:spacing w:before="0" w:beforeLines="0" w:beforeAutospacing="0" w:after="0" w:afterLines="0" w:afterAutospacing="0" w:line="260" w:lineRule="exact"/>
              <w:ind w:left="-101" w:leftChars="-50" w:right="-101" w:rightChars="-50"/>
              <w:jc w:val="center"/>
              <w:textAlignment w:val="auto"/>
              <w:rPr>
                <w:rFonts w:ascii="仿宋_GB2312" w:hAnsi="Calibri" w:eastAsia="仿宋_GB2312" w:cs="Times New Roman"/>
                <w:color w:val="auto"/>
                <w:kern w:val="0"/>
                <w:sz w:val="24"/>
                <w:szCs w:val="22"/>
                <w:highlight w:val="none"/>
                <w:lang w:val="en-US" w:eastAsia="zh-CN" w:bidi="ar-SA"/>
              </w:rPr>
            </w:pPr>
            <w:r>
              <w:rPr>
                <w:rFonts w:hint="eastAsia" w:ascii="仿宋_GB2312" w:hAnsi="黑体" w:eastAsia="仿宋_GB2312" w:cs="仿宋"/>
                <w:color w:val="auto"/>
                <w:kern w:val="0"/>
                <w:sz w:val="24"/>
                <w:szCs w:val="22"/>
                <w:highlight w:val="none"/>
                <w:lang w:val="en-US" w:eastAsia="zh-CN" w:bidi="ar-SA"/>
              </w:rPr>
              <w:t>电话</w:t>
            </w:r>
          </w:p>
        </w:tc>
        <w:tc>
          <w:tcPr>
            <w:tcW w:w="2433" w:type="dxa"/>
            <w:noWrap w:val="0"/>
            <w:tcMar>
              <w:top w:w="75" w:type="dxa"/>
              <w:left w:w="150" w:type="dxa"/>
              <w:bottom w:w="75" w:type="dxa"/>
              <w:right w:w="150" w:type="dxa"/>
            </w:tcMar>
            <w:vAlign w:val="center"/>
          </w:tcPr>
          <w:p w14:paraId="18F89FCE">
            <w:pPr>
              <w:keepNext w:val="0"/>
              <w:keepLines w:val="0"/>
              <w:pageBreakBefore w:val="0"/>
              <w:widowControl/>
              <w:kinsoku/>
              <w:wordWrap/>
              <w:overflowPunct/>
              <w:topLinePunct w:val="0"/>
              <w:autoSpaceDE/>
              <w:autoSpaceDN/>
              <w:bidi w:val="0"/>
              <w:adjustRightInd w:val="0"/>
              <w:snapToGrid w:val="0"/>
              <w:spacing w:before="0" w:beforeLines="0" w:beforeAutospacing="0" w:after="0" w:afterLines="0" w:afterAutospacing="0" w:line="260" w:lineRule="exact"/>
              <w:jc w:val="center"/>
              <w:textAlignment w:val="auto"/>
              <w:rPr>
                <w:rFonts w:ascii="仿宋_GB2312" w:hAnsi="Calibri" w:eastAsia="仿宋_GB2312" w:cs="Times New Roman"/>
                <w:color w:val="auto"/>
                <w:kern w:val="0"/>
                <w:sz w:val="24"/>
                <w:szCs w:val="22"/>
                <w:highlight w:val="none"/>
                <w:lang w:val="en-US" w:eastAsia="zh-CN" w:bidi="ar-SA"/>
              </w:rPr>
            </w:pPr>
          </w:p>
        </w:tc>
      </w:tr>
      <w:tr w14:paraId="6A7E44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510" w:hRule="atLeast"/>
          <w:jc w:val="center"/>
        </w:trPr>
        <w:tc>
          <w:tcPr>
            <w:tcW w:w="2280" w:type="dxa"/>
            <w:noWrap w:val="0"/>
            <w:tcMar>
              <w:top w:w="75" w:type="dxa"/>
              <w:left w:w="150" w:type="dxa"/>
              <w:bottom w:w="75" w:type="dxa"/>
              <w:right w:w="150" w:type="dxa"/>
            </w:tcMar>
            <w:vAlign w:val="center"/>
          </w:tcPr>
          <w:p w14:paraId="00B5B2E2">
            <w:pPr>
              <w:keepNext w:val="0"/>
              <w:keepLines w:val="0"/>
              <w:pageBreakBefore w:val="0"/>
              <w:widowControl/>
              <w:kinsoku/>
              <w:wordWrap/>
              <w:overflowPunct/>
              <w:topLinePunct w:val="0"/>
              <w:autoSpaceDE/>
              <w:autoSpaceDN/>
              <w:bidi w:val="0"/>
              <w:adjustRightInd w:val="0"/>
              <w:snapToGrid w:val="0"/>
              <w:spacing w:before="0" w:beforeLines="0" w:beforeAutospacing="0" w:after="0" w:afterLines="0" w:afterAutospacing="0" w:line="260" w:lineRule="exact"/>
              <w:jc w:val="center"/>
              <w:textAlignment w:val="auto"/>
              <w:rPr>
                <w:rFonts w:ascii="仿宋_GB2312" w:hAnsi="Calibri" w:eastAsia="仿宋_GB2312" w:cs="Times New Roman"/>
                <w:color w:val="auto"/>
                <w:kern w:val="0"/>
                <w:sz w:val="24"/>
                <w:szCs w:val="22"/>
                <w:highlight w:val="none"/>
                <w:lang w:val="en-US" w:eastAsia="zh-CN" w:bidi="ar-SA"/>
              </w:rPr>
            </w:pPr>
            <w:r>
              <w:rPr>
                <w:rFonts w:hint="eastAsia" w:ascii="仿宋_GB2312" w:hAnsi="Calibri" w:eastAsia="仿宋_GB2312" w:cs="Times New Roman"/>
                <w:color w:val="auto"/>
                <w:kern w:val="0"/>
                <w:sz w:val="24"/>
                <w:szCs w:val="22"/>
                <w:highlight w:val="none"/>
                <w:lang w:val="en-US" w:eastAsia="zh-CN" w:bidi="ar-SA"/>
              </w:rPr>
              <w:t>运营机构性质</w:t>
            </w:r>
          </w:p>
        </w:tc>
        <w:tc>
          <w:tcPr>
            <w:tcW w:w="2870" w:type="dxa"/>
            <w:noWrap w:val="0"/>
            <w:tcMar>
              <w:top w:w="75" w:type="dxa"/>
              <w:left w:w="150" w:type="dxa"/>
              <w:bottom w:w="75" w:type="dxa"/>
              <w:right w:w="150" w:type="dxa"/>
            </w:tcMar>
            <w:vAlign w:val="center"/>
          </w:tcPr>
          <w:p w14:paraId="40B26A83">
            <w:pPr>
              <w:keepNext w:val="0"/>
              <w:keepLines w:val="0"/>
              <w:pageBreakBefore w:val="0"/>
              <w:widowControl/>
              <w:kinsoku/>
              <w:wordWrap/>
              <w:overflowPunct/>
              <w:topLinePunct w:val="0"/>
              <w:autoSpaceDE/>
              <w:autoSpaceDN/>
              <w:bidi w:val="0"/>
              <w:adjustRightInd w:val="0"/>
              <w:snapToGrid w:val="0"/>
              <w:spacing w:before="0" w:beforeLines="0" w:beforeAutospacing="0" w:after="0" w:afterLines="0" w:afterAutospacing="0" w:line="260" w:lineRule="exact"/>
              <w:jc w:val="both"/>
              <w:textAlignment w:val="auto"/>
              <w:rPr>
                <w:rFonts w:hint="eastAsia" w:ascii="仿宋_GB2312" w:hAnsi="Calibri" w:eastAsia="仿宋_GB2312" w:cs="Times New Roman"/>
                <w:color w:val="auto"/>
                <w:kern w:val="0"/>
                <w:sz w:val="24"/>
                <w:szCs w:val="22"/>
                <w:highlight w:val="none"/>
                <w:lang w:val="en-US" w:eastAsia="zh-CN" w:bidi="ar-SA"/>
              </w:rPr>
            </w:pPr>
            <w:r>
              <w:rPr>
                <w:rFonts w:hint="eastAsia" w:ascii="仿宋_GB2312" w:hAnsi="Calibri" w:eastAsia="仿宋_GB2312" w:cs="Times New Roman"/>
                <w:color w:val="auto"/>
                <w:kern w:val="0"/>
                <w:sz w:val="24"/>
                <w:szCs w:val="22"/>
                <w:highlight w:val="none"/>
                <w:lang w:val="en-US" w:eastAsia="zh-CN" w:bidi="ar-SA"/>
              </w:rPr>
              <w:t xml:space="preserve">□民办非企业单位 </w:t>
            </w:r>
          </w:p>
          <w:p w14:paraId="670C3B56">
            <w:pPr>
              <w:keepNext w:val="0"/>
              <w:keepLines w:val="0"/>
              <w:pageBreakBefore w:val="0"/>
              <w:widowControl/>
              <w:kinsoku/>
              <w:wordWrap/>
              <w:overflowPunct/>
              <w:topLinePunct w:val="0"/>
              <w:autoSpaceDE/>
              <w:autoSpaceDN/>
              <w:bidi w:val="0"/>
              <w:adjustRightInd w:val="0"/>
              <w:snapToGrid w:val="0"/>
              <w:spacing w:before="0" w:beforeLines="0" w:beforeAutospacing="0" w:after="0" w:afterLines="0" w:afterAutospacing="0" w:line="260" w:lineRule="exact"/>
              <w:jc w:val="both"/>
              <w:textAlignment w:val="auto"/>
              <w:rPr>
                <w:rFonts w:hint="eastAsia" w:ascii="仿宋_GB2312" w:hAnsi="Calibri" w:eastAsia="仿宋_GB2312" w:cs="Times New Roman"/>
                <w:color w:val="auto"/>
                <w:kern w:val="0"/>
                <w:sz w:val="24"/>
                <w:szCs w:val="22"/>
                <w:highlight w:val="none"/>
                <w:lang w:val="en-US" w:eastAsia="zh-CN" w:bidi="ar-SA"/>
              </w:rPr>
            </w:pPr>
            <w:r>
              <w:rPr>
                <w:rFonts w:hint="eastAsia" w:ascii="仿宋_GB2312" w:hAnsi="Calibri" w:eastAsia="仿宋_GB2312" w:cs="Times New Roman"/>
                <w:color w:val="auto"/>
                <w:kern w:val="0"/>
                <w:sz w:val="24"/>
                <w:szCs w:val="22"/>
                <w:highlight w:val="none"/>
                <w:lang w:val="en-US" w:eastAsia="zh-CN" w:bidi="ar-SA"/>
              </w:rPr>
              <w:t>□企业法人</w:t>
            </w:r>
          </w:p>
        </w:tc>
        <w:tc>
          <w:tcPr>
            <w:tcW w:w="1458" w:type="dxa"/>
            <w:noWrap w:val="0"/>
            <w:tcMar>
              <w:top w:w="75" w:type="dxa"/>
              <w:left w:w="150" w:type="dxa"/>
              <w:bottom w:w="75" w:type="dxa"/>
              <w:right w:w="150" w:type="dxa"/>
            </w:tcMar>
            <w:vAlign w:val="center"/>
          </w:tcPr>
          <w:p w14:paraId="7496BCCE">
            <w:pPr>
              <w:keepNext w:val="0"/>
              <w:keepLines w:val="0"/>
              <w:pageBreakBefore w:val="0"/>
              <w:widowControl/>
              <w:kinsoku/>
              <w:wordWrap/>
              <w:overflowPunct/>
              <w:topLinePunct w:val="0"/>
              <w:autoSpaceDE/>
              <w:autoSpaceDN/>
              <w:bidi w:val="0"/>
              <w:adjustRightInd w:val="0"/>
              <w:snapToGrid w:val="0"/>
              <w:spacing w:before="0" w:beforeLines="0" w:beforeAutospacing="0" w:after="0" w:afterLines="0" w:afterAutospacing="0" w:line="260" w:lineRule="exact"/>
              <w:ind w:left="-101" w:leftChars="-50" w:right="-101" w:rightChars="-50"/>
              <w:jc w:val="center"/>
              <w:textAlignment w:val="auto"/>
              <w:rPr>
                <w:rFonts w:hint="eastAsia" w:ascii="仿宋_GB2312" w:hAnsi="黑体" w:eastAsia="仿宋_GB2312" w:cs="仿宋"/>
                <w:color w:val="auto"/>
                <w:kern w:val="0"/>
                <w:sz w:val="24"/>
                <w:szCs w:val="22"/>
                <w:highlight w:val="none"/>
                <w:lang w:val="en-US" w:eastAsia="zh-CN" w:bidi="ar-SA"/>
              </w:rPr>
            </w:pPr>
            <w:r>
              <w:rPr>
                <w:rFonts w:hint="eastAsia" w:ascii="仿宋_GB2312" w:hAnsi="黑体" w:eastAsia="仿宋_GB2312" w:cs="仿宋"/>
                <w:color w:val="auto"/>
                <w:kern w:val="0"/>
                <w:sz w:val="24"/>
                <w:szCs w:val="22"/>
                <w:highlight w:val="none"/>
                <w:lang w:val="en-US" w:eastAsia="zh-CN" w:bidi="ar-SA"/>
              </w:rPr>
              <w:t>建设运营</w:t>
            </w:r>
          </w:p>
          <w:p w14:paraId="0C0EDC87">
            <w:pPr>
              <w:keepNext w:val="0"/>
              <w:keepLines w:val="0"/>
              <w:pageBreakBefore w:val="0"/>
              <w:widowControl/>
              <w:kinsoku/>
              <w:wordWrap/>
              <w:overflowPunct/>
              <w:topLinePunct w:val="0"/>
              <w:autoSpaceDE/>
              <w:autoSpaceDN/>
              <w:bidi w:val="0"/>
              <w:adjustRightInd w:val="0"/>
              <w:snapToGrid w:val="0"/>
              <w:spacing w:before="0" w:beforeLines="0" w:beforeAutospacing="0" w:after="0" w:afterLines="0" w:afterAutospacing="0" w:line="260" w:lineRule="exact"/>
              <w:ind w:left="-101" w:leftChars="-50" w:right="-101" w:rightChars="-50"/>
              <w:jc w:val="center"/>
              <w:textAlignment w:val="auto"/>
              <w:rPr>
                <w:rFonts w:hint="default" w:ascii="仿宋_GB2312" w:hAnsi="黑体" w:eastAsia="仿宋_GB2312" w:cs="仿宋"/>
                <w:color w:val="auto"/>
                <w:kern w:val="0"/>
                <w:sz w:val="24"/>
                <w:szCs w:val="22"/>
                <w:highlight w:val="none"/>
                <w:lang w:val="en-US" w:eastAsia="zh-CN" w:bidi="ar-SA"/>
              </w:rPr>
            </w:pPr>
            <w:r>
              <w:rPr>
                <w:rFonts w:hint="eastAsia" w:ascii="仿宋_GB2312" w:hAnsi="黑体" w:eastAsia="仿宋_GB2312" w:cs="仿宋"/>
                <w:color w:val="auto"/>
                <w:kern w:val="0"/>
                <w:sz w:val="24"/>
                <w:szCs w:val="22"/>
                <w:highlight w:val="none"/>
                <w:lang w:val="en-US" w:eastAsia="zh-CN" w:bidi="ar-SA"/>
              </w:rPr>
              <w:t>模式</w:t>
            </w:r>
          </w:p>
        </w:tc>
        <w:tc>
          <w:tcPr>
            <w:tcW w:w="2433" w:type="dxa"/>
            <w:noWrap w:val="0"/>
            <w:tcMar>
              <w:top w:w="75" w:type="dxa"/>
              <w:left w:w="150" w:type="dxa"/>
              <w:bottom w:w="75" w:type="dxa"/>
              <w:right w:w="150" w:type="dxa"/>
            </w:tcMar>
            <w:vAlign w:val="center"/>
          </w:tcPr>
          <w:p w14:paraId="2E04793E">
            <w:pPr>
              <w:keepNext w:val="0"/>
              <w:keepLines w:val="0"/>
              <w:pageBreakBefore w:val="0"/>
              <w:widowControl/>
              <w:kinsoku/>
              <w:wordWrap/>
              <w:overflowPunct/>
              <w:topLinePunct w:val="0"/>
              <w:autoSpaceDE/>
              <w:autoSpaceDN/>
              <w:bidi w:val="0"/>
              <w:adjustRightInd w:val="0"/>
              <w:snapToGrid w:val="0"/>
              <w:spacing w:before="0" w:beforeLines="0" w:beforeAutospacing="0" w:after="0" w:afterLines="0" w:afterAutospacing="0" w:line="260" w:lineRule="exact"/>
              <w:jc w:val="both"/>
              <w:textAlignment w:val="auto"/>
              <w:rPr>
                <w:rFonts w:hint="eastAsia" w:ascii="仿宋_GB2312" w:hAnsi="Calibri" w:eastAsia="仿宋_GB2312" w:cs="Times New Roman"/>
                <w:color w:val="auto"/>
                <w:kern w:val="0"/>
                <w:sz w:val="24"/>
                <w:szCs w:val="22"/>
                <w:highlight w:val="none"/>
                <w:lang w:val="en-US" w:eastAsia="zh-CN" w:bidi="ar-SA"/>
              </w:rPr>
            </w:pPr>
            <w:r>
              <w:rPr>
                <w:rFonts w:hint="eastAsia" w:ascii="仿宋_GB2312" w:hAnsi="Calibri" w:eastAsia="仿宋_GB2312" w:cs="Times New Roman"/>
                <w:color w:val="auto"/>
                <w:kern w:val="0"/>
                <w:sz w:val="24"/>
                <w:szCs w:val="22"/>
                <w:highlight w:val="none"/>
                <w:lang w:val="en-US" w:eastAsia="zh-CN" w:bidi="ar-SA"/>
              </w:rPr>
              <w:t>□二类机构</w:t>
            </w:r>
          </w:p>
          <w:p w14:paraId="62F0F421">
            <w:pPr>
              <w:keepNext w:val="0"/>
              <w:keepLines w:val="0"/>
              <w:pageBreakBefore w:val="0"/>
              <w:widowControl/>
              <w:kinsoku/>
              <w:wordWrap/>
              <w:overflowPunct/>
              <w:topLinePunct w:val="0"/>
              <w:autoSpaceDE/>
              <w:autoSpaceDN/>
              <w:bidi w:val="0"/>
              <w:adjustRightInd w:val="0"/>
              <w:snapToGrid w:val="0"/>
              <w:spacing w:before="0" w:beforeLines="0" w:beforeAutospacing="0" w:after="0" w:afterLines="0" w:afterAutospacing="0" w:line="260" w:lineRule="exact"/>
              <w:jc w:val="both"/>
              <w:textAlignment w:val="auto"/>
              <w:rPr>
                <w:rFonts w:hint="default" w:ascii="仿宋_GB2312" w:hAnsi="Calibri" w:eastAsia="仿宋_GB2312" w:cs="Times New Roman"/>
                <w:color w:val="auto"/>
                <w:kern w:val="0"/>
                <w:sz w:val="24"/>
                <w:szCs w:val="22"/>
                <w:highlight w:val="none"/>
                <w:lang w:val="en-US" w:eastAsia="zh-CN" w:bidi="ar-SA"/>
              </w:rPr>
            </w:pPr>
            <w:r>
              <w:rPr>
                <w:rFonts w:hint="eastAsia" w:ascii="仿宋_GB2312" w:hAnsi="Calibri" w:eastAsia="仿宋_GB2312" w:cs="Times New Roman"/>
                <w:color w:val="auto"/>
                <w:kern w:val="0"/>
                <w:sz w:val="24"/>
                <w:szCs w:val="22"/>
                <w:highlight w:val="none"/>
                <w:lang w:val="en-US" w:eastAsia="zh-CN" w:bidi="ar-SA"/>
              </w:rPr>
              <w:t>□三类机构</w:t>
            </w:r>
          </w:p>
        </w:tc>
      </w:tr>
      <w:tr w14:paraId="630A9C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40" w:hRule="atLeast"/>
          <w:jc w:val="center"/>
        </w:trPr>
        <w:tc>
          <w:tcPr>
            <w:tcW w:w="2280" w:type="dxa"/>
            <w:noWrap w:val="0"/>
            <w:tcMar>
              <w:top w:w="75" w:type="dxa"/>
              <w:left w:w="150" w:type="dxa"/>
              <w:bottom w:w="75" w:type="dxa"/>
              <w:right w:w="150" w:type="dxa"/>
            </w:tcMar>
            <w:vAlign w:val="center"/>
          </w:tcPr>
          <w:p w14:paraId="5A25E353">
            <w:pPr>
              <w:pageBreakBefore w:val="0"/>
              <w:widowControl/>
              <w:kinsoku/>
              <w:wordWrap/>
              <w:overflowPunct/>
              <w:topLinePunct w:val="0"/>
              <w:autoSpaceDE/>
              <w:autoSpaceDN/>
              <w:bidi w:val="0"/>
              <w:adjustRightInd w:val="0"/>
              <w:snapToGrid w:val="0"/>
              <w:spacing w:before="0" w:beforeLines="0" w:beforeAutospacing="0" w:after="0" w:afterLines="0" w:afterAutospacing="0" w:line="240" w:lineRule="auto"/>
              <w:jc w:val="center"/>
              <w:rPr>
                <w:rFonts w:ascii="仿宋_GB2312" w:hAnsi="Calibri" w:eastAsia="仿宋_GB2312" w:cs="Times New Roman"/>
                <w:color w:val="auto"/>
                <w:kern w:val="0"/>
                <w:sz w:val="24"/>
                <w:szCs w:val="22"/>
                <w:highlight w:val="none"/>
                <w:lang w:val="en-US" w:eastAsia="zh-CN" w:bidi="ar-SA"/>
              </w:rPr>
            </w:pPr>
            <w:r>
              <w:rPr>
                <w:rFonts w:hint="eastAsia" w:ascii="仿宋_GB2312" w:hAnsi="Calibri" w:eastAsia="仿宋_GB2312" w:cs="Times New Roman"/>
                <w:color w:val="auto"/>
                <w:kern w:val="0"/>
                <w:sz w:val="24"/>
                <w:szCs w:val="22"/>
                <w:highlight w:val="none"/>
                <w:lang w:val="en-US" w:eastAsia="zh-CN" w:bidi="ar-SA"/>
              </w:rPr>
              <w:t>场地规模</w:t>
            </w:r>
          </w:p>
        </w:tc>
        <w:tc>
          <w:tcPr>
            <w:tcW w:w="2870" w:type="dxa"/>
            <w:noWrap w:val="0"/>
            <w:tcMar>
              <w:top w:w="75" w:type="dxa"/>
              <w:left w:w="150" w:type="dxa"/>
              <w:bottom w:w="75" w:type="dxa"/>
              <w:right w:w="150" w:type="dxa"/>
            </w:tcMar>
            <w:vAlign w:val="center"/>
          </w:tcPr>
          <w:p w14:paraId="777C6C07">
            <w:pPr>
              <w:pageBreakBefore w:val="0"/>
              <w:widowControl/>
              <w:kinsoku/>
              <w:wordWrap/>
              <w:overflowPunct/>
              <w:topLinePunct w:val="0"/>
              <w:autoSpaceDE/>
              <w:autoSpaceDN/>
              <w:bidi w:val="0"/>
              <w:adjustRightInd w:val="0"/>
              <w:snapToGrid w:val="0"/>
              <w:spacing w:before="0" w:beforeLines="0" w:beforeAutospacing="0" w:after="0" w:afterLines="0" w:afterAutospacing="0" w:line="240" w:lineRule="auto"/>
              <w:jc w:val="center"/>
              <w:rPr>
                <w:rFonts w:ascii="仿宋_GB2312" w:hAnsi="Calibri" w:eastAsia="仿宋_GB2312" w:cs="Times New Roman"/>
                <w:color w:val="auto"/>
                <w:kern w:val="0"/>
                <w:sz w:val="24"/>
                <w:szCs w:val="22"/>
                <w:highlight w:val="none"/>
                <w:lang w:val="en-US" w:eastAsia="zh-CN" w:bidi="ar-SA"/>
              </w:rPr>
            </w:pPr>
            <w:r>
              <w:rPr>
                <w:rFonts w:hint="eastAsia" w:ascii="仿宋_GB2312" w:hAnsi="Calibri" w:eastAsia="仿宋_GB2312" w:cs="Times New Roman"/>
                <w:color w:val="auto"/>
                <w:kern w:val="0"/>
                <w:sz w:val="24"/>
                <w:szCs w:val="22"/>
                <w:highlight w:val="none"/>
                <w:lang w:val="en-US" w:eastAsia="zh-CN" w:bidi="ar-SA"/>
              </w:rPr>
              <w:t>建筑面积      平方米</w:t>
            </w:r>
          </w:p>
        </w:tc>
        <w:tc>
          <w:tcPr>
            <w:tcW w:w="3891" w:type="dxa"/>
            <w:gridSpan w:val="2"/>
            <w:noWrap w:val="0"/>
            <w:tcMar>
              <w:top w:w="75" w:type="dxa"/>
              <w:left w:w="150" w:type="dxa"/>
              <w:bottom w:w="75" w:type="dxa"/>
              <w:right w:w="150" w:type="dxa"/>
            </w:tcMar>
            <w:vAlign w:val="center"/>
          </w:tcPr>
          <w:p w14:paraId="6D91647D">
            <w:pPr>
              <w:pageBreakBefore w:val="0"/>
              <w:widowControl/>
              <w:kinsoku/>
              <w:wordWrap/>
              <w:overflowPunct/>
              <w:topLinePunct w:val="0"/>
              <w:autoSpaceDE/>
              <w:autoSpaceDN/>
              <w:bidi w:val="0"/>
              <w:adjustRightInd w:val="0"/>
              <w:snapToGrid w:val="0"/>
              <w:spacing w:before="0" w:beforeLines="0" w:beforeAutospacing="0" w:after="0" w:afterLines="0" w:afterAutospacing="0" w:line="240" w:lineRule="auto"/>
              <w:jc w:val="both"/>
              <w:rPr>
                <w:rFonts w:ascii="仿宋_GB2312" w:hAnsi="Calibri" w:eastAsia="仿宋_GB2312" w:cs="Times New Roman"/>
                <w:color w:val="auto"/>
                <w:kern w:val="0"/>
                <w:sz w:val="24"/>
                <w:szCs w:val="22"/>
                <w:highlight w:val="none"/>
                <w:lang w:val="en-US" w:eastAsia="zh-CN" w:bidi="ar-SA"/>
              </w:rPr>
            </w:pPr>
            <w:r>
              <w:rPr>
                <w:rFonts w:hint="eastAsia" w:ascii="仿宋_GB2312" w:hAnsi="Calibri" w:eastAsia="仿宋_GB2312" w:cs="Times New Roman"/>
                <w:color w:val="auto"/>
                <w:kern w:val="0"/>
                <w:sz w:val="24"/>
                <w:szCs w:val="22"/>
                <w:highlight w:val="none"/>
                <w:lang w:val="en-US" w:eastAsia="zh-CN" w:bidi="ar-SA"/>
              </w:rPr>
              <w:t>占地面积     平方米</w:t>
            </w:r>
          </w:p>
        </w:tc>
      </w:tr>
      <w:tr w14:paraId="223D41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40" w:hRule="atLeast"/>
          <w:jc w:val="center"/>
        </w:trPr>
        <w:tc>
          <w:tcPr>
            <w:tcW w:w="2280" w:type="dxa"/>
            <w:vMerge w:val="restart"/>
            <w:noWrap w:val="0"/>
            <w:tcMar>
              <w:top w:w="75" w:type="dxa"/>
              <w:left w:w="150" w:type="dxa"/>
              <w:bottom w:w="75" w:type="dxa"/>
              <w:right w:w="150" w:type="dxa"/>
            </w:tcMar>
            <w:vAlign w:val="center"/>
          </w:tcPr>
          <w:p w14:paraId="2ACCF238">
            <w:pPr>
              <w:pageBreakBefore w:val="0"/>
              <w:widowControl/>
              <w:kinsoku/>
              <w:wordWrap/>
              <w:overflowPunct/>
              <w:topLinePunct w:val="0"/>
              <w:autoSpaceDE/>
              <w:autoSpaceDN/>
              <w:bidi w:val="0"/>
              <w:adjustRightInd w:val="0"/>
              <w:snapToGrid w:val="0"/>
              <w:spacing w:before="0" w:beforeLines="0" w:beforeAutospacing="0" w:after="0" w:afterLines="0" w:afterAutospacing="0" w:line="240" w:lineRule="auto"/>
              <w:jc w:val="center"/>
              <w:rPr>
                <w:rFonts w:ascii="仿宋_GB2312" w:hAnsi="Calibri" w:eastAsia="仿宋_GB2312" w:cs="Times New Roman"/>
                <w:color w:val="auto"/>
                <w:kern w:val="0"/>
                <w:sz w:val="24"/>
                <w:szCs w:val="22"/>
                <w:highlight w:val="none"/>
                <w:lang w:val="en-US" w:eastAsia="zh-CN" w:bidi="ar-SA"/>
              </w:rPr>
            </w:pPr>
            <w:r>
              <w:rPr>
                <w:rFonts w:hint="eastAsia" w:ascii="仿宋_GB2312" w:hAnsi="Calibri" w:eastAsia="仿宋_GB2312" w:cs="Times New Roman"/>
                <w:color w:val="auto"/>
                <w:kern w:val="0"/>
                <w:sz w:val="24"/>
                <w:szCs w:val="22"/>
                <w:highlight w:val="none"/>
                <w:lang w:val="en-US" w:eastAsia="zh-CN" w:bidi="ar-SA"/>
              </w:rPr>
              <w:t>申请项目</w:t>
            </w:r>
          </w:p>
        </w:tc>
        <w:tc>
          <w:tcPr>
            <w:tcW w:w="6761" w:type="dxa"/>
            <w:gridSpan w:val="3"/>
            <w:noWrap w:val="0"/>
            <w:tcMar>
              <w:top w:w="75" w:type="dxa"/>
              <w:left w:w="150" w:type="dxa"/>
              <w:bottom w:w="75" w:type="dxa"/>
              <w:right w:w="150" w:type="dxa"/>
            </w:tcMar>
            <w:vAlign w:val="center"/>
          </w:tcPr>
          <w:p w14:paraId="4C15AA55">
            <w:pPr>
              <w:pageBreakBefore w:val="0"/>
              <w:widowControl/>
              <w:kinsoku/>
              <w:wordWrap/>
              <w:overflowPunct/>
              <w:topLinePunct w:val="0"/>
              <w:autoSpaceDE/>
              <w:autoSpaceDN/>
              <w:bidi w:val="0"/>
              <w:adjustRightInd w:val="0"/>
              <w:snapToGrid w:val="0"/>
              <w:spacing w:before="0" w:beforeLines="0" w:beforeAutospacing="0" w:after="0" w:afterLines="0" w:afterAutospacing="0" w:line="240" w:lineRule="auto"/>
              <w:jc w:val="left"/>
              <w:rPr>
                <w:rFonts w:ascii="仿宋_GB2312" w:hAnsi="Calibri" w:eastAsia="仿宋_GB2312" w:cs="Times New Roman"/>
                <w:color w:val="auto"/>
                <w:kern w:val="0"/>
                <w:sz w:val="24"/>
                <w:szCs w:val="22"/>
                <w:highlight w:val="none"/>
                <w:lang w:val="en-US" w:eastAsia="zh-CN" w:bidi="ar-SA"/>
              </w:rPr>
            </w:pPr>
            <w:r>
              <w:rPr>
                <w:rFonts w:hint="eastAsia" w:ascii="仿宋_GB2312" w:hAnsi="Calibri" w:eastAsia="仿宋_GB2312" w:cs="Times New Roman"/>
                <w:color w:val="auto"/>
                <w:kern w:val="0"/>
                <w:sz w:val="24"/>
                <w:szCs w:val="22"/>
                <w:highlight w:val="none"/>
                <w:lang w:val="en-US" w:eastAsia="zh-CN" w:bidi="ar-SA"/>
              </w:rPr>
              <w:t xml:space="preserve">资助类型：□更新改造资助   □建设经费资助   </w:t>
            </w:r>
          </w:p>
        </w:tc>
      </w:tr>
      <w:tr w14:paraId="1529BB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40" w:hRule="atLeast"/>
          <w:jc w:val="center"/>
        </w:trPr>
        <w:tc>
          <w:tcPr>
            <w:tcW w:w="2280" w:type="dxa"/>
            <w:vMerge w:val="continue"/>
            <w:noWrap w:val="0"/>
            <w:tcMar>
              <w:top w:w="75" w:type="dxa"/>
              <w:left w:w="150" w:type="dxa"/>
              <w:bottom w:w="75" w:type="dxa"/>
              <w:right w:w="150" w:type="dxa"/>
            </w:tcMar>
            <w:vAlign w:val="center"/>
          </w:tcPr>
          <w:p w14:paraId="6B459282">
            <w:pPr>
              <w:pageBreakBefore w:val="0"/>
              <w:widowControl/>
              <w:kinsoku/>
              <w:wordWrap/>
              <w:overflowPunct/>
              <w:topLinePunct w:val="0"/>
              <w:autoSpaceDE/>
              <w:autoSpaceDN/>
              <w:bidi w:val="0"/>
              <w:adjustRightInd w:val="0"/>
              <w:snapToGrid w:val="0"/>
              <w:spacing w:before="0" w:beforeLines="0" w:beforeAutospacing="0" w:after="0" w:afterLines="0" w:afterAutospacing="0" w:line="240" w:lineRule="auto"/>
              <w:jc w:val="center"/>
              <w:rPr>
                <w:rFonts w:ascii="仿宋_GB2312" w:hAnsi="Calibri" w:eastAsia="仿宋_GB2312" w:cs="Times New Roman"/>
                <w:color w:val="auto"/>
                <w:kern w:val="0"/>
                <w:sz w:val="24"/>
                <w:szCs w:val="22"/>
                <w:highlight w:val="none"/>
                <w:lang w:val="en-US" w:eastAsia="zh-CN" w:bidi="ar-SA"/>
              </w:rPr>
            </w:pPr>
          </w:p>
        </w:tc>
        <w:tc>
          <w:tcPr>
            <w:tcW w:w="6761" w:type="dxa"/>
            <w:gridSpan w:val="3"/>
            <w:noWrap w:val="0"/>
            <w:tcMar>
              <w:top w:w="75" w:type="dxa"/>
              <w:left w:w="150" w:type="dxa"/>
              <w:bottom w:w="75" w:type="dxa"/>
              <w:right w:w="150" w:type="dxa"/>
            </w:tcMar>
            <w:vAlign w:val="center"/>
          </w:tcPr>
          <w:p w14:paraId="1FF295FD">
            <w:pPr>
              <w:pageBreakBefore w:val="0"/>
              <w:widowControl/>
              <w:kinsoku/>
              <w:wordWrap/>
              <w:overflowPunct/>
              <w:topLinePunct w:val="0"/>
              <w:autoSpaceDE/>
              <w:autoSpaceDN/>
              <w:bidi w:val="0"/>
              <w:adjustRightInd w:val="0"/>
              <w:snapToGrid w:val="0"/>
              <w:spacing w:before="0" w:beforeLines="0" w:beforeAutospacing="0" w:after="0" w:afterLines="0" w:afterAutospacing="0" w:line="240" w:lineRule="auto"/>
              <w:jc w:val="left"/>
              <w:rPr>
                <w:rFonts w:ascii="仿宋_GB2312" w:hAnsi="Calibri" w:eastAsia="仿宋_GB2312" w:cs="Times New Roman"/>
                <w:color w:val="auto"/>
                <w:kern w:val="0"/>
                <w:sz w:val="24"/>
                <w:szCs w:val="22"/>
                <w:highlight w:val="none"/>
                <w:lang w:val="en-US" w:eastAsia="zh-CN" w:bidi="ar-SA"/>
              </w:rPr>
            </w:pPr>
            <w:r>
              <w:rPr>
                <w:rFonts w:hint="eastAsia" w:ascii="仿宋_GB2312" w:hAnsi="Calibri" w:eastAsia="仿宋_GB2312" w:cs="Times New Roman"/>
                <w:color w:val="auto"/>
                <w:kern w:val="0"/>
                <w:sz w:val="24"/>
                <w:szCs w:val="22"/>
                <w:highlight w:val="none"/>
                <w:lang w:val="en-US" w:eastAsia="zh-CN" w:bidi="ar-SA"/>
              </w:rPr>
              <w:t>申请资助金额：        万元</w:t>
            </w:r>
          </w:p>
        </w:tc>
      </w:tr>
      <w:tr w14:paraId="17A496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40" w:hRule="atLeast"/>
          <w:jc w:val="center"/>
        </w:trPr>
        <w:tc>
          <w:tcPr>
            <w:tcW w:w="2280" w:type="dxa"/>
            <w:noWrap w:val="0"/>
            <w:tcMar>
              <w:top w:w="75" w:type="dxa"/>
              <w:left w:w="150" w:type="dxa"/>
              <w:bottom w:w="75" w:type="dxa"/>
              <w:right w:w="150" w:type="dxa"/>
            </w:tcMar>
            <w:vAlign w:val="center"/>
          </w:tcPr>
          <w:p w14:paraId="4E6DA7E6">
            <w:pPr>
              <w:pageBreakBefore w:val="0"/>
              <w:widowControl/>
              <w:kinsoku/>
              <w:wordWrap/>
              <w:overflowPunct/>
              <w:topLinePunct w:val="0"/>
              <w:autoSpaceDE/>
              <w:autoSpaceDN/>
              <w:bidi w:val="0"/>
              <w:adjustRightInd w:val="0"/>
              <w:snapToGrid w:val="0"/>
              <w:spacing w:before="0" w:beforeLines="0" w:beforeAutospacing="0" w:after="0" w:afterLines="0" w:afterAutospacing="0" w:line="240" w:lineRule="auto"/>
              <w:jc w:val="center"/>
              <w:rPr>
                <w:rFonts w:ascii="仿宋_GB2312" w:hAnsi="Calibri" w:eastAsia="仿宋_GB2312" w:cs="Times New Roman"/>
                <w:color w:val="auto"/>
                <w:kern w:val="0"/>
                <w:sz w:val="24"/>
                <w:szCs w:val="22"/>
                <w:highlight w:val="none"/>
                <w:lang w:val="en-US" w:eastAsia="zh-CN" w:bidi="ar-SA"/>
              </w:rPr>
            </w:pPr>
            <w:r>
              <w:rPr>
                <w:rFonts w:hint="eastAsia" w:ascii="仿宋_GB2312" w:hAnsi="Calibri" w:eastAsia="仿宋_GB2312" w:cs="Times New Roman"/>
                <w:color w:val="auto"/>
                <w:kern w:val="0"/>
                <w:sz w:val="24"/>
                <w:szCs w:val="22"/>
                <w:highlight w:val="none"/>
                <w:lang w:val="en-US" w:eastAsia="zh-CN" w:bidi="ar-SA"/>
              </w:rPr>
              <w:t>建设投资金额</w:t>
            </w:r>
          </w:p>
        </w:tc>
        <w:tc>
          <w:tcPr>
            <w:tcW w:w="6761" w:type="dxa"/>
            <w:gridSpan w:val="3"/>
            <w:noWrap w:val="0"/>
            <w:tcMar>
              <w:top w:w="75" w:type="dxa"/>
              <w:left w:w="150" w:type="dxa"/>
              <w:bottom w:w="75" w:type="dxa"/>
              <w:right w:w="150" w:type="dxa"/>
            </w:tcMar>
            <w:vAlign w:val="center"/>
          </w:tcPr>
          <w:p w14:paraId="14B13229">
            <w:pPr>
              <w:pageBreakBefore w:val="0"/>
              <w:widowControl/>
              <w:kinsoku/>
              <w:wordWrap/>
              <w:overflowPunct/>
              <w:topLinePunct w:val="0"/>
              <w:autoSpaceDE/>
              <w:autoSpaceDN/>
              <w:bidi w:val="0"/>
              <w:adjustRightInd w:val="0"/>
              <w:snapToGrid w:val="0"/>
              <w:spacing w:before="0" w:beforeLines="0" w:beforeAutospacing="0" w:after="0" w:afterLines="0" w:afterAutospacing="0" w:line="240" w:lineRule="auto"/>
              <w:ind w:firstLine="2552" w:firstLineChars="1100"/>
              <w:jc w:val="left"/>
              <w:rPr>
                <w:rFonts w:ascii="仿宋_GB2312" w:hAnsi="Calibri" w:eastAsia="仿宋_GB2312" w:cs="Times New Roman"/>
                <w:color w:val="auto"/>
                <w:kern w:val="0"/>
                <w:sz w:val="24"/>
                <w:szCs w:val="22"/>
                <w:highlight w:val="none"/>
                <w:lang w:val="en-US" w:eastAsia="zh-CN" w:bidi="ar-SA"/>
              </w:rPr>
            </w:pPr>
            <w:r>
              <w:rPr>
                <w:rFonts w:hint="eastAsia" w:ascii="仿宋_GB2312" w:hAnsi="Calibri" w:eastAsia="仿宋_GB2312" w:cs="Times New Roman"/>
                <w:color w:val="auto"/>
                <w:kern w:val="0"/>
                <w:sz w:val="24"/>
                <w:szCs w:val="22"/>
                <w:highlight w:val="none"/>
                <w:lang w:val="en-US" w:eastAsia="zh-CN" w:bidi="ar-SA"/>
              </w:rPr>
              <w:t>万元</w:t>
            </w:r>
          </w:p>
        </w:tc>
      </w:tr>
      <w:tr w14:paraId="0B3ABD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510" w:hRule="atLeast"/>
          <w:jc w:val="center"/>
        </w:trPr>
        <w:tc>
          <w:tcPr>
            <w:tcW w:w="2280" w:type="dxa"/>
            <w:noWrap w:val="0"/>
            <w:tcMar>
              <w:top w:w="75" w:type="dxa"/>
              <w:left w:w="150" w:type="dxa"/>
              <w:bottom w:w="75" w:type="dxa"/>
              <w:right w:w="150" w:type="dxa"/>
            </w:tcMar>
            <w:vAlign w:val="center"/>
          </w:tcPr>
          <w:p w14:paraId="12F330B0">
            <w:pPr>
              <w:keepNext w:val="0"/>
              <w:keepLines w:val="0"/>
              <w:pageBreakBefore w:val="0"/>
              <w:widowControl/>
              <w:kinsoku/>
              <w:wordWrap/>
              <w:overflowPunct/>
              <w:topLinePunct w:val="0"/>
              <w:autoSpaceDE/>
              <w:autoSpaceDN/>
              <w:bidi w:val="0"/>
              <w:adjustRightInd w:val="0"/>
              <w:snapToGrid w:val="0"/>
              <w:spacing w:before="0" w:beforeLines="0" w:beforeAutospacing="0" w:after="0" w:afterLines="0" w:afterAutospacing="0" w:line="260" w:lineRule="exact"/>
              <w:jc w:val="center"/>
              <w:textAlignment w:val="auto"/>
              <w:rPr>
                <w:rFonts w:ascii="仿宋_GB2312" w:hAnsi="Calibri" w:eastAsia="仿宋_GB2312" w:cs="Times New Roman"/>
                <w:color w:val="auto"/>
                <w:kern w:val="0"/>
                <w:sz w:val="24"/>
                <w:szCs w:val="22"/>
                <w:highlight w:val="none"/>
                <w:lang w:val="en-US" w:eastAsia="zh-CN" w:bidi="ar-SA"/>
              </w:rPr>
            </w:pPr>
            <w:r>
              <w:rPr>
                <w:rFonts w:hint="eastAsia" w:ascii="仿宋_GB2312" w:hAnsi="Calibri" w:eastAsia="仿宋_GB2312" w:cs="Times New Roman"/>
                <w:color w:val="auto"/>
                <w:kern w:val="0"/>
                <w:sz w:val="24"/>
                <w:szCs w:val="22"/>
                <w:highlight w:val="none"/>
                <w:lang w:val="en-US" w:eastAsia="zh-CN" w:bidi="ar-SA"/>
              </w:rPr>
              <w:t>投资金额组成</w:t>
            </w:r>
          </w:p>
        </w:tc>
        <w:tc>
          <w:tcPr>
            <w:tcW w:w="6761" w:type="dxa"/>
            <w:gridSpan w:val="3"/>
            <w:noWrap w:val="0"/>
            <w:tcMar>
              <w:top w:w="75" w:type="dxa"/>
              <w:left w:w="150" w:type="dxa"/>
              <w:bottom w:w="75" w:type="dxa"/>
              <w:right w:w="150" w:type="dxa"/>
            </w:tcMar>
            <w:vAlign w:val="center"/>
          </w:tcPr>
          <w:p w14:paraId="1DE31269">
            <w:pPr>
              <w:keepNext w:val="0"/>
              <w:keepLines w:val="0"/>
              <w:pageBreakBefore w:val="0"/>
              <w:widowControl/>
              <w:kinsoku/>
              <w:wordWrap/>
              <w:overflowPunct/>
              <w:topLinePunct w:val="0"/>
              <w:autoSpaceDE/>
              <w:autoSpaceDN/>
              <w:bidi w:val="0"/>
              <w:adjustRightInd w:val="0"/>
              <w:snapToGrid w:val="0"/>
              <w:spacing w:before="0" w:beforeLines="0" w:beforeAutospacing="0" w:after="0" w:afterLines="0" w:afterAutospacing="0" w:line="260" w:lineRule="exact"/>
              <w:jc w:val="both"/>
              <w:textAlignment w:val="auto"/>
              <w:rPr>
                <w:rFonts w:ascii="仿宋_GB2312" w:hAnsi="Calibri" w:eastAsia="仿宋_GB2312" w:cs="Times New Roman"/>
                <w:color w:val="auto"/>
                <w:kern w:val="0"/>
                <w:sz w:val="24"/>
                <w:szCs w:val="22"/>
                <w:highlight w:val="none"/>
                <w:lang w:val="en-US" w:eastAsia="zh-CN" w:bidi="ar-SA"/>
              </w:rPr>
            </w:pPr>
            <w:r>
              <w:rPr>
                <w:rFonts w:hint="eastAsia" w:ascii="仿宋_GB2312" w:hAnsi="Calibri" w:eastAsia="仿宋_GB2312" w:cs="Times New Roman"/>
                <w:color w:val="auto"/>
                <w:kern w:val="0"/>
                <w:sz w:val="24"/>
                <w:szCs w:val="22"/>
                <w:highlight w:val="none"/>
                <w:lang w:val="en-US" w:eastAsia="zh-CN" w:bidi="ar-SA"/>
              </w:rPr>
              <w:t>装修建设工程（       万元） 设施设备购置（     万元）</w:t>
            </w:r>
          </w:p>
          <w:p w14:paraId="27F2075A">
            <w:pPr>
              <w:keepNext w:val="0"/>
              <w:keepLines w:val="0"/>
              <w:pageBreakBefore w:val="0"/>
              <w:widowControl/>
              <w:kinsoku/>
              <w:wordWrap/>
              <w:overflowPunct/>
              <w:topLinePunct w:val="0"/>
              <w:autoSpaceDE/>
              <w:autoSpaceDN/>
              <w:bidi w:val="0"/>
              <w:adjustRightInd w:val="0"/>
              <w:snapToGrid w:val="0"/>
              <w:spacing w:before="0" w:beforeLines="0" w:beforeAutospacing="0" w:after="0" w:afterLines="0" w:afterAutospacing="0" w:line="260" w:lineRule="exact"/>
              <w:jc w:val="both"/>
              <w:textAlignment w:val="auto"/>
              <w:rPr>
                <w:rFonts w:ascii="仿宋_GB2312" w:hAnsi="Calibri" w:eastAsia="仿宋_GB2312" w:cs="Times New Roman"/>
                <w:color w:val="auto"/>
                <w:kern w:val="0"/>
                <w:sz w:val="24"/>
                <w:szCs w:val="22"/>
                <w:highlight w:val="none"/>
                <w:lang w:val="en-US" w:eastAsia="zh-CN" w:bidi="ar-SA"/>
              </w:rPr>
            </w:pPr>
            <w:r>
              <w:rPr>
                <w:rFonts w:hint="eastAsia" w:ascii="仿宋_GB2312" w:hAnsi="Calibri" w:eastAsia="仿宋_GB2312" w:cs="Times New Roman"/>
                <w:color w:val="auto"/>
                <w:kern w:val="0"/>
                <w:sz w:val="24"/>
                <w:szCs w:val="22"/>
                <w:highlight w:val="none"/>
                <w:lang w:val="en-US" w:eastAsia="zh-CN" w:bidi="ar-SA"/>
              </w:rPr>
              <w:t>其它（请说明：              ）</w:t>
            </w:r>
          </w:p>
        </w:tc>
      </w:tr>
      <w:tr w14:paraId="27F6DE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510" w:hRule="atLeast"/>
          <w:jc w:val="center"/>
        </w:trPr>
        <w:tc>
          <w:tcPr>
            <w:tcW w:w="2280" w:type="dxa"/>
            <w:noWrap w:val="0"/>
            <w:tcMar>
              <w:top w:w="75" w:type="dxa"/>
              <w:left w:w="150" w:type="dxa"/>
              <w:bottom w:w="75" w:type="dxa"/>
              <w:right w:w="150" w:type="dxa"/>
            </w:tcMar>
            <w:vAlign w:val="center"/>
          </w:tcPr>
          <w:p w14:paraId="5D02D61E">
            <w:pPr>
              <w:keepNext w:val="0"/>
              <w:keepLines w:val="0"/>
              <w:pageBreakBefore w:val="0"/>
              <w:widowControl/>
              <w:kinsoku/>
              <w:wordWrap/>
              <w:overflowPunct/>
              <w:topLinePunct w:val="0"/>
              <w:autoSpaceDE/>
              <w:autoSpaceDN/>
              <w:bidi w:val="0"/>
              <w:adjustRightInd w:val="0"/>
              <w:snapToGrid w:val="0"/>
              <w:spacing w:before="0" w:beforeLines="0" w:beforeAutospacing="0" w:after="0" w:afterLines="0" w:afterAutospacing="0" w:line="260" w:lineRule="exact"/>
              <w:jc w:val="center"/>
              <w:textAlignment w:val="auto"/>
              <w:rPr>
                <w:rFonts w:ascii="仿宋_GB2312" w:hAnsi="Calibri" w:eastAsia="仿宋_GB2312" w:cs="Times New Roman"/>
                <w:color w:val="auto"/>
                <w:kern w:val="0"/>
                <w:sz w:val="24"/>
                <w:szCs w:val="22"/>
                <w:highlight w:val="none"/>
                <w:lang w:val="en-US" w:eastAsia="zh-CN" w:bidi="ar-SA"/>
              </w:rPr>
            </w:pPr>
            <w:r>
              <w:rPr>
                <w:rFonts w:hint="eastAsia" w:ascii="仿宋_GB2312" w:hAnsi="Calibri" w:eastAsia="仿宋_GB2312" w:cs="Times New Roman"/>
                <w:color w:val="auto"/>
                <w:kern w:val="0"/>
                <w:sz w:val="24"/>
                <w:szCs w:val="22"/>
                <w:highlight w:val="none"/>
                <w:lang w:val="en-US" w:eastAsia="zh-CN" w:bidi="ar-SA"/>
              </w:rPr>
              <w:t>项目期限</w:t>
            </w:r>
          </w:p>
        </w:tc>
        <w:tc>
          <w:tcPr>
            <w:tcW w:w="6761" w:type="dxa"/>
            <w:gridSpan w:val="3"/>
            <w:noWrap w:val="0"/>
            <w:tcMar>
              <w:top w:w="75" w:type="dxa"/>
              <w:left w:w="150" w:type="dxa"/>
              <w:bottom w:w="75" w:type="dxa"/>
              <w:right w:w="150" w:type="dxa"/>
            </w:tcMar>
            <w:vAlign w:val="center"/>
          </w:tcPr>
          <w:p w14:paraId="7A5AEE76">
            <w:pPr>
              <w:keepNext w:val="0"/>
              <w:keepLines w:val="0"/>
              <w:pageBreakBefore w:val="0"/>
              <w:widowControl/>
              <w:kinsoku/>
              <w:wordWrap/>
              <w:overflowPunct/>
              <w:topLinePunct w:val="0"/>
              <w:autoSpaceDE/>
              <w:autoSpaceDN/>
              <w:bidi w:val="0"/>
              <w:adjustRightInd w:val="0"/>
              <w:snapToGrid w:val="0"/>
              <w:spacing w:before="0" w:beforeLines="0" w:beforeAutospacing="0" w:after="0" w:afterLines="0" w:afterAutospacing="0" w:line="260" w:lineRule="exact"/>
              <w:ind w:left="240" w:hanging="192" w:hangingChars="100"/>
              <w:jc w:val="both"/>
              <w:textAlignment w:val="auto"/>
              <w:rPr>
                <w:rFonts w:ascii="仿宋_GB2312" w:hAnsi="Calibri" w:eastAsia="仿宋_GB2312" w:cs="Times New Roman"/>
                <w:color w:val="auto"/>
                <w:kern w:val="0"/>
                <w:sz w:val="20"/>
                <w:szCs w:val="18"/>
                <w:highlight w:val="none"/>
                <w:lang w:val="en-US" w:eastAsia="zh-CN" w:bidi="ar-SA"/>
              </w:rPr>
            </w:pPr>
            <w:r>
              <w:rPr>
                <w:rFonts w:hint="eastAsia" w:ascii="仿宋_GB2312" w:hAnsi="Calibri" w:eastAsia="仿宋_GB2312" w:cs="Times New Roman"/>
                <w:color w:val="auto"/>
                <w:kern w:val="0"/>
                <w:sz w:val="20"/>
                <w:szCs w:val="18"/>
                <w:highlight w:val="none"/>
                <w:lang w:val="en-US" w:eastAsia="zh-CN" w:bidi="ar-SA"/>
              </w:rPr>
              <w:t>更新改造/建设时间：从   年   月   日 ——    年   月   日</w:t>
            </w:r>
          </w:p>
          <w:p w14:paraId="7DE30620">
            <w:pPr>
              <w:keepNext w:val="0"/>
              <w:keepLines w:val="0"/>
              <w:pageBreakBefore w:val="0"/>
              <w:widowControl/>
              <w:kinsoku/>
              <w:wordWrap/>
              <w:overflowPunct/>
              <w:topLinePunct w:val="0"/>
              <w:autoSpaceDE/>
              <w:autoSpaceDN/>
              <w:bidi w:val="0"/>
              <w:adjustRightInd w:val="0"/>
              <w:snapToGrid w:val="0"/>
              <w:spacing w:before="0" w:beforeLines="0" w:beforeAutospacing="0" w:after="0" w:afterLines="0" w:afterAutospacing="0" w:line="260" w:lineRule="exact"/>
              <w:jc w:val="both"/>
              <w:textAlignment w:val="auto"/>
              <w:rPr>
                <w:rFonts w:ascii="仿宋_GB2312" w:hAnsi="Calibri" w:eastAsia="仿宋_GB2312" w:cs="Times New Roman"/>
                <w:color w:val="auto"/>
                <w:kern w:val="0"/>
                <w:sz w:val="20"/>
                <w:szCs w:val="18"/>
                <w:highlight w:val="none"/>
                <w:lang w:val="en-US" w:eastAsia="zh-CN" w:bidi="ar-SA"/>
              </w:rPr>
            </w:pPr>
            <w:r>
              <w:rPr>
                <w:rFonts w:hint="eastAsia" w:ascii="仿宋_GB2312" w:hAnsi="Calibri" w:eastAsia="仿宋_GB2312" w:cs="Times New Roman"/>
                <w:color w:val="auto"/>
                <w:kern w:val="0"/>
                <w:sz w:val="20"/>
                <w:szCs w:val="18"/>
                <w:highlight w:val="none"/>
                <w:lang w:val="en-US" w:eastAsia="zh-CN" w:bidi="ar-SA"/>
              </w:rPr>
              <w:t>开业运营时间：从   年    月    日始</w:t>
            </w:r>
          </w:p>
        </w:tc>
      </w:tr>
      <w:tr w14:paraId="06899E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624" w:hRule="atLeast"/>
          <w:jc w:val="center"/>
        </w:trPr>
        <w:tc>
          <w:tcPr>
            <w:tcW w:w="2280" w:type="dxa"/>
            <w:noWrap w:val="0"/>
            <w:tcMar>
              <w:top w:w="75" w:type="dxa"/>
              <w:left w:w="150" w:type="dxa"/>
              <w:bottom w:w="75" w:type="dxa"/>
              <w:right w:w="150" w:type="dxa"/>
            </w:tcMar>
            <w:vAlign w:val="center"/>
          </w:tcPr>
          <w:p w14:paraId="5E636E20">
            <w:pPr>
              <w:pageBreakBefore w:val="0"/>
              <w:widowControl/>
              <w:kinsoku/>
              <w:wordWrap/>
              <w:overflowPunct/>
              <w:topLinePunct w:val="0"/>
              <w:autoSpaceDE/>
              <w:autoSpaceDN/>
              <w:bidi w:val="0"/>
              <w:adjustRightInd w:val="0"/>
              <w:snapToGrid w:val="0"/>
              <w:spacing w:before="0" w:beforeLines="0" w:beforeAutospacing="0" w:after="0" w:afterLines="0" w:afterAutospacing="0" w:line="240" w:lineRule="auto"/>
              <w:jc w:val="center"/>
              <w:rPr>
                <w:rFonts w:ascii="仿宋_GB2312" w:hAnsi="Calibri" w:eastAsia="仿宋_GB2312" w:cs="Times New Roman"/>
                <w:color w:val="auto"/>
                <w:kern w:val="0"/>
                <w:sz w:val="24"/>
                <w:szCs w:val="22"/>
                <w:highlight w:val="none"/>
                <w:lang w:val="en-US" w:eastAsia="zh-CN" w:bidi="ar-SA"/>
              </w:rPr>
            </w:pPr>
            <w:r>
              <w:rPr>
                <w:rFonts w:hint="eastAsia" w:ascii="仿宋_GB2312" w:hAnsi="Calibri" w:eastAsia="仿宋_GB2312" w:cs="Times New Roman"/>
                <w:color w:val="auto"/>
                <w:kern w:val="0"/>
                <w:sz w:val="24"/>
                <w:szCs w:val="22"/>
                <w:highlight w:val="none"/>
                <w:lang w:val="en-US" w:eastAsia="zh-CN" w:bidi="ar-SA"/>
              </w:rPr>
              <w:t>主要功能</w:t>
            </w:r>
          </w:p>
        </w:tc>
        <w:tc>
          <w:tcPr>
            <w:tcW w:w="6761" w:type="dxa"/>
            <w:gridSpan w:val="3"/>
            <w:noWrap w:val="0"/>
            <w:tcMar>
              <w:top w:w="75" w:type="dxa"/>
              <w:left w:w="150" w:type="dxa"/>
              <w:bottom w:w="75" w:type="dxa"/>
              <w:right w:w="150" w:type="dxa"/>
            </w:tcMar>
            <w:vAlign w:val="center"/>
          </w:tcPr>
          <w:p w14:paraId="4D15A011">
            <w:pPr>
              <w:pageBreakBefore w:val="0"/>
              <w:kinsoku/>
              <w:wordWrap/>
              <w:overflowPunct/>
              <w:topLinePunct w:val="0"/>
              <w:autoSpaceDE/>
              <w:autoSpaceDN/>
              <w:bidi w:val="0"/>
              <w:adjustRightInd w:val="0"/>
              <w:snapToGrid w:val="0"/>
              <w:spacing w:line="240" w:lineRule="auto"/>
              <w:rPr>
                <w:rFonts w:ascii="仿宋_GB2312" w:hAnsi="黑体" w:eastAsia="仿宋_GB2312" w:cs="仿宋"/>
                <w:color w:val="auto"/>
                <w:sz w:val="24"/>
                <w:szCs w:val="22"/>
                <w:highlight w:val="none"/>
              </w:rPr>
            </w:pPr>
            <w:r>
              <w:rPr>
                <w:rFonts w:hint="eastAsia" w:ascii="仿宋_GB2312" w:hAnsi="黑体" w:eastAsia="仿宋_GB2312" w:cs="仿宋"/>
                <w:color w:val="auto"/>
                <w:sz w:val="24"/>
                <w:szCs w:val="22"/>
                <w:highlight w:val="none"/>
              </w:rPr>
              <w:t xml:space="preserve">□生活照料 </w:t>
            </w:r>
            <w:r>
              <w:rPr>
                <w:rFonts w:ascii="仿宋_GB2312" w:hAnsi="黑体" w:eastAsia="仿宋_GB2312" w:cs="仿宋"/>
                <w:color w:val="auto"/>
                <w:sz w:val="24"/>
                <w:szCs w:val="22"/>
                <w:highlight w:val="none"/>
              </w:rPr>
              <w:t xml:space="preserve"> </w:t>
            </w:r>
            <w:r>
              <w:rPr>
                <w:rFonts w:hint="eastAsia" w:ascii="仿宋_GB2312" w:hAnsi="黑体" w:eastAsia="仿宋_GB2312" w:cs="仿宋"/>
                <w:color w:val="auto"/>
                <w:sz w:val="24"/>
                <w:szCs w:val="22"/>
                <w:highlight w:val="none"/>
              </w:rPr>
              <w:t xml:space="preserve">□日托看护 </w:t>
            </w:r>
            <w:r>
              <w:rPr>
                <w:rFonts w:ascii="仿宋_GB2312" w:hAnsi="黑体" w:eastAsia="仿宋_GB2312" w:cs="仿宋"/>
                <w:color w:val="auto"/>
                <w:sz w:val="24"/>
                <w:szCs w:val="22"/>
                <w:highlight w:val="none"/>
              </w:rPr>
              <w:t xml:space="preserve"> </w:t>
            </w:r>
            <w:r>
              <w:rPr>
                <w:rFonts w:hint="eastAsia" w:ascii="仿宋_GB2312" w:hAnsi="黑体" w:eastAsia="仿宋_GB2312" w:cs="仿宋"/>
                <w:color w:val="auto"/>
                <w:sz w:val="24"/>
                <w:szCs w:val="22"/>
                <w:highlight w:val="none"/>
              </w:rPr>
              <w:t xml:space="preserve">□膳食服务 </w:t>
            </w:r>
            <w:r>
              <w:rPr>
                <w:rFonts w:ascii="仿宋_GB2312" w:hAnsi="黑体" w:eastAsia="仿宋_GB2312" w:cs="仿宋"/>
                <w:color w:val="auto"/>
                <w:sz w:val="24"/>
                <w:szCs w:val="22"/>
                <w:highlight w:val="none"/>
              </w:rPr>
              <w:t xml:space="preserve"> </w:t>
            </w:r>
            <w:r>
              <w:rPr>
                <w:rFonts w:hint="eastAsia" w:ascii="仿宋_GB2312" w:hAnsi="黑体" w:eastAsia="仿宋_GB2312" w:cs="仿宋"/>
                <w:color w:val="auto"/>
                <w:sz w:val="24"/>
                <w:szCs w:val="22"/>
                <w:highlight w:val="none"/>
              </w:rPr>
              <w:t xml:space="preserve">□医疗护理 </w:t>
            </w:r>
            <w:r>
              <w:rPr>
                <w:rFonts w:ascii="仿宋_GB2312" w:hAnsi="黑体" w:eastAsia="仿宋_GB2312" w:cs="仿宋"/>
                <w:color w:val="auto"/>
                <w:sz w:val="24"/>
                <w:szCs w:val="22"/>
                <w:highlight w:val="none"/>
              </w:rPr>
              <w:t xml:space="preserve"> </w:t>
            </w:r>
          </w:p>
          <w:p w14:paraId="7F803EEC">
            <w:pPr>
              <w:pageBreakBefore w:val="0"/>
              <w:kinsoku/>
              <w:wordWrap/>
              <w:overflowPunct/>
              <w:topLinePunct w:val="0"/>
              <w:autoSpaceDE/>
              <w:autoSpaceDN/>
              <w:bidi w:val="0"/>
              <w:adjustRightInd w:val="0"/>
              <w:snapToGrid w:val="0"/>
              <w:spacing w:line="240" w:lineRule="auto"/>
              <w:rPr>
                <w:rFonts w:ascii="仿宋_GB2312" w:hAnsi="黑体" w:eastAsia="仿宋_GB2312" w:cs="仿宋"/>
                <w:color w:val="auto"/>
                <w:sz w:val="24"/>
                <w:szCs w:val="22"/>
                <w:highlight w:val="none"/>
              </w:rPr>
            </w:pPr>
            <w:r>
              <w:rPr>
                <w:rFonts w:hint="eastAsia" w:ascii="仿宋_GB2312" w:hAnsi="黑体" w:eastAsia="仿宋_GB2312" w:cs="仿宋"/>
                <w:color w:val="auto"/>
                <w:sz w:val="24"/>
                <w:szCs w:val="22"/>
                <w:highlight w:val="none"/>
              </w:rPr>
              <w:t xml:space="preserve">□康复保健 </w:t>
            </w:r>
            <w:r>
              <w:rPr>
                <w:rFonts w:ascii="仿宋_GB2312" w:hAnsi="黑体" w:eastAsia="仿宋_GB2312" w:cs="仿宋"/>
                <w:color w:val="auto"/>
                <w:sz w:val="24"/>
                <w:szCs w:val="22"/>
                <w:highlight w:val="none"/>
              </w:rPr>
              <w:t xml:space="preserve"> </w:t>
            </w:r>
            <w:r>
              <w:rPr>
                <w:rFonts w:hint="eastAsia" w:ascii="仿宋_GB2312" w:hAnsi="黑体" w:eastAsia="仿宋_GB2312" w:cs="仿宋"/>
                <w:color w:val="auto"/>
                <w:sz w:val="24"/>
                <w:szCs w:val="22"/>
                <w:highlight w:val="none"/>
              </w:rPr>
              <w:t xml:space="preserve">□康乐及文娱活动 </w:t>
            </w:r>
            <w:r>
              <w:rPr>
                <w:rFonts w:ascii="仿宋_GB2312" w:hAnsi="黑体" w:eastAsia="仿宋_GB2312" w:cs="仿宋"/>
                <w:color w:val="auto"/>
                <w:sz w:val="24"/>
                <w:szCs w:val="22"/>
                <w:highlight w:val="none"/>
              </w:rPr>
              <w:t xml:space="preserve"> </w:t>
            </w:r>
            <w:r>
              <w:rPr>
                <w:rFonts w:hint="eastAsia" w:ascii="仿宋_GB2312" w:hAnsi="黑体" w:eastAsia="仿宋_GB2312" w:cs="仿宋"/>
                <w:color w:val="auto"/>
                <w:sz w:val="24"/>
                <w:szCs w:val="22"/>
                <w:highlight w:val="none"/>
              </w:rPr>
              <w:t xml:space="preserve">□家政服务 </w:t>
            </w:r>
            <w:r>
              <w:rPr>
                <w:rFonts w:ascii="仿宋_GB2312" w:hAnsi="黑体" w:eastAsia="仿宋_GB2312" w:cs="仿宋"/>
                <w:color w:val="auto"/>
                <w:sz w:val="24"/>
                <w:szCs w:val="22"/>
                <w:highlight w:val="none"/>
              </w:rPr>
              <w:t xml:space="preserve"> </w:t>
            </w:r>
          </w:p>
          <w:p w14:paraId="0CDCDCB3">
            <w:pPr>
              <w:pageBreakBefore w:val="0"/>
              <w:kinsoku/>
              <w:wordWrap/>
              <w:overflowPunct/>
              <w:topLinePunct w:val="0"/>
              <w:autoSpaceDE/>
              <w:autoSpaceDN/>
              <w:bidi w:val="0"/>
              <w:adjustRightInd w:val="0"/>
              <w:snapToGrid w:val="0"/>
              <w:spacing w:line="240" w:lineRule="auto"/>
              <w:rPr>
                <w:rFonts w:ascii="仿宋_GB2312" w:hAnsi="黑体" w:eastAsia="仿宋_GB2312" w:cs="仿宋"/>
                <w:color w:val="auto"/>
                <w:sz w:val="24"/>
                <w:szCs w:val="22"/>
                <w:highlight w:val="none"/>
              </w:rPr>
            </w:pPr>
            <w:r>
              <w:rPr>
                <w:rFonts w:hint="eastAsia" w:ascii="仿宋_GB2312" w:hAnsi="黑体" w:eastAsia="仿宋_GB2312" w:cs="仿宋"/>
                <w:color w:val="auto"/>
                <w:sz w:val="24"/>
                <w:szCs w:val="22"/>
                <w:highlight w:val="none"/>
              </w:rPr>
              <w:t>□陪护服务</w:t>
            </w:r>
            <w:r>
              <w:rPr>
                <w:rFonts w:hint="eastAsia" w:ascii="仿宋_GB2312" w:hAnsi="黑体" w:eastAsia="仿宋_GB2312" w:cs="仿宋"/>
                <w:color w:val="auto"/>
                <w:sz w:val="24"/>
                <w:szCs w:val="22"/>
                <w:highlight w:val="none"/>
                <w:lang w:val="en-US" w:eastAsia="zh-CN"/>
              </w:rPr>
              <w:t xml:space="preserve">  </w:t>
            </w:r>
            <w:r>
              <w:rPr>
                <w:rFonts w:hint="eastAsia" w:ascii="仿宋_GB2312" w:hAnsi="黑体" w:eastAsia="仿宋_GB2312" w:cs="仿宋"/>
                <w:color w:val="auto"/>
                <w:sz w:val="24"/>
                <w:szCs w:val="22"/>
                <w:highlight w:val="none"/>
              </w:rPr>
              <w:t xml:space="preserve">□心理咨询 </w:t>
            </w:r>
            <w:r>
              <w:rPr>
                <w:rFonts w:ascii="仿宋_GB2312" w:hAnsi="黑体" w:eastAsia="仿宋_GB2312" w:cs="仿宋"/>
                <w:color w:val="auto"/>
                <w:sz w:val="24"/>
                <w:szCs w:val="22"/>
                <w:highlight w:val="none"/>
              </w:rPr>
              <w:t xml:space="preserve"> </w:t>
            </w:r>
            <w:r>
              <w:rPr>
                <w:rFonts w:hint="eastAsia" w:ascii="仿宋_GB2312" w:hAnsi="黑体" w:eastAsia="仿宋_GB2312" w:cs="仿宋"/>
                <w:color w:val="auto"/>
                <w:sz w:val="24"/>
                <w:szCs w:val="22"/>
                <w:highlight w:val="none"/>
              </w:rPr>
              <w:t>□交通服务</w:t>
            </w:r>
          </w:p>
          <w:p w14:paraId="6C62FDA3">
            <w:pPr>
              <w:pageBreakBefore w:val="0"/>
              <w:kinsoku/>
              <w:wordWrap/>
              <w:overflowPunct/>
              <w:topLinePunct w:val="0"/>
              <w:autoSpaceDE/>
              <w:autoSpaceDN/>
              <w:bidi w:val="0"/>
              <w:adjustRightInd w:val="0"/>
              <w:snapToGrid w:val="0"/>
              <w:spacing w:line="240" w:lineRule="auto"/>
              <w:rPr>
                <w:rFonts w:ascii="仿宋_GB2312" w:hAnsi="黑体" w:eastAsia="仿宋_GB2312" w:cs="仿宋"/>
                <w:color w:val="auto"/>
                <w:sz w:val="24"/>
                <w:szCs w:val="22"/>
                <w:highlight w:val="none"/>
              </w:rPr>
            </w:pPr>
            <w:r>
              <w:rPr>
                <w:rFonts w:hint="eastAsia" w:ascii="仿宋_GB2312" w:hAnsi="黑体" w:eastAsia="仿宋_GB2312" w:cs="仿宋"/>
                <w:color w:val="auto"/>
                <w:sz w:val="24"/>
                <w:szCs w:val="22"/>
                <w:highlight w:val="none"/>
              </w:rPr>
              <w:t xml:space="preserve">□其它养老服务（请说明 </w:t>
            </w:r>
            <w:r>
              <w:rPr>
                <w:rFonts w:ascii="Calibri" w:hAnsi="Calibri" w:eastAsia="仿宋_GB2312" w:cs="Calibri"/>
                <w:color w:val="auto"/>
                <w:sz w:val="24"/>
                <w:szCs w:val="22"/>
                <w:highlight w:val="none"/>
              </w:rPr>
              <w:t xml:space="preserve">   </w:t>
            </w:r>
            <w:r>
              <w:rPr>
                <w:rFonts w:hint="eastAsia" w:ascii="Calibri" w:hAnsi="Calibri" w:eastAsia="仿宋_GB2312" w:cs="Calibri"/>
                <w:color w:val="auto"/>
                <w:sz w:val="24"/>
                <w:szCs w:val="22"/>
                <w:highlight w:val="none"/>
                <w:lang w:val="en-US" w:eastAsia="zh-CN"/>
              </w:rPr>
              <w:t xml:space="preserve">                       </w:t>
            </w:r>
            <w:r>
              <w:rPr>
                <w:rFonts w:hint="eastAsia" w:ascii="仿宋_GB2312" w:hAnsi="黑体" w:eastAsia="仿宋_GB2312" w:cs="仿宋"/>
                <w:color w:val="auto"/>
                <w:sz w:val="24"/>
                <w:szCs w:val="22"/>
                <w:highlight w:val="none"/>
              </w:rPr>
              <w:t>）</w:t>
            </w:r>
          </w:p>
        </w:tc>
      </w:tr>
      <w:tr w14:paraId="23021B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1823" w:hRule="atLeast"/>
          <w:jc w:val="center"/>
        </w:trPr>
        <w:tc>
          <w:tcPr>
            <w:tcW w:w="9041" w:type="dxa"/>
            <w:gridSpan w:val="4"/>
            <w:noWrap w:val="0"/>
            <w:tcMar>
              <w:top w:w="75" w:type="dxa"/>
              <w:left w:w="150" w:type="dxa"/>
              <w:bottom w:w="75" w:type="dxa"/>
              <w:right w:w="150" w:type="dxa"/>
            </w:tcMar>
            <w:vAlign w:val="center"/>
          </w:tcPr>
          <w:p w14:paraId="743EC4EA">
            <w:pPr>
              <w:pageBreakBefore w:val="0"/>
              <w:widowControl/>
              <w:kinsoku/>
              <w:wordWrap/>
              <w:overflowPunct/>
              <w:topLinePunct w:val="0"/>
              <w:autoSpaceDE/>
              <w:autoSpaceDN/>
              <w:bidi w:val="0"/>
              <w:adjustRightInd w:val="0"/>
              <w:snapToGrid w:val="0"/>
              <w:spacing w:before="0" w:beforeLines="0" w:beforeAutospacing="0" w:after="0" w:afterLines="0" w:afterAutospacing="0" w:line="240" w:lineRule="auto"/>
              <w:jc w:val="center"/>
              <w:rPr>
                <w:rFonts w:ascii="仿宋_GB2312" w:hAnsi="Calibri" w:eastAsia="仿宋_GB2312" w:cs="Times New Roman"/>
                <w:b/>
                <w:bCs/>
                <w:color w:val="auto"/>
                <w:kern w:val="0"/>
                <w:sz w:val="24"/>
                <w:szCs w:val="22"/>
                <w:highlight w:val="none"/>
                <w:lang w:val="en-US" w:eastAsia="zh-CN" w:bidi="ar-SA"/>
              </w:rPr>
            </w:pPr>
            <w:r>
              <w:rPr>
                <w:rFonts w:hint="eastAsia" w:ascii="仿宋_GB2312" w:hAnsi="Calibri" w:eastAsia="仿宋_GB2312" w:cs="Times New Roman"/>
                <w:b/>
                <w:bCs/>
                <w:color w:val="auto"/>
                <w:kern w:val="0"/>
                <w:sz w:val="24"/>
                <w:szCs w:val="22"/>
                <w:highlight w:val="none"/>
                <w:lang w:val="en-US" w:eastAsia="zh-CN" w:bidi="ar-SA"/>
              </w:rPr>
              <w:t xml:space="preserve">声 </w:t>
            </w:r>
            <w:r>
              <w:rPr>
                <w:rFonts w:ascii="仿宋_GB2312" w:hAnsi="Calibri" w:eastAsia="仿宋_GB2312" w:cs="Times New Roman"/>
                <w:b/>
                <w:bCs/>
                <w:color w:val="auto"/>
                <w:kern w:val="0"/>
                <w:sz w:val="24"/>
                <w:szCs w:val="22"/>
                <w:highlight w:val="none"/>
                <w:lang w:val="en-US" w:eastAsia="zh-CN" w:bidi="ar-SA"/>
              </w:rPr>
              <w:t xml:space="preserve">  </w:t>
            </w:r>
            <w:r>
              <w:rPr>
                <w:rFonts w:hint="eastAsia" w:ascii="仿宋_GB2312" w:hAnsi="Calibri" w:eastAsia="仿宋_GB2312" w:cs="Times New Roman"/>
                <w:b/>
                <w:bCs/>
                <w:color w:val="auto"/>
                <w:kern w:val="0"/>
                <w:sz w:val="24"/>
                <w:szCs w:val="22"/>
                <w:highlight w:val="none"/>
                <w:lang w:val="en-US" w:eastAsia="zh-CN" w:bidi="ar-SA"/>
              </w:rPr>
              <w:t>明</w:t>
            </w:r>
          </w:p>
          <w:p w14:paraId="2B831A8E">
            <w:pPr>
              <w:pageBreakBefore w:val="0"/>
              <w:widowControl/>
              <w:kinsoku/>
              <w:wordWrap/>
              <w:overflowPunct/>
              <w:topLinePunct w:val="0"/>
              <w:autoSpaceDE/>
              <w:autoSpaceDN/>
              <w:bidi w:val="0"/>
              <w:adjustRightInd w:val="0"/>
              <w:snapToGrid w:val="0"/>
              <w:spacing w:before="0" w:beforeLines="0" w:beforeAutospacing="0" w:after="0" w:afterLines="0" w:afterAutospacing="0" w:line="240" w:lineRule="auto"/>
              <w:ind w:firstLine="464" w:firstLineChars="200"/>
              <w:jc w:val="left"/>
              <w:rPr>
                <w:rFonts w:ascii="仿宋_GB2312" w:hAnsi="Calibri" w:eastAsia="仿宋_GB2312" w:cs="Times New Roman"/>
                <w:b/>
                <w:bCs/>
                <w:color w:val="auto"/>
                <w:kern w:val="0"/>
                <w:sz w:val="24"/>
                <w:szCs w:val="22"/>
                <w:highlight w:val="none"/>
                <w:lang w:val="en-US" w:eastAsia="zh-CN" w:bidi="ar-SA"/>
              </w:rPr>
            </w:pPr>
            <w:r>
              <w:rPr>
                <w:rFonts w:hint="eastAsia" w:ascii="仿宋_GB2312" w:hAnsi="Calibri" w:eastAsia="仿宋_GB2312" w:cs="Times New Roman"/>
                <w:b/>
                <w:bCs/>
                <w:color w:val="auto"/>
                <w:kern w:val="0"/>
                <w:sz w:val="24"/>
                <w:szCs w:val="22"/>
                <w:highlight w:val="none"/>
                <w:lang w:val="en-US" w:eastAsia="zh-CN" w:bidi="ar-SA"/>
              </w:rPr>
              <w:t>本机构保证以上及所附数据资料真实有效，并承诺遵守《福田区老年人照料机构建设运营管理办法》。如有不实或违反有关规定，愿承担相关法律责任。</w:t>
            </w:r>
          </w:p>
          <w:p w14:paraId="273D0866">
            <w:pPr>
              <w:pageBreakBefore w:val="0"/>
              <w:widowControl/>
              <w:kinsoku/>
              <w:wordWrap/>
              <w:overflowPunct/>
              <w:topLinePunct w:val="0"/>
              <w:autoSpaceDE/>
              <w:autoSpaceDN/>
              <w:bidi w:val="0"/>
              <w:adjustRightInd w:val="0"/>
              <w:snapToGrid w:val="0"/>
              <w:spacing w:before="0" w:beforeLines="0" w:beforeAutospacing="0" w:after="0" w:afterLines="0" w:afterAutospacing="0" w:line="240" w:lineRule="auto"/>
              <w:jc w:val="left"/>
              <w:rPr>
                <w:rFonts w:ascii="仿宋_GB2312" w:hAnsi="Calibri" w:eastAsia="仿宋_GB2312" w:cs="Times New Roman"/>
                <w:color w:val="auto"/>
                <w:kern w:val="0"/>
                <w:sz w:val="24"/>
                <w:szCs w:val="22"/>
                <w:highlight w:val="none"/>
                <w:lang w:val="en-US" w:eastAsia="zh-CN" w:bidi="ar-SA"/>
              </w:rPr>
            </w:pPr>
          </w:p>
          <w:p w14:paraId="7BD0DD99">
            <w:pPr>
              <w:pageBreakBefore w:val="0"/>
              <w:widowControl/>
              <w:kinsoku/>
              <w:wordWrap/>
              <w:overflowPunct/>
              <w:topLinePunct w:val="0"/>
              <w:autoSpaceDE/>
              <w:autoSpaceDN/>
              <w:bidi w:val="0"/>
              <w:adjustRightInd w:val="0"/>
              <w:snapToGrid w:val="0"/>
              <w:spacing w:before="0" w:beforeLines="0" w:beforeAutospacing="0" w:after="0" w:afterLines="0" w:afterAutospacing="0" w:line="240" w:lineRule="auto"/>
              <w:jc w:val="left"/>
              <w:rPr>
                <w:rFonts w:ascii="仿宋_GB2312" w:hAnsi="Calibri" w:eastAsia="仿宋_GB2312" w:cs="Times New Roman"/>
                <w:color w:val="auto"/>
                <w:kern w:val="0"/>
                <w:sz w:val="24"/>
                <w:szCs w:val="22"/>
                <w:highlight w:val="none"/>
                <w:lang w:val="en-US" w:eastAsia="zh-CN" w:bidi="ar-SA"/>
              </w:rPr>
            </w:pPr>
          </w:p>
          <w:p w14:paraId="32342054">
            <w:pPr>
              <w:pageBreakBefore w:val="0"/>
              <w:widowControl/>
              <w:kinsoku/>
              <w:wordWrap/>
              <w:overflowPunct/>
              <w:topLinePunct w:val="0"/>
              <w:autoSpaceDE/>
              <w:autoSpaceDN/>
              <w:bidi w:val="0"/>
              <w:adjustRightInd w:val="0"/>
              <w:snapToGrid w:val="0"/>
              <w:spacing w:before="0" w:beforeLines="0" w:beforeAutospacing="0" w:after="0" w:afterLines="0" w:afterAutospacing="0" w:line="240" w:lineRule="auto"/>
              <w:jc w:val="left"/>
              <w:rPr>
                <w:rFonts w:ascii="仿宋_GB2312" w:hAnsi="Calibri" w:eastAsia="仿宋_GB2312" w:cs="Times New Roman"/>
                <w:color w:val="auto"/>
                <w:kern w:val="0"/>
                <w:sz w:val="24"/>
                <w:szCs w:val="22"/>
                <w:highlight w:val="none"/>
                <w:lang w:val="en-US" w:eastAsia="zh-CN" w:bidi="ar-SA"/>
              </w:rPr>
            </w:pPr>
          </w:p>
          <w:p w14:paraId="4A8B4DE6">
            <w:pPr>
              <w:pageBreakBefore w:val="0"/>
              <w:widowControl/>
              <w:kinsoku/>
              <w:wordWrap/>
              <w:overflowPunct/>
              <w:topLinePunct w:val="0"/>
              <w:autoSpaceDE/>
              <w:autoSpaceDN/>
              <w:bidi w:val="0"/>
              <w:adjustRightInd w:val="0"/>
              <w:snapToGrid w:val="0"/>
              <w:spacing w:before="0" w:beforeLines="0" w:beforeAutospacing="0" w:after="0" w:afterLines="0" w:afterAutospacing="0" w:line="240" w:lineRule="auto"/>
              <w:jc w:val="left"/>
              <w:rPr>
                <w:rFonts w:ascii="仿宋_GB2312" w:hAnsi="Calibri" w:eastAsia="仿宋_GB2312" w:cs="Times New Roman"/>
                <w:color w:val="auto"/>
                <w:kern w:val="0"/>
                <w:sz w:val="24"/>
                <w:szCs w:val="22"/>
                <w:highlight w:val="none"/>
                <w:lang w:val="en-US" w:eastAsia="zh-CN" w:bidi="ar-SA"/>
              </w:rPr>
            </w:pPr>
          </w:p>
          <w:p w14:paraId="4B485318">
            <w:pPr>
              <w:pageBreakBefore w:val="0"/>
              <w:widowControl/>
              <w:kinsoku/>
              <w:wordWrap/>
              <w:overflowPunct/>
              <w:topLinePunct w:val="0"/>
              <w:autoSpaceDE/>
              <w:autoSpaceDN/>
              <w:bidi w:val="0"/>
              <w:adjustRightInd w:val="0"/>
              <w:snapToGrid w:val="0"/>
              <w:spacing w:before="0" w:beforeLines="0" w:beforeAutospacing="0" w:after="0" w:afterLines="0" w:afterAutospacing="0" w:line="240" w:lineRule="auto"/>
              <w:jc w:val="left"/>
              <w:rPr>
                <w:rFonts w:ascii="仿宋_GB2312" w:hAnsi="Calibri" w:eastAsia="仿宋_GB2312" w:cs="Times New Roman"/>
                <w:color w:val="auto"/>
                <w:kern w:val="0"/>
                <w:sz w:val="24"/>
                <w:szCs w:val="22"/>
                <w:highlight w:val="none"/>
                <w:lang w:val="en-US" w:eastAsia="zh-CN" w:bidi="ar-SA"/>
              </w:rPr>
            </w:pPr>
            <w:r>
              <w:rPr>
                <w:rFonts w:hint="eastAsia" w:ascii="仿宋_GB2312" w:hAnsi="Calibri" w:eastAsia="仿宋_GB2312" w:cs="Times New Roman"/>
                <w:color w:val="auto"/>
                <w:kern w:val="0"/>
                <w:sz w:val="24"/>
                <w:szCs w:val="22"/>
                <w:highlight w:val="none"/>
                <w:lang w:val="en-US" w:eastAsia="zh-CN" w:bidi="ar-SA"/>
              </w:rPr>
              <w:t>法定代表人（主要负责人）签名：              申请机构盖章：</w:t>
            </w:r>
          </w:p>
          <w:p w14:paraId="6820F729">
            <w:pPr>
              <w:pageBreakBefore w:val="0"/>
              <w:widowControl/>
              <w:kinsoku/>
              <w:wordWrap/>
              <w:overflowPunct/>
              <w:topLinePunct w:val="0"/>
              <w:autoSpaceDE/>
              <w:autoSpaceDN/>
              <w:bidi w:val="0"/>
              <w:adjustRightInd w:val="0"/>
              <w:snapToGrid w:val="0"/>
              <w:spacing w:before="0" w:beforeLines="0" w:beforeAutospacing="0" w:after="0" w:afterLines="0" w:afterAutospacing="0" w:line="240" w:lineRule="auto"/>
              <w:jc w:val="center"/>
              <w:rPr>
                <w:rFonts w:hint="eastAsia" w:ascii="仿宋_GB2312" w:hAnsi="Calibri" w:eastAsia="仿宋_GB2312" w:cs="Times New Roman"/>
                <w:color w:val="auto"/>
                <w:kern w:val="0"/>
                <w:sz w:val="24"/>
                <w:szCs w:val="22"/>
                <w:highlight w:val="none"/>
                <w:lang w:val="en-US" w:eastAsia="zh-CN" w:bidi="ar-SA"/>
              </w:rPr>
            </w:pPr>
            <w:r>
              <w:rPr>
                <w:rFonts w:hint="eastAsia" w:ascii="仿宋_GB2312" w:hAnsi="Calibri" w:eastAsia="仿宋_GB2312" w:cs="Times New Roman"/>
                <w:color w:val="auto"/>
                <w:kern w:val="0"/>
                <w:sz w:val="24"/>
                <w:szCs w:val="22"/>
                <w:highlight w:val="none"/>
                <w:lang w:val="en-US" w:eastAsia="zh-CN" w:bidi="ar-SA"/>
              </w:rPr>
              <w:t xml:space="preserve">                                 </w:t>
            </w:r>
          </w:p>
          <w:p w14:paraId="4F26522A">
            <w:pPr>
              <w:pageBreakBefore w:val="0"/>
              <w:widowControl/>
              <w:kinsoku/>
              <w:wordWrap/>
              <w:overflowPunct/>
              <w:topLinePunct w:val="0"/>
              <w:autoSpaceDE/>
              <w:autoSpaceDN/>
              <w:bidi w:val="0"/>
              <w:adjustRightInd w:val="0"/>
              <w:snapToGrid w:val="0"/>
              <w:spacing w:before="0" w:beforeLines="0" w:beforeAutospacing="0" w:after="0" w:afterLines="0" w:afterAutospacing="0" w:line="240" w:lineRule="auto"/>
              <w:jc w:val="right"/>
              <w:rPr>
                <w:rFonts w:hint="eastAsia" w:ascii="仿宋_GB2312" w:hAnsi="Calibri" w:eastAsia="仿宋_GB2312" w:cs="Times New Roman"/>
                <w:color w:val="auto"/>
                <w:kern w:val="0"/>
                <w:sz w:val="24"/>
                <w:szCs w:val="22"/>
                <w:highlight w:val="none"/>
                <w:lang w:val="en-US" w:eastAsia="zh-CN" w:bidi="ar-SA"/>
              </w:rPr>
            </w:pPr>
            <w:r>
              <w:rPr>
                <w:rFonts w:hint="eastAsia" w:ascii="仿宋_GB2312" w:hAnsi="Calibri" w:eastAsia="仿宋_GB2312" w:cs="Times New Roman"/>
                <w:color w:val="auto"/>
                <w:kern w:val="0"/>
                <w:sz w:val="24"/>
                <w:szCs w:val="22"/>
                <w:highlight w:val="none"/>
                <w:lang w:val="en-US" w:eastAsia="zh-CN" w:bidi="ar-SA"/>
              </w:rPr>
              <w:t xml:space="preserve">     年     月    日</w:t>
            </w:r>
          </w:p>
        </w:tc>
      </w:tr>
      <w:tr w14:paraId="26FF6B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454" w:hRule="atLeast"/>
          <w:jc w:val="center"/>
        </w:trPr>
        <w:tc>
          <w:tcPr>
            <w:tcW w:w="9041" w:type="dxa"/>
            <w:gridSpan w:val="4"/>
            <w:noWrap w:val="0"/>
            <w:tcMar>
              <w:top w:w="75" w:type="dxa"/>
              <w:left w:w="150" w:type="dxa"/>
              <w:bottom w:w="75" w:type="dxa"/>
              <w:right w:w="150" w:type="dxa"/>
            </w:tcMar>
            <w:vAlign w:val="center"/>
          </w:tcPr>
          <w:p w14:paraId="7C34DC1F">
            <w:pPr>
              <w:pageBreakBefore w:val="0"/>
              <w:kinsoku/>
              <w:wordWrap/>
              <w:overflowPunct/>
              <w:topLinePunct w:val="0"/>
              <w:autoSpaceDE/>
              <w:autoSpaceDN/>
              <w:bidi w:val="0"/>
              <w:adjustRightInd w:val="0"/>
              <w:snapToGrid w:val="0"/>
              <w:spacing w:line="240" w:lineRule="auto"/>
              <w:jc w:val="center"/>
              <w:rPr>
                <w:rFonts w:hint="eastAsia" w:ascii="仿宋_GB2312" w:hAnsi="宋体" w:eastAsia="仿宋_GB2312" w:cs="仿宋"/>
                <w:color w:val="auto"/>
                <w:kern w:val="2"/>
                <w:sz w:val="24"/>
                <w:szCs w:val="22"/>
                <w:highlight w:val="none"/>
                <w:lang w:val="en-US" w:eastAsia="zh-CN" w:bidi="ar-SA"/>
              </w:rPr>
            </w:pPr>
            <w:r>
              <w:rPr>
                <w:rFonts w:hint="eastAsia" w:ascii="仿宋_GB2312" w:hAnsi="仿宋_GB2312" w:eastAsia="仿宋_GB2312" w:cs="仿宋_GB2312"/>
                <w:b/>
                <w:bCs/>
                <w:color w:val="auto"/>
                <w:spacing w:val="0"/>
                <w:sz w:val="24"/>
                <w:szCs w:val="24"/>
                <w:highlight w:val="none"/>
                <w:lang w:val="en-US" w:eastAsia="zh-CN"/>
              </w:rPr>
              <w:t>主管单位</w:t>
            </w:r>
            <w:r>
              <w:rPr>
                <w:rFonts w:hint="eastAsia" w:ascii="仿宋_GB2312" w:hAnsi="仿宋_GB2312" w:eastAsia="仿宋_GB2312" w:cs="仿宋_GB2312"/>
                <w:b/>
                <w:bCs/>
                <w:color w:val="auto"/>
                <w:spacing w:val="0"/>
                <w:sz w:val="24"/>
                <w:szCs w:val="24"/>
                <w:highlight w:val="none"/>
              </w:rPr>
              <w:t>审核意见</w:t>
            </w:r>
          </w:p>
        </w:tc>
      </w:tr>
      <w:tr w14:paraId="2FBBAC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90" w:hRule="atLeast"/>
          <w:jc w:val="center"/>
        </w:trPr>
        <w:tc>
          <w:tcPr>
            <w:tcW w:w="2280" w:type="dxa"/>
            <w:noWrap w:val="0"/>
            <w:tcMar>
              <w:top w:w="75" w:type="dxa"/>
              <w:left w:w="150" w:type="dxa"/>
              <w:bottom w:w="75" w:type="dxa"/>
              <w:right w:w="150" w:type="dxa"/>
            </w:tcMar>
            <w:vAlign w:val="center"/>
          </w:tcPr>
          <w:p w14:paraId="25C8AC77">
            <w:pPr>
              <w:pageBreakBefore w:val="0"/>
              <w:kinsoku/>
              <w:wordWrap/>
              <w:overflowPunct/>
              <w:topLinePunct w:val="0"/>
              <w:autoSpaceDE/>
              <w:autoSpaceDN/>
              <w:bidi w:val="0"/>
              <w:adjustRightInd w:val="0"/>
              <w:snapToGrid w:val="0"/>
              <w:spacing w:line="240" w:lineRule="auto"/>
              <w:jc w:val="center"/>
              <w:rPr>
                <w:rFonts w:hint="default" w:ascii="仿宋_GB2312" w:hAnsi="宋体" w:eastAsia="仿宋_GB2312" w:cs="仿宋"/>
                <w:color w:val="auto"/>
                <w:kern w:val="2"/>
                <w:sz w:val="24"/>
                <w:szCs w:val="22"/>
                <w:highlight w:val="none"/>
                <w:lang w:val="en-US" w:eastAsia="zh-CN" w:bidi="ar-SA"/>
              </w:rPr>
            </w:pPr>
            <w:r>
              <w:rPr>
                <w:rFonts w:hint="eastAsia" w:ascii="仿宋_GB2312" w:hAnsi="宋体" w:eastAsia="仿宋_GB2312" w:cs="仿宋"/>
                <w:color w:val="auto"/>
                <w:sz w:val="24"/>
                <w:szCs w:val="22"/>
                <w:highlight w:val="none"/>
                <w:lang w:val="en-US" w:eastAsia="zh-CN"/>
              </w:rPr>
              <w:t>初审意见</w:t>
            </w:r>
          </w:p>
        </w:tc>
        <w:tc>
          <w:tcPr>
            <w:tcW w:w="6761" w:type="dxa"/>
            <w:gridSpan w:val="3"/>
            <w:noWrap w:val="0"/>
            <w:tcMar>
              <w:top w:w="75" w:type="dxa"/>
              <w:left w:w="150" w:type="dxa"/>
              <w:bottom w:w="75" w:type="dxa"/>
              <w:right w:w="150" w:type="dxa"/>
            </w:tcMar>
            <w:vAlign w:val="top"/>
          </w:tcPr>
          <w:p w14:paraId="530B95E3">
            <w:pPr>
              <w:pageBreakBefore w:val="0"/>
              <w:kinsoku/>
              <w:wordWrap/>
              <w:overflowPunct/>
              <w:topLinePunct w:val="0"/>
              <w:autoSpaceDE/>
              <w:autoSpaceDN/>
              <w:bidi w:val="0"/>
              <w:adjustRightInd w:val="0"/>
              <w:snapToGrid w:val="0"/>
              <w:spacing w:line="240" w:lineRule="auto"/>
              <w:jc w:val="center"/>
              <w:rPr>
                <w:rFonts w:ascii="仿宋_GB2312" w:hAnsi="宋体" w:eastAsia="仿宋_GB2312" w:cs="仿宋"/>
                <w:color w:val="auto"/>
                <w:sz w:val="24"/>
                <w:szCs w:val="22"/>
                <w:highlight w:val="none"/>
              </w:rPr>
            </w:pPr>
          </w:p>
          <w:p w14:paraId="37196899">
            <w:pPr>
              <w:keepNext/>
              <w:keepLines/>
              <w:pageBreakBefore w:val="0"/>
              <w:widowControl w:val="0"/>
              <w:kinsoku/>
              <w:wordWrap/>
              <w:overflowPunct/>
              <w:topLinePunct w:val="0"/>
              <w:autoSpaceDE/>
              <w:autoSpaceDN/>
              <w:bidi w:val="0"/>
              <w:adjustRightInd w:val="0"/>
              <w:snapToGrid w:val="0"/>
              <w:spacing w:before="0" w:beforeLines="0" w:beforeAutospacing="0" w:after="0" w:afterLines="0" w:afterAutospacing="0" w:line="240" w:lineRule="auto"/>
              <w:jc w:val="center"/>
              <w:outlineLvl w:val="0"/>
              <w:rPr>
                <w:rFonts w:ascii="宋体" w:hAnsi="宋体" w:eastAsia="方正小标宋简体" w:cs="Times New Roman"/>
                <w:color w:val="auto"/>
                <w:kern w:val="44"/>
                <w:sz w:val="44"/>
                <w:szCs w:val="22"/>
                <w:highlight w:val="none"/>
                <w:lang w:val="en-US" w:eastAsia="zh-CN" w:bidi="ar-SA"/>
              </w:rPr>
            </w:pPr>
          </w:p>
          <w:p w14:paraId="76E9EF01">
            <w:pPr>
              <w:pageBreakBefore w:val="0"/>
              <w:kinsoku/>
              <w:wordWrap/>
              <w:overflowPunct/>
              <w:topLinePunct w:val="0"/>
              <w:autoSpaceDE/>
              <w:autoSpaceDN/>
              <w:bidi w:val="0"/>
              <w:adjustRightInd w:val="0"/>
              <w:snapToGrid w:val="0"/>
              <w:spacing w:line="240" w:lineRule="auto"/>
              <w:ind w:firstLine="2320" w:firstLineChars="1000"/>
              <w:rPr>
                <w:rFonts w:ascii="仿宋_GB2312" w:hAnsi="黑体" w:eastAsia="仿宋_GB2312" w:cs="仿宋"/>
                <w:color w:val="auto"/>
                <w:sz w:val="24"/>
                <w:szCs w:val="22"/>
                <w:highlight w:val="none"/>
              </w:rPr>
            </w:pPr>
            <w:r>
              <w:rPr>
                <w:rFonts w:hint="eastAsia" w:ascii="仿宋_GB2312" w:hAnsi="黑体" w:eastAsia="仿宋_GB2312" w:cs="仿宋"/>
                <w:color w:val="auto"/>
                <w:sz w:val="24"/>
                <w:szCs w:val="22"/>
                <w:highlight w:val="none"/>
              </w:rPr>
              <w:t>（单位盖章）</w:t>
            </w:r>
          </w:p>
          <w:p w14:paraId="3CE0B891">
            <w:pPr>
              <w:pageBreakBefore w:val="0"/>
              <w:kinsoku/>
              <w:wordWrap/>
              <w:overflowPunct/>
              <w:topLinePunct w:val="0"/>
              <w:autoSpaceDE/>
              <w:autoSpaceDN/>
              <w:bidi w:val="0"/>
              <w:adjustRightInd w:val="0"/>
              <w:snapToGrid w:val="0"/>
              <w:spacing w:line="240" w:lineRule="auto"/>
              <w:ind w:firstLine="2320" w:firstLineChars="1000"/>
              <w:rPr>
                <w:rFonts w:hint="eastAsia" w:ascii="仿宋_GB2312" w:hAnsi="黑体" w:eastAsia="仿宋_GB2312" w:cs="仿宋"/>
                <w:color w:val="auto"/>
                <w:sz w:val="24"/>
                <w:szCs w:val="22"/>
                <w:highlight w:val="none"/>
              </w:rPr>
            </w:pPr>
          </w:p>
          <w:p w14:paraId="2E87831F">
            <w:pPr>
              <w:pageBreakBefore w:val="0"/>
              <w:kinsoku/>
              <w:wordWrap/>
              <w:overflowPunct/>
              <w:topLinePunct w:val="0"/>
              <w:autoSpaceDE/>
              <w:autoSpaceDN/>
              <w:bidi w:val="0"/>
              <w:adjustRightInd w:val="0"/>
              <w:snapToGrid w:val="0"/>
              <w:spacing w:line="240" w:lineRule="auto"/>
              <w:ind w:firstLine="2320" w:firstLineChars="1000"/>
              <w:rPr>
                <w:rFonts w:ascii="仿宋_GB2312" w:hAnsi="黑体" w:eastAsia="仿宋_GB2312" w:cs="仿宋"/>
                <w:color w:val="auto"/>
                <w:sz w:val="24"/>
                <w:szCs w:val="22"/>
                <w:highlight w:val="none"/>
              </w:rPr>
            </w:pPr>
            <w:r>
              <w:rPr>
                <w:rFonts w:hint="eastAsia" w:ascii="仿宋_GB2312" w:hAnsi="黑体" w:eastAsia="仿宋_GB2312" w:cs="仿宋"/>
                <w:color w:val="auto"/>
                <w:sz w:val="24"/>
                <w:szCs w:val="22"/>
                <w:highlight w:val="none"/>
              </w:rPr>
              <w:t xml:space="preserve">负责人签名：   </w:t>
            </w:r>
          </w:p>
          <w:p w14:paraId="01E3F3ED">
            <w:pPr>
              <w:pageBreakBefore w:val="0"/>
              <w:kinsoku/>
              <w:wordWrap/>
              <w:overflowPunct/>
              <w:topLinePunct w:val="0"/>
              <w:autoSpaceDE/>
              <w:autoSpaceDN/>
              <w:bidi w:val="0"/>
              <w:adjustRightInd w:val="0"/>
              <w:snapToGrid w:val="0"/>
              <w:spacing w:line="240" w:lineRule="auto"/>
              <w:jc w:val="center"/>
              <w:rPr>
                <w:rFonts w:ascii="仿宋_GB2312" w:hAnsi="宋体" w:eastAsia="仿宋_GB2312" w:cs="仿宋"/>
                <w:color w:val="auto"/>
                <w:kern w:val="2"/>
                <w:sz w:val="24"/>
                <w:szCs w:val="22"/>
                <w:highlight w:val="none"/>
                <w:lang w:val="en-US" w:eastAsia="zh-CN" w:bidi="ar-SA"/>
              </w:rPr>
            </w:pPr>
            <w:r>
              <w:rPr>
                <w:rFonts w:hint="eastAsia" w:ascii="仿宋_GB2312" w:hAnsi="黑体" w:eastAsia="仿宋_GB2312" w:cs="仿宋"/>
                <w:color w:val="auto"/>
                <w:sz w:val="24"/>
                <w:szCs w:val="22"/>
                <w:highlight w:val="none"/>
              </w:rPr>
              <w:t xml:space="preserve">                                年 </w:t>
            </w:r>
            <w:r>
              <w:rPr>
                <w:rFonts w:hint="eastAsia" w:ascii="仿宋_GB2312" w:hAnsi="Calibri" w:eastAsia="仿宋_GB2312" w:cs="Calibri"/>
                <w:color w:val="auto"/>
                <w:sz w:val="24"/>
                <w:szCs w:val="22"/>
                <w:highlight w:val="none"/>
                <w:lang w:val="en-US" w:eastAsia="zh-CN"/>
              </w:rPr>
              <w:t xml:space="preserve"> </w:t>
            </w:r>
            <w:r>
              <w:rPr>
                <w:rFonts w:hint="eastAsia" w:ascii="仿宋_GB2312" w:hAnsi="黑体" w:eastAsia="仿宋_GB2312" w:cs="仿宋"/>
                <w:color w:val="auto"/>
                <w:sz w:val="24"/>
                <w:szCs w:val="22"/>
                <w:highlight w:val="none"/>
              </w:rPr>
              <w:t xml:space="preserve">  月 </w:t>
            </w:r>
            <w:r>
              <w:rPr>
                <w:rFonts w:hint="eastAsia" w:ascii="仿宋_GB2312" w:hAnsi="Calibri" w:eastAsia="仿宋_GB2312" w:cs="Calibri"/>
                <w:color w:val="auto"/>
                <w:sz w:val="24"/>
                <w:szCs w:val="22"/>
                <w:highlight w:val="none"/>
                <w:lang w:val="en-US" w:eastAsia="zh-CN"/>
              </w:rPr>
              <w:t xml:space="preserve"> </w:t>
            </w:r>
            <w:r>
              <w:rPr>
                <w:rFonts w:hint="eastAsia" w:ascii="仿宋_GB2312" w:hAnsi="黑体" w:eastAsia="仿宋_GB2312" w:cs="仿宋"/>
                <w:color w:val="auto"/>
                <w:sz w:val="24"/>
                <w:szCs w:val="22"/>
                <w:highlight w:val="none"/>
              </w:rPr>
              <w:t xml:space="preserve">  日</w:t>
            </w:r>
            <w:r>
              <w:rPr>
                <w:rFonts w:hint="eastAsia" w:ascii="仿宋_GB2312" w:hAnsi="宋体" w:eastAsia="仿宋_GB2312" w:cs="仿宋"/>
                <w:color w:val="auto"/>
                <w:sz w:val="24"/>
                <w:szCs w:val="22"/>
                <w:highlight w:val="none"/>
              </w:rPr>
              <w:t xml:space="preserve">  </w:t>
            </w:r>
          </w:p>
        </w:tc>
      </w:tr>
      <w:tr w14:paraId="32FB57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90" w:hRule="atLeast"/>
          <w:jc w:val="center"/>
        </w:trPr>
        <w:tc>
          <w:tcPr>
            <w:tcW w:w="2280" w:type="dxa"/>
            <w:noWrap w:val="0"/>
            <w:tcMar>
              <w:top w:w="75" w:type="dxa"/>
              <w:left w:w="150" w:type="dxa"/>
              <w:bottom w:w="75" w:type="dxa"/>
              <w:right w:w="150" w:type="dxa"/>
            </w:tcMar>
            <w:vAlign w:val="center"/>
          </w:tcPr>
          <w:p w14:paraId="4BAF91A9">
            <w:pPr>
              <w:pageBreakBefore w:val="0"/>
              <w:kinsoku/>
              <w:wordWrap/>
              <w:overflowPunct/>
              <w:topLinePunct w:val="0"/>
              <w:autoSpaceDE/>
              <w:autoSpaceDN/>
              <w:bidi w:val="0"/>
              <w:adjustRightInd w:val="0"/>
              <w:snapToGrid w:val="0"/>
              <w:spacing w:line="240" w:lineRule="auto"/>
              <w:jc w:val="center"/>
              <w:rPr>
                <w:rFonts w:hint="eastAsia" w:ascii="仿宋_GB2312" w:hAnsi="宋体" w:eastAsia="仿宋_GB2312" w:cs="仿宋"/>
                <w:color w:val="auto"/>
                <w:kern w:val="2"/>
                <w:sz w:val="24"/>
                <w:szCs w:val="22"/>
                <w:highlight w:val="none"/>
                <w:lang w:val="en-US" w:eastAsia="zh-CN" w:bidi="ar-SA"/>
              </w:rPr>
            </w:pPr>
            <w:r>
              <w:rPr>
                <w:rFonts w:hint="eastAsia" w:ascii="仿宋_GB2312" w:hAnsi="宋体" w:eastAsia="仿宋_GB2312" w:cs="仿宋"/>
                <w:color w:val="auto"/>
                <w:sz w:val="24"/>
                <w:szCs w:val="22"/>
                <w:highlight w:val="none"/>
                <w:lang w:val="en-US" w:eastAsia="zh-CN"/>
              </w:rPr>
              <w:t>审批意见</w:t>
            </w:r>
          </w:p>
        </w:tc>
        <w:tc>
          <w:tcPr>
            <w:tcW w:w="6761" w:type="dxa"/>
            <w:gridSpan w:val="3"/>
            <w:noWrap w:val="0"/>
            <w:tcMar>
              <w:top w:w="75" w:type="dxa"/>
              <w:left w:w="150" w:type="dxa"/>
              <w:bottom w:w="75" w:type="dxa"/>
              <w:right w:w="150" w:type="dxa"/>
            </w:tcMar>
            <w:vAlign w:val="top"/>
          </w:tcPr>
          <w:p w14:paraId="5DA00A4D">
            <w:pPr>
              <w:pageBreakBefore w:val="0"/>
              <w:kinsoku/>
              <w:wordWrap/>
              <w:overflowPunct/>
              <w:topLinePunct w:val="0"/>
              <w:autoSpaceDE/>
              <w:autoSpaceDN/>
              <w:bidi w:val="0"/>
              <w:adjustRightInd w:val="0"/>
              <w:snapToGrid w:val="0"/>
              <w:spacing w:line="240" w:lineRule="auto"/>
              <w:ind w:firstLine="0" w:firstLineChars="0"/>
              <w:rPr>
                <w:rFonts w:hint="eastAsia" w:ascii="仿宋_GB2312" w:hAnsi="黑体" w:eastAsia="仿宋_GB2312" w:cs="仿宋"/>
                <w:color w:val="auto"/>
                <w:sz w:val="24"/>
                <w:szCs w:val="22"/>
                <w:highlight w:val="none"/>
              </w:rPr>
            </w:pPr>
          </w:p>
          <w:p w14:paraId="755751CB">
            <w:pPr>
              <w:keepNext/>
              <w:keepLines/>
              <w:pageBreakBefore w:val="0"/>
              <w:widowControl w:val="0"/>
              <w:kinsoku/>
              <w:wordWrap/>
              <w:overflowPunct/>
              <w:topLinePunct w:val="0"/>
              <w:autoSpaceDE/>
              <w:autoSpaceDN/>
              <w:bidi w:val="0"/>
              <w:adjustRightInd w:val="0"/>
              <w:snapToGrid w:val="0"/>
              <w:spacing w:before="0" w:beforeLines="0" w:beforeAutospacing="0" w:after="0" w:afterLines="0" w:afterAutospacing="0" w:line="240" w:lineRule="auto"/>
              <w:jc w:val="center"/>
              <w:outlineLvl w:val="0"/>
              <w:rPr>
                <w:rFonts w:hint="eastAsia" w:ascii="宋体" w:hAnsi="宋体" w:eastAsia="方正小标宋简体" w:cs="Times New Roman"/>
                <w:color w:val="auto"/>
                <w:kern w:val="44"/>
                <w:sz w:val="44"/>
                <w:szCs w:val="22"/>
                <w:highlight w:val="none"/>
                <w:lang w:val="en-US" w:eastAsia="zh-CN" w:bidi="ar-SA"/>
              </w:rPr>
            </w:pPr>
          </w:p>
          <w:p w14:paraId="635FAE17">
            <w:pPr>
              <w:pageBreakBefore w:val="0"/>
              <w:kinsoku/>
              <w:wordWrap/>
              <w:overflowPunct/>
              <w:topLinePunct w:val="0"/>
              <w:autoSpaceDE/>
              <w:autoSpaceDN/>
              <w:bidi w:val="0"/>
              <w:adjustRightInd w:val="0"/>
              <w:snapToGrid w:val="0"/>
              <w:spacing w:line="240" w:lineRule="auto"/>
              <w:ind w:firstLine="2320" w:firstLineChars="1000"/>
              <w:rPr>
                <w:rFonts w:ascii="仿宋_GB2312" w:hAnsi="黑体" w:eastAsia="仿宋_GB2312" w:cs="仿宋"/>
                <w:color w:val="auto"/>
                <w:sz w:val="24"/>
                <w:szCs w:val="22"/>
                <w:highlight w:val="none"/>
              </w:rPr>
            </w:pPr>
            <w:r>
              <w:rPr>
                <w:rFonts w:hint="eastAsia" w:ascii="仿宋_GB2312" w:hAnsi="黑体" w:eastAsia="仿宋_GB2312" w:cs="仿宋"/>
                <w:color w:val="auto"/>
                <w:sz w:val="24"/>
                <w:szCs w:val="22"/>
                <w:highlight w:val="none"/>
              </w:rPr>
              <w:t>（单位盖章）</w:t>
            </w:r>
          </w:p>
          <w:p w14:paraId="4BB6E632">
            <w:pPr>
              <w:pageBreakBefore w:val="0"/>
              <w:kinsoku/>
              <w:wordWrap/>
              <w:overflowPunct/>
              <w:topLinePunct w:val="0"/>
              <w:autoSpaceDE/>
              <w:autoSpaceDN/>
              <w:bidi w:val="0"/>
              <w:adjustRightInd w:val="0"/>
              <w:snapToGrid w:val="0"/>
              <w:spacing w:line="240" w:lineRule="auto"/>
              <w:rPr>
                <w:rFonts w:ascii="仿宋_GB2312" w:hAnsi="黑体" w:eastAsia="仿宋_GB2312" w:cs="仿宋"/>
                <w:color w:val="auto"/>
                <w:sz w:val="24"/>
                <w:szCs w:val="22"/>
                <w:highlight w:val="none"/>
              </w:rPr>
            </w:pPr>
          </w:p>
          <w:p w14:paraId="4BE1519D">
            <w:pPr>
              <w:pageBreakBefore w:val="0"/>
              <w:kinsoku/>
              <w:wordWrap/>
              <w:overflowPunct/>
              <w:topLinePunct w:val="0"/>
              <w:autoSpaceDE/>
              <w:autoSpaceDN/>
              <w:bidi w:val="0"/>
              <w:adjustRightInd w:val="0"/>
              <w:snapToGrid w:val="0"/>
              <w:spacing w:line="240" w:lineRule="auto"/>
              <w:ind w:firstLine="2320" w:firstLineChars="1000"/>
              <w:rPr>
                <w:rFonts w:ascii="仿宋_GB2312" w:hAnsi="黑体" w:eastAsia="仿宋_GB2312" w:cs="仿宋"/>
                <w:color w:val="auto"/>
                <w:sz w:val="24"/>
                <w:szCs w:val="22"/>
                <w:highlight w:val="none"/>
              </w:rPr>
            </w:pPr>
            <w:r>
              <w:rPr>
                <w:rFonts w:hint="eastAsia" w:ascii="仿宋_GB2312" w:hAnsi="黑体" w:eastAsia="仿宋_GB2312" w:cs="仿宋"/>
                <w:color w:val="auto"/>
                <w:sz w:val="24"/>
                <w:szCs w:val="22"/>
                <w:highlight w:val="none"/>
              </w:rPr>
              <w:t xml:space="preserve">负责人签名：   </w:t>
            </w:r>
          </w:p>
          <w:p w14:paraId="2E6E17A7">
            <w:pPr>
              <w:pageBreakBefore w:val="0"/>
              <w:kinsoku/>
              <w:wordWrap/>
              <w:overflowPunct/>
              <w:topLinePunct w:val="0"/>
              <w:autoSpaceDE/>
              <w:autoSpaceDN/>
              <w:bidi w:val="0"/>
              <w:adjustRightInd w:val="0"/>
              <w:snapToGrid w:val="0"/>
              <w:spacing w:line="240" w:lineRule="auto"/>
              <w:jc w:val="center"/>
              <w:rPr>
                <w:rFonts w:hint="eastAsia" w:ascii="仿宋_GB2312" w:hAnsi="黑体" w:eastAsia="仿宋_GB2312" w:cs="仿宋"/>
                <w:color w:val="auto"/>
                <w:kern w:val="2"/>
                <w:sz w:val="24"/>
                <w:szCs w:val="22"/>
                <w:highlight w:val="none"/>
                <w:lang w:val="en-US" w:eastAsia="zh-CN" w:bidi="ar-SA"/>
              </w:rPr>
            </w:pPr>
            <w:r>
              <w:rPr>
                <w:rFonts w:hint="eastAsia" w:ascii="仿宋_GB2312" w:hAnsi="黑体" w:eastAsia="仿宋_GB2312" w:cs="仿宋"/>
                <w:color w:val="auto"/>
                <w:sz w:val="24"/>
                <w:szCs w:val="22"/>
                <w:highlight w:val="none"/>
              </w:rPr>
              <w:t xml:space="preserve">                                年 </w:t>
            </w:r>
            <w:r>
              <w:rPr>
                <w:rFonts w:hint="eastAsia" w:ascii="仿宋_GB2312" w:hAnsi="Calibri" w:eastAsia="仿宋_GB2312" w:cs="Calibri"/>
                <w:color w:val="auto"/>
                <w:sz w:val="24"/>
                <w:szCs w:val="22"/>
                <w:highlight w:val="none"/>
                <w:lang w:val="en-US" w:eastAsia="zh-CN"/>
              </w:rPr>
              <w:t xml:space="preserve"> </w:t>
            </w:r>
            <w:r>
              <w:rPr>
                <w:rFonts w:hint="eastAsia" w:ascii="仿宋_GB2312" w:hAnsi="黑体" w:eastAsia="仿宋_GB2312" w:cs="仿宋"/>
                <w:color w:val="auto"/>
                <w:sz w:val="24"/>
                <w:szCs w:val="22"/>
                <w:highlight w:val="none"/>
              </w:rPr>
              <w:t xml:space="preserve">  月 </w:t>
            </w:r>
            <w:r>
              <w:rPr>
                <w:rFonts w:hint="eastAsia" w:ascii="仿宋_GB2312" w:hAnsi="Calibri" w:eastAsia="仿宋_GB2312" w:cs="Calibri"/>
                <w:color w:val="auto"/>
                <w:sz w:val="24"/>
                <w:szCs w:val="22"/>
                <w:highlight w:val="none"/>
                <w:lang w:val="en-US" w:eastAsia="zh-CN"/>
              </w:rPr>
              <w:t xml:space="preserve"> </w:t>
            </w:r>
            <w:r>
              <w:rPr>
                <w:rFonts w:hint="eastAsia" w:ascii="仿宋_GB2312" w:hAnsi="黑体" w:eastAsia="仿宋_GB2312" w:cs="仿宋"/>
                <w:color w:val="auto"/>
                <w:sz w:val="24"/>
                <w:szCs w:val="22"/>
                <w:highlight w:val="none"/>
              </w:rPr>
              <w:t xml:space="preserve">  日</w:t>
            </w:r>
            <w:r>
              <w:rPr>
                <w:rFonts w:hint="eastAsia" w:ascii="仿宋_GB2312" w:hAnsi="宋体" w:eastAsia="仿宋_GB2312" w:cs="仿宋"/>
                <w:color w:val="auto"/>
                <w:sz w:val="24"/>
                <w:szCs w:val="22"/>
                <w:highlight w:val="none"/>
              </w:rPr>
              <w:t xml:space="preserve">  </w:t>
            </w:r>
          </w:p>
        </w:tc>
      </w:tr>
    </w:tbl>
    <w:p w14:paraId="5A4E2F25">
      <w:pPr>
        <w:keepNext w:val="0"/>
        <w:keepLines w:val="0"/>
        <w:pageBreakBefore w:val="0"/>
        <w:widowControl w:val="0"/>
        <w:kinsoku/>
        <w:wordWrap/>
        <w:overflowPunct/>
        <w:topLinePunct w:val="0"/>
        <w:autoSpaceDE w:val="0"/>
        <w:autoSpaceDN w:val="0"/>
        <w:bidi w:val="0"/>
        <w:adjustRightInd w:val="0"/>
        <w:snapToGrid w:val="0"/>
        <w:spacing w:before="118" w:beforeLines="20" w:after="0" w:afterLines="0" w:line="240" w:lineRule="auto"/>
        <w:ind w:left="0" w:leftChars="0" w:right="0" w:rightChars="0" w:firstLine="404" w:firstLineChars="200"/>
        <w:jc w:val="both"/>
        <w:textAlignment w:val="auto"/>
        <w:outlineLvl w:val="9"/>
        <w:rPr>
          <w:rFonts w:hint="eastAsia" w:ascii="仿宋_GB2312" w:hAnsi="仿宋_GB2312" w:eastAsia="仿宋_GB2312" w:cs="Times New Roman"/>
          <w:color w:val="000000"/>
          <w:sz w:val="32"/>
          <w:szCs w:val="32"/>
          <w:lang w:eastAsia="zh-CN"/>
        </w:rPr>
      </w:pPr>
      <w:r>
        <w:rPr>
          <w:rFonts w:hint="eastAsia" w:ascii="黑体" w:hAnsi="黑体" w:eastAsia="黑体" w:cs="黑体"/>
          <w:color w:val="auto"/>
          <w:spacing w:val="0"/>
          <w:szCs w:val="22"/>
          <w:highlight w:val="none"/>
        </w:rPr>
        <w:t>注：</w:t>
      </w:r>
      <w:r>
        <w:rPr>
          <w:rFonts w:hint="eastAsia" w:ascii="仿宋_GB2312" w:hAnsi="仿宋_GB2312" w:eastAsia="仿宋_GB2312" w:cs="仿宋_GB2312"/>
          <w:color w:val="auto"/>
          <w:spacing w:val="0"/>
          <w:szCs w:val="22"/>
          <w:highlight w:val="none"/>
        </w:rPr>
        <w:t>此表使用A4纸双面打印，请保持在一页纸内。</w:t>
      </w:r>
    </w:p>
    <w:p w14:paraId="0DD59E2C">
      <w:pPr>
        <w:keepNext w:val="0"/>
        <w:keepLines w:val="0"/>
        <w:pageBreakBefore w:val="0"/>
        <w:widowControl w:val="0"/>
        <w:kinsoku/>
        <w:overflowPunct/>
        <w:topLinePunct w:val="0"/>
        <w:autoSpaceDE w:val="0"/>
        <w:autoSpaceDN w:val="0"/>
        <w:bidi w:val="0"/>
        <w:adjustRightInd/>
        <w:snapToGrid/>
        <w:spacing w:before="0" w:beforeLines="0" w:after="0" w:afterLines="0" w:line="579" w:lineRule="exact"/>
        <w:ind w:left="0" w:leftChars="0" w:firstLine="624" w:firstLineChars="200"/>
        <w:textAlignment w:val="auto"/>
        <w:outlineLvl w:val="9"/>
        <w:rPr>
          <w:rFonts w:hint="eastAsia" w:ascii="仿宋_GB2312" w:eastAsia="仿宋_GB2312"/>
          <w:sz w:val="32"/>
          <w:szCs w:val="32"/>
        </w:rPr>
      </w:pPr>
    </w:p>
    <w:p w14:paraId="2614A87F">
      <w:pPr>
        <w:keepNext w:val="0"/>
        <w:keepLines w:val="0"/>
        <w:pageBreakBefore w:val="0"/>
        <w:widowControl w:val="0"/>
        <w:kinsoku/>
        <w:wordWrap/>
        <w:overflowPunct/>
        <w:topLinePunct w:val="0"/>
        <w:autoSpaceDE w:val="0"/>
        <w:autoSpaceDN w:val="0"/>
        <w:bidi w:val="0"/>
        <w:adjustRightInd w:val="0"/>
        <w:snapToGrid w:val="0"/>
        <w:spacing w:line="240" w:lineRule="auto"/>
        <w:ind w:left="0" w:leftChars="-198" w:right="0" w:rightChars="0" w:hanging="399" w:hangingChars="128"/>
        <w:jc w:val="both"/>
        <w:textAlignment w:val="auto"/>
        <w:outlineLvl w:val="9"/>
        <w:rPr>
          <w:rFonts w:hint="default" w:ascii="黑体" w:hAnsi="黑体" w:eastAsia="黑体" w:cs="黑体"/>
          <w:color w:val="000000"/>
          <w:sz w:val="32"/>
          <w:szCs w:val="32"/>
          <w:lang w:val="en-US" w:eastAsia="zh-CN"/>
        </w:rPr>
      </w:pPr>
      <w:r>
        <w:rPr>
          <w:rFonts w:hint="eastAsia" w:ascii="黑体" w:hAnsi="黑体" w:eastAsia="黑体" w:cs="黑体"/>
          <w:color w:val="000000"/>
          <w:sz w:val="32"/>
          <w:szCs w:val="32"/>
          <w:lang w:eastAsia="zh-CN"/>
        </w:rPr>
        <w:br w:type="page"/>
      </w:r>
      <w:r>
        <w:rPr>
          <w:rFonts w:hint="eastAsia" w:ascii="黑体" w:hAnsi="黑体" w:eastAsia="黑体" w:cs="黑体"/>
          <w:color w:val="000000"/>
          <w:sz w:val="32"/>
          <w:szCs w:val="32"/>
          <w:lang w:eastAsia="zh-CN"/>
        </w:rPr>
        <w:t>附件</w:t>
      </w:r>
      <w:r>
        <w:rPr>
          <w:rFonts w:hint="eastAsia" w:ascii="黑体" w:hAnsi="黑体" w:eastAsia="黑体" w:cs="黑体"/>
          <w:color w:val="000000"/>
          <w:sz w:val="32"/>
          <w:szCs w:val="32"/>
          <w:lang w:val="en-US" w:eastAsia="zh-CN"/>
        </w:rPr>
        <w:t>10</w:t>
      </w:r>
    </w:p>
    <w:p w14:paraId="6A35B805">
      <w:pPr>
        <w:keepNext w:val="0"/>
        <w:keepLines w:val="0"/>
        <w:pageBreakBefore w:val="0"/>
        <w:widowControl w:val="0"/>
        <w:kinsoku/>
        <w:wordWrap/>
        <w:overflowPunct/>
        <w:topLinePunct w:val="0"/>
        <w:autoSpaceDE w:val="0"/>
        <w:autoSpaceDN w:val="0"/>
        <w:bidi w:val="0"/>
        <w:adjustRightInd w:val="0"/>
        <w:snapToGrid w:val="0"/>
        <w:spacing w:line="240" w:lineRule="auto"/>
        <w:ind w:left="0" w:leftChars="0" w:right="0" w:rightChars="0" w:firstLine="0" w:firstLineChars="0"/>
        <w:jc w:val="both"/>
        <w:textAlignment w:val="auto"/>
        <w:outlineLvl w:val="9"/>
        <w:rPr>
          <w:rFonts w:hint="eastAsia" w:ascii="黑体" w:hAnsi="黑体" w:eastAsia="黑体" w:cs="黑体"/>
          <w:color w:val="000000"/>
          <w:sz w:val="32"/>
          <w:szCs w:val="32"/>
          <w:lang w:eastAsia="zh-CN"/>
        </w:rPr>
      </w:pPr>
    </w:p>
    <w:p w14:paraId="12118C39">
      <w:pPr>
        <w:pStyle w:val="4"/>
        <w:keepNext w:val="0"/>
        <w:keepLines w:val="0"/>
        <w:pageBreakBefore w:val="0"/>
        <w:widowControl w:val="0"/>
        <w:kinsoku/>
        <w:wordWrap/>
        <w:overflowPunct/>
        <w:topLinePunct w:val="0"/>
        <w:autoSpaceDE w:val="0"/>
        <w:autoSpaceDN w:val="0"/>
        <w:bidi w:val="0"/>
        <w:adjustRightInd/>
        <w:snapToGrid/>
        <w:spacing w:before="0" w:beforeLines="0" w:after="0" w:afterLines="0" w:line="579" w:lineRule="exact"/>
        <w:ind w:left="0" w:leftChars="0" w:right="0" w:rightChars="0" w:firstLine="0" w:firstLineChars="0"/>
        <w:jc w:val="center"/>
        <w:textAlignment w:val="auto"/>
        <w:outlineLvl w:val="9"/>
        <w:rPr>
          <w:rFonts w:hint="eastAsia" w:ascii="方正小标宋_GBK" w:hAnsi="方正小标宋_GBK" w:eastAsia="方正小标宋_GBK" w:cs="方正小标宋_GBK"/>
          <w:bCs/>
          <w:color w:val="000000"/>
          <w:kern w:val="2"/>
          <w:sz w:val="44"/>
          <w:szCs w:val="24"/>
          <w:lang w:val="en-US" w:eastAsia="zh-CN" w:bidi="ar-SA"/>
        </w:rPr>
      </w:pPr>
      <w:r>
        <w:rPr>
          <w:rFonts w:hint="eastAsia" w:ascii="方正小标宋_GBK" w:hAnsi="方正小标宋_GBK" w:eastAsia="方正小标宋_GBK" w:cs="方正小标宋_GBK"/>
          <w:bCs/>
          <w:color w:val="000000"/>
          <w:kern w:val="2"/>
          <w:sz w:val="44"/>
          <w:szCs w:val="24"/>
          <w:lang w:val="en-US" w:eastAsia="zh-CN" w:bidi="ar-SA"/>
        </w:rPr>
        <w:t>福田区老年人照料机构年度运营资助申请表</w:t>
      </w:r>
    </w:p>
    <w:p w14:paraId="1EE92D5D">
      <w:pPr>
        <w:keepNext w:val="0"/>
        <w:keepLines w:val="0"/>
        <w:pageBreakBefore w:val="0"/>
        <w:widowControl w:val="0"/>
        <w:kinsoku/>
        <w:wordWrap/>
        <w:overflowPunct/>
        <w:topLinePunct w:val="0"/>
        <w:autoSpaceDE w:val="0"/>
        <w:autoSpaceDN w:val="0"/>
        <w:bidi w:val="0"/>
        <w:adjustRightInd/>
        <w:snapToGrid/>
        <w:spacing w:before="0" w:beforeLines="0" w:after="0" w:afterLines="0" w:line="579" w:lineRule="exact"/>
        <w:ind w:left="0" w:leftChars="0" w:right="0" w:rightChars="0" w:firstLine="0" w:firstLineChars="0"/>
        <w:jc w:val="both"/>
        <w:textAlignment w:val="auto"/>
        <w:outlineLvl w:val="9"/>
        <w:rPr>
          <w:rFonts w:hint="eastAsia" w:ascii="仿宋_GB2312" w:hAnsi="仿宋_GB2312" w:eastAsia="仿宋_GB2312" w:cs="仿宋_GB2312"/>
          <w:color w:val="auto"/>
          <w:spacing w:val="0"/>
          <w:sz w:val="24"/>
          <w:szCs w:val="24"/>
          <w:highlight w:val="none"/>
          <w:lang w:eastAsia="zh-CN"/>
        </w:rPr>
      </w:pPr>
      <w:r>
        <w:rPr>
          <w:rFonts w:hint="eastAsia" w:ascii="仿宋_GB2312" w:hAnsi="黑体" w:eastAsia="仿宋_GB2312" w:cs="仿宋"/>
          <w:color w:val="auto"/>
          <w:sz w:val="24"/>
          <w:szCs w:val="24"/>
          <w:highlight w:val="none"/>
        </w:rPr>
        <w:t>填报单位（盖章）：                      填报时间：</w:t>
      </w:r>
    </w:p>
    <w:tbl>
      <w:tblPr>
        <w:tblStyle w:val="9"/>
        <w:tblW w:w="5276"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
      <w:tblGrid>
        <w:gridCol w:w="2629"/>
        <w:gridCol w:w="2201"/>
        <w:gridCol w:w="590"/>
        <w:gridCol w:w="1300"/>
        <w:gridCol w:w="2930"/>
      </w:tblGrid>
      <w:tr w14:paraId="3DB9BE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83" w:hRule="atLeast"/>
          <w:jc w:val="center"/>
        </w:trPr>
        <w:tc>
          <w:tcPr>
            <w:tcW w:w="2474" w:type="dxa"/>
            <w:noWrap w:val="0"/>
            <w:tcMar>
              <w:top w:w="75" w:type="dxa"/>
              <w:left w:w="150" w:type="dxa"/>
              <w:bottom w:w="75" w:type="dxa"/>
              <w:right w:w="150" w:type="dxa"/>
            </w:tcMar>
            <w:vAlign w:val="center"/>
          </w:tcPr>
          <w:p w14:paraId="1B108EDB">
            <w:pPr>
              <w:keepNext w:val="0"/>
              <w:keepLines w:val="0"/>
              <w:pageBreakBefore w:val="0"/>
              <w:kinsoku/>
              <w:wordWrap/>
              <w:overflowPunct/>
              <w:topLinePunct w:val="0"/>
              <w:autoSpaceDE/>
              <w:autoSpaceDN/>
              <w:bidi w:val="0"/>
              <w:adjustRightInd/>
              <w:snapToGrid/>
              <w:spacing w:line="260" w:lineRule="exact"/>
              <w:jc w:val="center"/>
              <w:textAlignment w:val="auto"/>
              <w:rPr>
                <w:rFonts w:ascii="仿宋_GB2312" w:hAnsi="黑体" w:eastAsia="仿宋_GB2312" w:cs="仿宋"/>
                <w:color w:val="auto"/>
                <w:sz w:val="24"/>
                <w:szCs w:val="22"/>
                <w:highlight w:val="none"/>
              </w:rPr>
            </w:pPr>
            <w:r>
              <w:rPr>
                <w:rFonts w:hint="eastAsia" w:ascii="仿宋_GB2312" w:hAnsi="黑体" w:eastAsia="仿宋_GB2312" w:cs="仿宋"/>
                <w:color w:val="auto"/>
                <w:sz w:val="24"/>
                <w:szCs w:val="22"/>
                <w:highlight w:val="none"/>
                <w:lang w:eastAsia="zh-CN"/>
              </w:rPr>
              <w:t>老年人</w:t>
            </w:r>
            <w:r>
              <w:rPr>
                <w:rFonts w:hint="eastAsia" w:ascii="仿宋_GB2312" w:hAnsi="黑体" w:eastAsia="仿宋_GB2312" w:cs="仿宋"/>
                <w:color w:val="auto"/>
                <w:sz w:val="24"/>
                <w:szCs w:val="22"/>
                <w:highlight w:val="none"/>
              </w:rPr>
              <w:t>照料机构名称</w:t>
            </w:r>
          </w:p>
        </w:tc>
        <w:tc>
          <w:tcPr>
            <w:tcW w:w="6608" w:type="dxa"/>
            <w:gridSpan w:val="4"/>
            <w:noWrap w:val="0"/>
            <w:tcMar>
              <w:top w:w="75" w:type="dxa"/>
              <w:left w:w="150" w:type="dxa"/>
              <w:bottom w:w="75" w:type="dxa"/>
              <w:right w:w="150" w:type="dxa"/>
            </w:tcMar>
            <w:vAlign w:val="center"/>
          </w:tcPr>
          <w:p w14:paraId="0332D857">
            <w:pPr>
              <w:keepNext w:val="0"/>
              <w:keepLines w:val="0"/>
              <w:pageBreakBefore w:val="0"/>
              <w:kinsoku/>
              <w:wordWrap/>
              <w:overflowPunct/>
              <w:topLinePunct w:val="0"/>
              <w:autoSpaceDE/>
              <w:autoSpaceDN/>
              <w:bidi w:val="0"/>
              <w:adjustRightInd/>
              <w:snapToGrid/>
              <w:spacing w:line="260" w:lineRule="exact"/>
              <w:textAlignment w:val="auto"/>
              <w:rPr>
                <w:rFonts w:ascii="仿宋_GB2312" w:hAnsi="黑体" w:eastAsia="仿宋_GB2312" w:cs="仿宋"/>
                <w:color w:val="auto"/>
                <w:sz w:val="24"/>
                <w:szCs w:val="22"/>
                <w:highlight w:val="none"/>
              </w:rPr>
            </w:pPr>
          </w:p>
        </w:tc>
      </w:tr>
      <w:tr w14:paraId="240158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83" w:hRule="atLeast"/>
          <w:jc w:val="center"/>
        </w:trPr>
        <w:tc>
          <w:tcPr>
            <w:tcW w:w="2474" w:type="dxa"/>
            <w:noWrap w:val="0"/>
            <w:tcMar>
              <w:top w:w="75" w:type="dxa"/>
              <w:left w:w="150" w:type="dxa"/>
              <w:bottom w:w="75" w:type="dxa"/>
              <w:right w:w="150" w:type="dxa"/>
            </w:tcMar>
            <w:vAlign w:val="center"/>
          </w:tcPr>
          <w:p w14:paraId="0C9CD55B">
            <w:pPr>
              <w:keepNext w:val="0"/>
              <w:keepLines w:val="0"/>
              <w:pageBreakBefore w:val="0"/>
              <w:kinsoku/>
              <w:wordWrap/>
              <w:overflowPunct/>
              <w:topLinePunct w:val="0"/>
              <w:autoSpaceDE/>
              <w:autoSpaceDN/>
              <w:bidi w:val="0"/>
              <w:adjustRightInd/>
              <w:snapToGrid/>
              <w:spacing w:line="260" w:lineRule="exact"/>
              <w:jc w:val="center"/>
              <w:textAlignment w:val="auto"/>
              <w:rPr>
                <w:rFonts w:ascii="仿宋_GB2312" w:hAnsi="黑体" w:eastAsia="仿宋_GB2312" w:cs="仿宋"/>
                <w:color w:val="auto"/>
                <w:sz w:val="24"/>
                <w:szCs w:val="22"/>
                <w:highlight w:val="none"/>
              </w:rPr>
            </w:pPr>
            <w:r>
              <w:rPr>
                <w:rFonts w:hint="eastAsia" w:ascii="仿宋_GB2312" w:hAnsi="黑体" w:eastAsia="仿宋_GB2312" w:cs="仿宋"/>
                <w:color w:val="auto"/>
                <w:sz w:val="24"/>
                <w:szCs w:val="22"/>
                <w:highlight w:val="none"/>
              </w:rPr>
              <w:t>运营机构名称</w:t>
            </w:r>
          </w:p>
        </w:tc>
        <w:tc>
          <w:tcPr>
            <w:tcW w:w="6608" w:type="dxa"/>
            <w:gridSpan w:val="4"/>
            <w:noWrap w:val="0"/>
            <w:tcMar>
              <w:top w:w="75" w:type="dxa"/>
              <w:left w:w="150" w:type="dxa"/>
              <w:bottom w:w="75" w:type="dxa"/>
              <w:right w:w="150" w:type="dxa"/>
            </w:tcMar>
            <w:vAlign w:val="center"/>
          </w:tcPr>
          <w:p w14:paraId="2CEC4078">
            <w:pPr>
              <w:keepNext w:val="0"/>
              <w:keepLines w:val="0"/>
              <w:pageBreakBefore w:val="0"/>
              <w:kinsoku/>
              <w:wordWrap/>
              <w:overflowPunct/>
              <w:topLinePunct w:val="0"/>
              <w:autoSpaceDE/>
              <w:autoSpaceDN/>
              <w:bidi w:val="0"/>
              <w:adjustRightInd/>
              <w:snapToGrid/>
              <w:spacing w:line="260" w:lineRule="exact"/>
              <w:textAlignment w:val="auto"/>
              <w:rPr>
                <w:rFonts w:ascii="仿宋_GB2312" w:hAnsi="黑体" w:eastAsia="仿宋_GB2312" w:cs="仿宋"/>
                <w:color w:val="auto"/>
                <w:sz w:val="24"/>
                <w:szCs w:val="22"/>
                <w:highlight w:val="none"/>
              </w:rPr>
            </w:pPr>
          </w:p>
        </w:tc>
      </w:tr>
      <w:tr w14:paraId="78C243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83" w:hRule="atLeast"/>
          <w:jc w:val="center"/>
        </w:trPr>
        <w:tc>
          <w:tcPr>
            <w:tcW w:w="2474" w:type="dxa"/>
            <w:noWrap w:val="0"/>
            <w:tcMar>
              <w:top w:w="75" w:type="dxa"/>
              <w:left w:w="150" w:type="dxa"/>
              <w:bottom w:w="75" w:type="dxa"/>
              <w:right w:w="150" w:type="dxa"/>
            </w:tcMar>
            <w:vAlign w:val="center"/>
          </w:tcPr>
          <w:p w14:paraId="1E9F1483">
            <w:pPr>
              <w:keepNext w:val="0"/>
              <w:keepLines w:val="0"/>
              <w:pageBreakBefore w:val="0"/>
              <w:kinsoku/>
              <w:wordWrap/>
              <w:overflowPunct/>
              <w:topLinePunct w:val="0"/>
              <w:autoSpaceDE/>
              <w:autoSpaceDN/>
              <w:bidi w:val="0"/>
              <w:adjustRightInd/>
              <w:snapToGrid/>
              <w:spacing w:line="260" w:lineRule="exact"/>
              <w:jc w:val="center"/>
              <w:textAlignment w:val="auto"/>
              <w:rPr>
                <w:rFonts w:ascii="仿宋_GB2312" w:hAnsi="黑体" w:eastAsia="仿宋_GB2312" w:cs="仿宋"/>
                <w:color w:val="auto"/>
                <w:sz w:val="24"/>
                <w:szCs w:val="22"/>
                <w:highlight w:val="none"/>
              </w:rPr>
            </w:pPr>
            <w:r>
              <w:rPr>
                <w:rFonts w:hint="eastAsia" w:ascii="仿宋_GB2312" w:hAnsi="黑体" w:eastAsia="仿宋_GB2312" w:cs="仿宋"/>
                <w:color w:val="auto"/>
                <w:sz w:val="24"/>
                <w:szCs w:val="22"/>
                <w:highlight w:val="none"/>
              </w:rPr>
              <w:t>法定代表人</w:t>
            </w:r>
          </w:p>
        </w:tc>
        <w:tc>
          <w:tcPr>
            <w:tcW w:w="2356" w:type="dxa"/>
            <w:noWrap w:val="0"/>
            <w:tcMar>
              <w:top w:w="75" w:type="dxa"/>
              <w:left w:w="150" w:type="dxa"/>
              <w:bottom w:w="75" w:type="dxa"/>
              <w:right w:w="150" w:type="dxa"/>
            </w:tcMar>
            <w:vAlign w:val="center"/>
          </w:tcPr>
          <w:p w14:paraId="75C24910">
            <w:pPr>
              <w:keepNext w:val="0"/>
              <w:keepLines w:val="0"/>
              <w:pageBreakBefore w:val="0"/>
              <w:kinsoku/>
              <w:wordWrap/>
              <w:overflowPunct/>
              <w:topLinePunct w:val="0"/>
              <w:autoSpaceDE/>
              <w:autoSpaceDN/>
              <w:bidi w:val="0"/>
              <w:adjustRightInd/>
              <w:snapToGrid/>
              <w:spacing w:line="260" w:lineRule="exact"/>
              <w:textAlignment w:val="auto"/>
              <w:rPr>
                <w:rFonts w:ascii="仿宋_GB2312" w:hAnsi="黑体" w:eastAsia="仿宋_GB2312" w:cs="仿宋"/>
                <w:color w:val="auto"/>
                <w:sz w:val="24"/>
                <w:szCs w:val="22"/>
                <w:highlight w:val="none"/>
              </w:rPr>
            </w:pPr>
          </w:p>
        </w:tc>
        <w:tc>
          <w:tcPr>
            <w:tcW w:w="1890" w:type="dxa"/>
            <w:gridSpan w:val="2"/>
            <w:noWrap w:val="0"/>
            <w:tcMar>
              <w:top w:w="75" w:type="dxa"/>
              <w:left w:w="150" w:type="dxa"/>
              <w:bottom w:w="75" w:type="dxa"/>
              <w:right w:w="150" w:type="dxa"/>
            </w:tcMar>
            <w:vAlign w:val="center"/>
          </w:tcPr>
          <w:p w14:paraId="6AEA58AE">
            <w:pPr>
              <w:keepNext w:val="0"/>
              <w:keepLines w:val="0"/>
              <w:pageBreakBefore w:val="0"/>
              <w:kinsoku/>
              <w:wordWrap/>
              <w:overflowPunct/>
              <w:topLinePunct w:val="0"/>
              <w:autoSpaceDE/>
              <w:autoSpaceDN/>
              <w:bidi w:val="0"/>
              <w:adjustRightInd/>
              <w:snapToGrid/>
              <w:spacing w:line="260" w:lineRule="exact"/>
              <w:jc w:val="center"/>
              <w:textAlignment w:val="auto"/>
              <w:rPr>
                <w:rFonts w:ascii="仿宋_GB2312" w:hAnsi="黑体" w:eastAsia="仿宋_GB2312" w:cs="仿宋"/>
                <w:color w:val="auto"/>
                <w:sz w:val="24"/>
                <w:szCs w:val="22"/>
                <w:highlight w:val="none"/>
              </w:rPr>
            </w:pPr>
            <w:r>
              <w:rPr>
                <w:rFonts w:hint="eastAsia" w:ascii="仿宋_GB2312" w:hAnsi="黑体" w:eastAsia="仿宋_GB2312" w:cs="仿宋"/>
                <w:color w:val="auto"/>
                <w:sz w:val="24"/>
                <w:szCs w:val="22"/>
                <w:highlight w:val="none"/>
              </w:rPr>
              <w:t>联系人及电话</w:t>
            </w:r>
          </w:p>
        </w:tc>
        <w:tc>
          <w:tcPr>
            <w:tcW w:w="2362" w:type="dxa"/>
            <w:noWrap w:val="0"/>
            <w:tcMar>
              <w:top w:w="75" w:type="dxa"/>
              <w:left w:w="150" w:type="dxa"/>
              <w:bottom w:w="75" w:type="dxa"/>
              <w:right w:w="150" w:type="dxa"/>
            </w:tcMar>
            <w:vAlign w:val="center"/>
          </w:tcPr>
          <w:p w14:paraId="43B657C0">
            <w:pPr>
              <w:keepNext w:val="0"/>
              <w:keepLines w:val="0"/>
              <w:pageBreakBefore w:val="0"/>
              <w:kinsoku/>
              <w:wordWrap/>
              <w:overflowPunct/>
              <w:topLinePunct w:val="0"/>
              <w:autoSpaceDE/>
              <w:autoSpaceDN/>
              <w:bidi w:val="0"/>
              <w:adjustRightInd/>
              <w:snapToGrid/>
              <w:spacing w:line="260" w:lineRule="exact"/>
              <w:textAlignment w:val="auto"/>
              <w:rPr>
                <w:rFonts w:ascii="仿宋_GB2312" w:hAnsi="黑体" w:eastAsia="仿宋_GB2312" w:cs="仿宋"/>
                <w:color w:val="auto"/>
                <w:sz w:val="24"/>
                <w:szCs w:val="22"/>
                <w:highlight w:val="none"/>
              </w:rPr>
            </w:pPr>
          </w:p>
        </w:tc>
      </w:tr>
      <w:tr w14:paraId="48D20F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83" w:hRule="atLeast"/>
          <w:jc w:val="center"/>
        </w:trPr>
        <w:tc>
          <w:tcPr>
            <w:tcW w:w="2474" w:type="dxa"/>
            <w:noWrap w:val="0"/>
            <w:tcMar>
              <w:top w:w="75" w:type="dxa"/>
              <w:left w:w="150" w:type="dxa"/>
              <w:bottom w:w="75" w:type="dxa"/>
              <w:right w:w="150" w:type="dxa"/>
            </w:tcMar>
            <w:vAlign w:val="center"/>
          </w:tcPr>
          <w:p w14:paraId="3C99A118">
            <w:pPr>
              <w:keepNext w:val="0"/>
              <w:keepLines w:val="0"/>
              <w:pageBreakBefore w:val="0"/>
              <w:kinsoku/>
              <w:wordWrap/>
              <w:overflowPunct/>
              <w:topLinePunct w:val="0"/>
              <w:autoSpaceDE/>
              <w:autoSpaceDN/>
              <w:bidi w:val="0"/>
              <w:adjustRightInd/>
              <w:snapToGrid/>
              <w:spacing w:line="260" w:lineRule="exact"/>
              <w:jc w:val="center"/>
              <w:textAlignment w:val="auto"/>
              <w:rPr>
                <w:rFonts w:ascii="仿宋_GB2312" w:hAnsi="黑体" w:eastAsia="仿宋_GB2312" w:cs="仿宋"/>
                <w:color w:val="auto"/>
                <w:sz w:val="24"/>
                <w:szCs w:val="22"/>
                <w:highlight w:val="none"/>
              </w:rPr>
            </w:pPr>
            <w:r>
              <w:rPr>
                <w:rFonts w:hint="eastAsia" w:ascii="仿宋_GB2312" w:hAnsi="黑体" w:eastAsia="仿宋_GB2312" w:cs="仿宋"/>
                <w:color w:val="auto"/>
                <w:sz w:val="24"/>
                <w:szCs w:val="22"/>
                <w:highlight w:val="none"/>
              </w:rPr>
              <w:t>运营机构性质</w:t>
            </w:r>
          </w:p>
        </w:tc>
        <w:tc>
          <w:tcPr>
            <w:tcW w:w="6608" w:type="dxa"/>
            <w:gridSpan w:val="4"/>
            <w:noWrap w:val="0"/>
            <w:tcMar>
              <w:top w:w="75" w:type="dxa"/>
              <w:left w:w="150" w:type="dxa"/>
              <w:bottom w:w="75" w:type="dxa"/>
              <w:right w:w="150" w:type="dxa"/>
            </w:tcMar>
            <w:vAlign w:val="center"/>
          </w:tcPr>
          <w:p w14:paraId="7DD0691B">
            <w:pPr>
              <w:keepNext w:val="0"/>
              <w:keepLines w:val="0"/>
              <w:pageBreakBefore w:val="0"/>
              <w:kinsoku/>
              <w:wordWrap/>
              <w:overflowPunct/>
              <w:topLinePunct w:val="0"/>
              <w:autoSpaceDE/>
              <w:autoSpaceDN/>
              <w:bidi w:val="0"/>
              <w:adjustRightInd/>
              <w:snapToGrid/>
              <w:spacing w:line="260" w:lineRule="exact"/>
              <w:jc w:val="center"/>
              <w:textAlignment w:val="auto"/>
              <w:rPr>
                <w:rFonts w:ascii="仿宋_GB2312" w:hAnsi="黑体" w:eastAsia="仿宋_GB2312" w:cs="仿宋"/>
                <w:color w:val="auto"/>
                <w:sz w:val="24"/>
                <w:szCs w:val="22"/>
                <w:highlight w:val="none"/>
              </w:rPr>
            </w:pPr>
            <w:r>
              <w:rPr>
                <w:rFonts w:hint="eastAsia" w:ascii="仿宋_GB2312" w:hAnsi="黑体" w:eastAsia="仿宋_GB2312" w:cs="仿宋"/>
                <w:color w:val="auto"/>
                <w:sz w:val="24"/>
                <w:szCs w:val="22"/>
                <w:highlight w:val="none"/>
              </w:rPr>
              <w:t>□民办非企业单位</w:t>
            </w:r>
            <w:r>
              <w:rPr>
                <w:rFonts w:hint="eastAsia" w:ascii="仿宋_GB2312" w:hAnsi="黑体" w:eastAsia="仿宋_GB2312" w:cs="仿宋"/>
                <w:color w:val="auto"/>
                <w:sz w:val="24"/>
                <w:szCs w:val="22"/>
                <w:highlight w:val="none"/>
                <w:lang w:val="en-US" w:eastAsia="zh-CN"/>
              </w:rPr>
              <w:t xml:space="preserve">     </w:t>
            </w:r>
            <w:r>
              <w:rPr>
                <w:rFonts w:hint="eastAsia" w:ascii="仿宋_GB2312" w:hAnsi="黑体" w:eastAsia="仿宋_GB2312" w:cs="仿宋"/>
                <w:color w:val="auto"/>
                <w:sz w:val="24"/>
                <w:szCs w:val="22"/>
                <w:highlight w:val="none"/>
              </w:rPr>
              <w:t>□企业法人</w:t>
            </w:r>
          </w:p>
        </w:tc>
      </w:tr>
      <w:tr w14:paraId="63E576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83" w:hRule="atLeast"/>
          <w:jc w:val="center"/>
        </w:trPr>
        <w:tc>
          <w:tcPr>
            <w:tcW w:w="2474" w:type="dxa"/>
            <w:noWrap w:val="0"/>
            <w:tcMar>
              <w:top w:w="75" w:type="dxa"/>
              <w:left w:w="150" w:type="dxa"/>
              <w:bottom w:w="75" w:type="dxa"/>
              <w:right w:w="150" w:type="dxa"/>
            </w:tcMar>
            <w:vAlign w:val="center"/>
          </w:tcPr>
          <w:p w14:paraId="1AE04264">
            <w:pPr>
              <w:keepNext w:val="0"/>
              <w:keepLines w:val="0"/>
              <w:pageBreakBefore w:val="0"/>
              <w:kinsoku/>
              <w:wordWrap/>
              <w:overflowPunct/>
              <w:topLinePunct w:val="0"/>
              <w:autoSpaceDE/>
              <w:autoSpaceDN/>
              <w:bidi w:val="0"/>
              <w:adjustRightInd/>
              <w:snapToGrid/>
              <w:spacing w:line="260" w:lineRule="exact"/>
              <w:jc w:val="center"/>
              <w:textAlignment w:val="auto"/>
              <w:rPr>
                <w:rFonts w:ascii="仿宋_GB2312" w:hAnsi="黑体" w:eastAsia="仿宋_GB2312" w:cs="仿宋"/>
                <w:color w:val="auto"/>
                <w:sz w:val="24"/>
                <w:szCs w:val="22"/>
                <w:highlight w:val="none"/>
              </w:rPr>
            </w:pPr>
            <w:r>
              <w:rPr>
                <w:rFonts w:hint="eastAsia" w:ascii="仿宋_GB2312" w:hAnsi="黑体" w:eastAsia="仿宋_GB2312" w:cs="仿宋"/>
                <w:color w:val="auto"/>
                <w:sz w:val="24"/>
                <w:szCs w:val="22"/>
                <w:highlight w:val="none"/>
              </w:rPr>
              <w:t>场地规模</w:t>
            </w:r>
          </w:p>
        </w:tc>
        <w:tc>
          <w:tcPr>
            <w:tcW w:w="2946" w:type="dxa"/>
            <w:gridSpan w:val="2"/>
            <w:noWrap w:val="0"/>
            <w:tcMar>
              <w:top w:w="75" w:type="dxa"/>
              <w:left w:w="150" w:type="dxa"/>
              <w:bottom w:w="75" w:type="dxa"/>
              <w:right w:w="150" w:type="dxa"/>
            </w:tcMar>
            <w:vAlign w:val="center"/>
          </w:tcPr>
          <w:p w14:paraId="5B01307B">
            <w:pPr>
              <w:keepNext w:val="0"/>
              <w:keepLines w:val="0"/>
              <w:pageBreakBefore w:val="0"/>
              <w:kinsoku/>
              <w:wordWrap/>
              <w:overflowPunct/>
              <w:topLinePunct w:val="0"/>
              <w:autoSpaceDE/>
              <w:autoSpaceDN/>
              <w:bidi w:val="0"/>
              <w:adjustRightInd/>
              <w:snapToGrid/>
              <w:spacing w:line="260" w:lineRule="exact"/>
              <w:textAlignment w:val="auto"/>
              <w:rPr>
                <w:rFonts w:ascii="仿宋_GB2312" w:hAnsi="黑体" w:eastAsia="仿宋_GB2312" w:cs="仿宋"/>
                <w:color w:val="auto"/>
                <w:sz w:val="24"/>
                <w:szCs w:val="22"/>
                <w:highlight w:val="none"/>
              </w:rPr>
            </w:pPr>
            <w:r>
              <w:rPr>
                <w:rFonts w:hint="eastAsia" w:ascii="仿宋_GB2312" w:hAnsi="黑体" w:eastAsia="仿宋_GB2312" w:cs="仿宋"/>
                <w:color w:val="auto"/>
                <w:sz w:val="24"/>
                <w:szCs w:val="22"/>
                <w:highlight w:val="none"/>
              </w:rPr>
              <w:t xml:space="preserve">建筑面积    </w:t>
            </w:r>
            <w:r>
              <w:rPr>
                <w:rFonts w:hint="eastAsia" w:ascii="仿宋_GB2312" w:hAnsi="黑体" w:eastAsia="仿宋_GB2312" w:cs="仿宋"/>
                <w:color w:val="auto"/>
                <w:sz w:val="24"/>
                <w:szCs w:val="22"/>
                <w:highlight w:val="none"/>
                <w:lang w:val="en-US" w:eastAsia="zh-CN"/>
              </w:rPr>
              <w:t xml:space="preserve">  </w:t>
            </w:r>
            <w:r>
              <w:rPr>
                <w:rFonts w:hint="eastAsia" w:ascii="仿宋_GB2312" w:hAnsi="黑体" w:eastAsia="仿宋_GB2312" w:cs="仿宋"/>
                <w:color w:val="auto"/>
                <w:sz w:val="24"/>
                <w:szCs w:val="22"/>
                <w:highlight w:val="none"/>
              </w:rPr>
              <w:t>平方米</w:t>
            </w:r>
          </w:p>
        </w:tc>
        <w:tc>
          <w:tcPr>
            <w:tcW w:w="3662" w:type="dxa"/>
            <w:gridSpan w:val="2"/>
            <w:noWrap w:val="0"/>
            <w:tcMar>
              <w:top w:w="75" w:type="dxa"/>
              <w:left w:w="150" w:type="dxa"/>
              <w:bottom w:w="75" w:type="dxa"/>
              <w:right w:w="150" w:type="dxa"/>
            </w:tcMar>
            <w:vAlign w:val="center"/>
          </w:tcPr>
          <w:p w14:paraId="65656238">
            <w:pPr>
              <w:keepNext w:val="0"/>
              <w:keepLines w:val="0"/>
              <w:pageBreakBefore w:val="0"/>
              <w:kinsoku/>
              <w:wordWrap/>
              <w:overflowPunct/>
              <w:topLinePunct w:val="0"/>
              <w:autoSpaceDE/>
              <w:autoSpaceDN/>
              <w:bidi w:val="0"/>
              <w:adjustRightInd/>
              <w:snapToGrid/>
              <w:spacing w:line="260" w:lineRule="exact"/>
              <w:textAlignment w:val="auto"/>
              <w:rPr>
                <w:rFonts w:ascii="仿宋_GB2312" w:hAnsi="黑体" w:eastAsia="仿宋_GB2312" w:cs="仿宋"/>
                <w:color w:val="auto"/>
                <w:sz w:val="24"/>
                <w:szCs w:val="22"/>
                <w:highlight w:val="none"/>
              </w:rPr>
            </w:pPr>
            <w:r>
              <w:rPr>
                <w:rFonts w:hint="eastAsia" w:ascii="仿宋_GB2312" w:hAnsi="黑体" w:eastAsia="仿宋_GB2312" w:cs="仿宋"/>
                <w:color w:val="auto"/>
                <w:sz w:val="24"/>
                <w:szCs w:val="22"/>
                <w:highlight w:val="none"/>
                <w:lang w:val="en-US" w:eastAsia="zh-CN"/>
              </w:rPr>
              <w:t>使用</w:t>
            </w:r>
            <w:r>
              <w:rPr>
                <w:rFonts w:hint="eastAsia" w:ascii="仿宋_GB2312" w:hAnsi="黑体" w:eastAsia="仿宋_GB2312" w:cs="仿宋"/>
                <w:color w:val="auto"/>
                <w:sz w:val="24"/>
                <w:szCs w:val="22"/>
                <w:highlight w:val="none"/>
              </w:rPr>
              <w:t xml:space="preserve">面积    </w:t>
            </w:r>
            <w:r>
              <w:rPr>
                <w:rFonts w:hint="eastAsia" w:ascii="仿宋_GB2312" w:hAnsi="黑体" w:eastAsia="仿宋_GB2312" w:cs="仿宋"/>
                <w:color w:val="auto"/>
                <w:sz w:val="24"/>
                <w:szCs w:val="22"/>
                <w:highlight w:val="none"/>
                <w:lang w:val="en-US" w:eastAsia="zh-CN"/>
              </w:rPr>
              <w:t xml:space="preserve">  </w:t>
            </w:r>
            <w:r>
              <w:rPr>
                <w:rFonts w:hint="eastAsia" w:ascii="仿宋_GB2312" w:hAnsi="黑体" w:eastAsia="仿宋_GB2312" w:cs="仿宋"/>
                <w:color w:val="auto"/>
                <w:sz w:val="24"/>
                <w:szCs w:val="22"/>
                <w:highlight w:val="none"/>
              </w:rPr>
              <w:t xml:space="preserve"> 平方米</w:t>
            </w:r>
          </w:p>
        </w:tc>
      </w:tr>
      <w:tr w14:paraId="3D385E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83" w:hRule="atLeast"/>
          <w:jc w:val="center"/>
        </w:trPr>
        <w:tc>
          <w:tcPr>
            <w:tcW w:w="2474" w:type="dxa"/>
            <w:noWrap w:val="0"/>
            <w:tcMar>
              <w:top w:w="75" w:type="dxa"/>
              <w:left w:w="150" w:type="dxa"/>
              <w:bottom w:w="75" w:type="dxa"/>
              <w:right w:w="150" w:type="dxa"/>
            </w:tcMar>
            <w:vAlign w:val="center"/>
          </w:tcPr>
          <w:p w14:paraId="0D84A43D">
            <w:pPr>
              <w:keepNext w:val="0"/>
              <w:keepLines w:val="0"/>
              <w:pageBreakBefore w:val="0"/>
              <w:kinsoku/>
              <w:wordWrap/>
              <w:overflowPunct/>
              <w:topLinePunct w:val="0"/>
              <w:autoSpaceDE/>
              <w:autoSpaceDN/>
              <w:bidi w:val="0"/>
              <w:adjustRightInd/>
              <w:snapToGrid/>
              <w:spacing w:line="260" w:lineRule="exact"/>
              <w:jc w:val="center"/>
              <w:textAlignment w:val="auto"/>
              <w:rPr>
                <w:rFonts w:hint="eastAsia" w:ascii="仿宋_GB2312" w:hAnsi="黑体" w:eastAsia="仿宋_GB2312" w:cs="仿宋"/>
                <w:color w:val="auto"/>
                <w:sz w:val="24"/>
                <w:szCs w:val="22"/>
                <w:highlight w:val="none"/>
              </w:rPr>
            </w:pPr>
            <w:r>
              <w:rPr>
                <w:rFonts w:hint="eastAsia" w:ascii="仿宋_GB2312" w:hAnsi="黑体" w:eastAsia="仿宋_GB2312" w:cs="仿宋"/>
                <w:color w:val="auto"/>
                <w:sz w:val="24"/>
                <w:szCs w:val="22"/>
                <w:highlight w:val="none"/>
                <w:lang w:val="en-US" w:eastAsia="zh-CN"/>
              </w:rPr>
              <w:t>机构类型</w:t>
            </w:r>
          </w:p>
        </w:tc>
        <w:tc>
          <w:tcPr>
            <w:tcW w:w="6608" w:type="dxa"/>
            <w:gridSpan w:val="4"/>
            <w:noWrap w:val="0"/>
            <w:tcMar>
              <w:top w:w="75" w:type="dxa"/>
              <w:left w:w="150" w:type="dxa"/>
              <w:bottom w:w="75" w:type="dxa"/>
              <w:right w:w="150" w:type="dxa"/>
            </w:tcMar>
            <w:vAlign w:val="center"/>
          </w:tcPr>
          <w:p w14:paraId="7F554CA6">
            <w:pPr>
              <w:keepNext w:val="0"/>
              <w:keepLines w:val="0"/>
              <w:pageBreakBefore w:val="0"/>
              <w:kinsoku/>
              <w:wordWrap/>
              <w:overflowPunct/>
              <w:topLinePunct w:val="0"/>
              <w:autoSpaceDE/>
              <w:autoSpaceDN/>
              <w:bidi w:val="0"/>
              <w:adjustRightInd/>
              <w:snapToGrid/>
              <w:spacing w:line="260" w:lineRule="exact"/>
              <w:jc w:val="center"/>
              <w:textAlignment w:val="auto"/>
              <w:rPr>
                <w:rFonts w:hint="eastAsia" w:ascii="仿宋_GB2312" w:hAnsi="黑体" w:eastAsia="仿宋_GB2312" w:cs="仿宋"/>
                <w:color w:val="auto"/>
                <w:sz w:val="24"/>
                <w:szCs w:val="22"/>
                <w:highlight w:val="none"/>
              </w:rPr>
            </w:pPr>
            <w:r>
              <w:rPr>
                <w:rFonts w:hint="eastAsia" w:ascii="仿宋_GB2312" w:hAnsi="黑体" w:eastAsia="仿宋_GB2312" w:cs="仿宋"/>
                <w:color w:val="auto"/>
                <w:sz w:val="24"/>
                <w:szCs w:val="22"/>
                <w:highlight w:val="none"/>
              </w:rPr>
              <w:t>□全日照料机构</w:t>
            </w:r>
            <w:r>
              <w:rPr>
                <w:rFonts w:ascii="仿宋_GB2312" w:hAnsi="黑体" w:eastAsia="仿宋_GB2312" w:cs="仿宋"/>
                <w:color w:val="auto"/>
                <w:sz w:val="24"/>
                <w:szCs w:val="22"/>
                <w:highlight w:val="none"/>
              </w:rPr>
              <w:t xml:space="preserve">  </w:t>
            </w:r>
            <w:r>
              <w:rPr>
                <w:rFonts w:hint="eastAsia" w:ascii="仿宋_GB2312" w:hAnsi="黑体" w:eastAsia="仿宋_GB2312" w:cs="仿宋"/>
                <w:color w:val="auto"/>
                <w:sz w:val="24"/>
                <w:szCs w:val="22"/>
                <w:highlight w:val="none"/>
              </w:rPr>
              <w:t>□日间照料机构</w:t>
            </w:r>
          </w:p>
        </w:tc>
      </w:tr>
      <w:tr w14:paraId="0C472F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94" w:hRule="atLeast"/>
          <w:jc w:val="center"/>
        </w:trPr>
        <w:tc>
          <w:tcPr>
            <w:tcW w:w="2474" w:type="dxa"/>
            <w:noWrap w:val="0"/>
            <w:tcMar>
              <w:top w:w="75" w:type="dxa"/>
              <w:left w:w="150" w:type="dxa"/>
              <w:bottom w:w="75" w:type="dxa"/>
              <w:right w:w="150" w:type="dxa"/>
            </w:tcMar>
            <w:vAlign w:val="center"/>
          </w:tcPr>
          <w:p w14:paraId="04ED2796">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default" w:ascii="仿宋_GB2312" w:hAnsi="黑体" w:eastAsia="仿宋_GB2312" w:cs="仿宋"/>
                <w:color w:val="auto"/>
                <w:sz w:val="24"/>
                <w:szCs w:val="22"/>
                <w:highlight w:val="none"/>
                <w:lang w:val="en-US" w:eastAsia="zh-CN"/>
              </w:rPr>
            </w:pPr>
            <w:r>
              <w:rPr>
                <w:rFonts w:hint="eastAsia" w:ascii="仿宋_GB2312" w:hAnsi="黑体" w:eastAsia="仿宋_GB2312" w:cs="仿宋"/>
                <w:color w:val="auto"/>
                <w:sz w:val="24"/>
                <w:szCs w:val="22"/>
                <w:highlight w:val="none"/>
                <w:lang w:val="en-US" w:eastAsia="zh-CN"/>
              </w:rPr>
              <w:t>年度运营评估等级</w:t>
            </w:r>
          </w:p>
        </w:tc>
        <w:tc>
          <w:tcPr>
            <w:tcW w:w="2356" w:type="dxa"/>
            <w:noWrap w:val="0"/>
            <w:tcMar>
              <w:top w:w="75" w:type="dxa"/>
              <w:left w:w="150" w:type="dxa"/>
              <w:bottom w:w="75" w:type="dxa"/>
              <w:right w:w="150" w:type="dxa"/>
            </w:tcMar>
            <w:vAlign w:val="center"/>
          </w:tcPr>
          <w:p w14:paraId="6773295F">
            <w:pPr>
              <w:keepNext w:val="0"/>
              <w:keepLines w:val="0"/>
              <w:pageBreakBefore w:val="0"/>
              <w:widowControl w:val="0"/>
              <w:kinsoku/>
              <w:wordWrap/>
              <w:overflowPunct/>
              <w:topLinePunct w:val="0"/>
              <w:autoSpaceDE/>
              <w:autoSpaceDN/>
              <w:bidi w:val="0"/>
              <w:adjustRightInd/>
              <w:snapToGrid/>
              <w:spacing w:line="260" w:lineRule="exact"/>
              <w:textAlignment w:val="auto"/>
              <w:rPr>
                <w:rFonts w:hint="eastAsia" w:ascii="仿宋_GB2312" w:hAnsi="黑体" w:eastAsia="仿宋_GB2312" w:cs="仿宋"/>
                <w:color w:val="auto"/>
                <w:sz w:val="24"/>
                <w:szCs w:val="22"/>
                <w:highlight w:val="none"/>
                <w:u w:val="none"/>
              </w:rPr>
            </w:pPr>
          </w:p>
        </w:tc>
        <w:tc>
          <w:tcPr>
            <w:tcW w:w="1890" w:type="dxa"/>
            <w:gridSpan w:val="2"/>
            <w:noWrap w:val="0"/>
            <w:tcMar>
              <w:top w:w="75" w:type="dxa"/>
              <w:left w:w="150" w:type="dxa"/>
              <w:bottom w:w="75" w:type="dxa"/>
              <w:right w:w="150" w:type="dxa"/>
            </w:tcMar>
            <w:vAlign w:val="center"/>
          </w:tcPr>
          <w:p w14:paraId="477C3B04">
            <w:pPr>
              <w:keepNext w:val="0"/>
              <w:keepLines w:val="0"/>
              <w:pageBreakBefore w:val="0"/>
              <w:widowControl w:val="0"/>
              <w:kinsoku/>
              <w:wordWrap/>
              <w:overflowPunct/>
              <w:topLinePunct w:val="0"/>
              <w:autoSpaceDE/>
              <w:autoSpaceDN/>
              <w:bidi w:val="0"/>
              <w:adjustRightInd/>
              <w:snapToGrid/>
              <w:spacing w:line="260" w:lineRule="exact"/>
              <w:textAlignment w:val="auto"/>
              <w:rPr>
                <w:rFonts w:hint="eastAsia" w:ascii="仿宋_GB2312" w:hAnsi="黑体" w:eastAsia="仿宋_GB2312" w:cs="仿宋"/>
                <w:color w:val="auto"/>
                <w:sz w:val="24"/>
                <w:szCs w:val="22"/>
                <w:highlight w:val="none"/>
                <w:u w:val="none"/>
              </w:rPr>
            </w:pPr>
            <w:r>
              <w:rPr>
                <w:rFonts w:hint="eastAsia" w:ascii="仿宋_GB2312" w:hAnsi="黑体" w:eastAsia="仿宋_GB2312" w:cs="仿宋"/>
                <w:color w:val="auto"/>
                <w:sz w:val="24"/>
                <w:szCs w:val="22"/>
                <w:highlight w:val="none"/>
                <w:lang w:val="en-US" w:eastAsia="zh-CN"/>
              </w:rPr>
              <w:t>申请资助金额</w:t>
            </w:r>
          </w:p>
        </w:tc>
        <w:tc>
          <w:tcPr>
            <w:tcW w:w="2362" w:type="dxa"/>
            <w:noWrap w:val="0"/>
            <w:tcMar>
              <w:top w:w="75" w:type="dxa"/>
              <w:left w:w="150" w:type="dxa"/>
              <w:bottom w:w="75" w:type="dxa"/>
              <w:right w:w="150" w:type="dxa"/>
            </w:tcMar>
            <w:vAlign w:val="center"/>
          </w:tcPr>
          <w:p w14:paraId="7851010E">
            <w:pPr>
              <w:keepNext w:val="0"/>
              <w:keepLines w:val="0"/>
              <w:pageBreakBefore w:val="0"/>
              <w:widowControl w:val="0"/>
              <w:kinsoku/>
              <w:wordWrap/>
              <w:overflowPunct/>
              <w:topLinePunct w:val="0"/>
              <w:autoSpaceDE/>
              <w:autoSpaceDN/>
              <w:bidi w:val="0"/>
              <w:adjustRightInd/>
              <w:snapToGrid/>
              <w:spacing w:line="260" w:lineRule="exact"/>
              <w:ind w:firstLine="1160" w:firstLineChars="500"/>
              <w:textAlignment w:val="auto"/>
              <w:rPr>
                <w:rFonts w:hint="eastAsia" w:ascii="仿宋_GB2312" w:hAnsi="黑体" w:eastAsia="仿宋_GB2312" w:cs="仿宋"/>
                <w:color w:val="auto"/>
                <w:sz w:val="24"/>
                <w:szCs w:val="22"/>
                <w:highlight w:val="none"/>
                <w:u w:val="none"/>
              </w:rPr>
            </w:pPr>
            <w:r>
              <w:rPr>
                <w:rFonts w:hint="eastAsia" w:ascii="仿宋_GB2312" w:hAnsi="黑体" w:eastAsia="仿宋_GB2312" w:cs="仿宋"/>
                <w:color w:val="auto"/>
                <w:sz w:val="24"/>
                <w:szCs w:val="22"/>
                <w:highlight w:val="none"/>
                <w:u w:val="none"/>
              </w:rPr>
              <w:t xml:space="preserve"> 万元</w:t>
            </w:r>
          </w:p>
        </w:tc>
      </w:tr>
      <w:tr w14:paraId="581456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83" w:hRule="atLeast"/>
          <w:jc w:val="center"/>
        </w:trPr>
        <w:tc>
          <w:tcPr>
            <w:tcW w:w="2474" w:type="dxa"/>
            <w:noWrap w:val="0"/>
            <w:tcMar>
              <w:top w:w="75" w:type="dxa"/>
              <w:left w:w="150" w:type="dxa"/>
              <w:bottom w:w="75" w:type="dxa"/>
              <w:right w:w="150" w:type="dxa"/>
            </w:tcMar>
            <w:vAlign w:val="center"/>
          </w:tcPr>
          <w:p w14:paraId="606D107C">
            <w:pPr>
              <w:keepNext w:val="0"/>
              <w:keepLines w:val="0"/>
              <w:pageBreakBefore w:val="0"/>
              <w:kinsoku/>
              <w:wordWrap/>
              <w:overflowPunct/>
              <w:topLinePunct w:val="0"/>
              <w:autoSpaceDE/>
              <w:autoSpaceDN/>
              <w:bidi w:val="0"/>
              <w:adjustRightInd/>
              <w:snapToGrid/>
              <w:spacing w:line="260" w:lineRule="exact"/>
              <w:jc w:val="center"/>
              <w:textAlignment w:val="auto"/>
              <w:rPr>
                <w:rFonts w:ascii="仿宋_GB2312" w:hAnsi="黑体" w:eastAsia="仿宋_GB2312" w:cs="仿宋"/>
                <w:color w:val="auto"/>
                <w:sz w:val="24"/>
                <w:szCs w:val="22"/>
                <w:highlight w:val="none"/>
              </w:rPr>
            </w:pPr>
            <w:r>
              <w:rPr>
                <w:rFonts w:hint="eastAsia" w:ascii="仿宋_GB2312" w:hAnsi="黑体" w:eastAsia="仿宋_GB2312" w:cs="仿宋"/>
                <w:color w:val="auto"/>
                <w:sz w:val="24"/>
                <w:szCs w:val="22"/>
                <w:highlight w:val="none"/>
              </w:rPr>
              <w:t>项目期限</w:t>
            </w:r>
          </w:p>
        </w:tc>
        <w:tc>
          <w:tcPr>
            <w:tcW w:w="6608" w:type="dxa"/>
            <w:gridSpan w:val="4"/>
            <w:noWrap w:val="0"/>
            <w:tcMar>
              <w:top w:w="75" w:type="dxa"/>
              <w:left w:w="150" w:type="dxa"/>
              <w:bottom w:w="75" w:type="dxa"/>
              <w:right w:w="150" w:type="dxa"/>
            </w:tcMar>
            <w:vAlign w:val="center"/>
          </w:tcPr>
          <w:p w14:paraId="250DBBD1">
            <w:pPr>
              <w:keepNext w:val="0"/>
              <w:keepLines w:val="0"/>
              <w:pageBreakBefore w:val="0"/>
              <w:kinsoku/>
              <w:wordWrap/>
              <w:overflowPunct/>
              <w:topLinePunct w:val="0"/>
              <w:autoSpaceDE/>
              <w:autoSpaceDN/>
              <w:bidi w:val="0"/>
              <w:adjustRightInd/>
              <w:snapToGrid/>
              <w:spacing w:line="260" w:lineRule="exact"/>
              <w:textAlignment w:val="auto"/>
              <w:rPr>
                <w:rFonts w:ascii="仿宋_GB2312" w:hAnsi="黑体" w:eastAsia="仿宋_GB2312" w:cs="仿宋"/>
                <w:color w:val="auto"/>
                <w:sz w:val="24"/>
                <w:szCs w:val="22"/>
                <w:highlight w:val="none"/>
              </w:rPr>
            </w:pPr>
            <w:r>
              <w:rPr>
                <w:rFonts w:hint="eastAsia" w:ascii="仿宋_GB2312" w:hAnsi="黑体" w:eastAsia="仿宋_GB2312" w:cs="仿宋"/>
                <w:color w:val="auto"/>
                <w:sz w:val="24"/>
                <w:szCs w:val="22"/>
                <w:highlight w:val="none"/>
              </w:rPr>
              <w:t>建设时间：从</w:t>
            </w:r>
            <w:r>
              <w:rPr>
                <w:rFonts w:hint="eastAsia" w:ascii="仿宋_GB2312" w:hAnsi="黑体" w:eastAsia="仿宋_GB2312" w:cs="仿宋"/>
                <w:color w:val="auto"/>
                <w:sz w:val="24"/>
                <w:szCs w:val="22"/>
                <w:highlight w:val="none"/>
                <w:lang w:val="en-US" w:eastAsia="zh-CN"/>
              </w:rPr>
              <w:t xml:space="preserve">     </w:t>
            </w:r>
            <w:r>
              <w:rPr>
                <w:rFonts w:hint="eastAsia" w:ascii="仿宋_GB2312" w:hAnsi="黑体" w:eastAsia="仿宋_GB2312" w:cs="仿宋"/>
                <w:color w:val="auto"/>
                <w:sz w:val="24"/>
                <w:szCs w:val="22"/>
                <w:highlight w:val="none"/>
              </w:rPr>
              <w:t>年</w:t>
            </w:r>
            <w:r>
              <w:rPr>
                <w:rFonts w:hint="eastAsia" w:ascii="仿宋_GB2312" w:hAnsi="黑体" w:eastAsia="仿宋_GB2312" w:cs="仿宋"/>
                <w:color w:val="auto"/>
                <w:sz w:val="24"/>
                <w:szCs w:val="22"/>
                <w:highlight w:val="none"/>
                <w:lang w:val="en-US" w:eastAsia="zh-CN"/>
              </w:rPr>
              <w:t xml:space="preserve">    </w:t>
            </w:r>
            <w:r>
              <w:rPr>
                <w:rFonts w:hint="eastAsia" w:ascii="仿宋_GB2312" w:hAnsi="黑体" w:eastAsia="仿宋_GB2312" w:cs="仿宋"/>
                <w:color w:val="auto"/>
                <w:sz w:val="24"/>
                <w:szCs w:val="22"/>
                <w:highlight w:val="none"/>
              </w:rPr>
              <w:t>月</w:t>
            </w:r>
            <w:r>
              <w:rPr>
                <w:rFonts w:hint="eastAsia" w:ascii="仿宋_GB2312" w:hAnsi="黑体" w:eastAsia="仿宋_GB2312" w:cs="仿宋"/>
                <w:color w:val="auto"/>
                <w:sz w:val="24"/>
                <w:szCs w:val="22"/>
                <w:highlight w:val="none"/>
                <w:lang w:val="en-US" w:eastAsia="zh-CN"/>
              </w:rPr>
              <w:t xml:space="preserve">    </w:t>
            </w:r>
            <w:r>
              <w:rPr>
                <w:rFonts w:hint="eastAsia" w:ascii="仿宋_GB2312" w:hAnsi="黑体" w:eastAsia="仿宋_GB2312" w:cs="仿宋"/>
                <w:color w:val="auto"/>
                <w:sz w:val="24"/>
                <w:szCs w:val="22"/>
                <w:highlight w:val="none"/>
              </w:rPr>
              <w:t>日</w:t>
            </w:r>
            <w:r>
              <w:rPr>
                <w:rFonts w:hint="eastAsia" w:ascii="方正小标宋_GBK" w:hAnsi="方正小标宋_GBK" w:eastAsia="方正小标宋_GBK" w:cs="方正小标宋_GBK"/>
                <w:color w:val="auto"/>
                <w:sz w:val="24"/>
                <w:szCs w:val="22"/>
                <w:highlight w:val="none"/>
              </w:rPr>
              <w:t>——</w:t>
            </w:r>
            <w:r>
              <w:rPr>
                <w:rFonts w:hint="eastAsia" w:ascii="仿宋_GB2312" w:hAnsi="黑体" w:eastAsia="仿宋_GB2312" w:cs="仿宋"/>
                <w:color w:val="auto"/>
                <w:sz w:val="24"/>
                <w:szCs w:val="22"/>
                <w:highlight w:val="none"/>
              </w:rPr>
              <w:t xml:space="preserve"> </w:t>
            </w:r>
            <w:r>
              <w:rPr>
                <w:rFonts w:hint="eastAsia" w:ascii="仿宋_GB2312" w:hAnsi="Calibri" w:eastAsia="仿宋_GB2312" w:cs="Calibri"/>
                <w:color w:val="auto"/>
                <w:sz w:val="24"/>
                <w:szCs w:val="22"/>
                <w:highlight w:val="none"/>
                <w:lang w:val="en-US" w:eastAsia="zh-CN"/>
              </w:rPr>
              <w:t xml:space="preserve">    </w:t>
            </w:r>
            <w:r>
              <w:rPr>
                <w:rFonts w:hint="eastAsia" w:ascii="仿宋_GB2312" w:hAnsi="黑体" w:eastAsia="仿宋_GB2312" w:cs="仿宋"/>
                <w:color w:val="auto"/>
                <w:sz w:val="24"/>
                <w:szCs w:val="22"/>
                <w:highlight w:val="none"/>
              </w:rPr>
              <w:t xml:space="preserve">年 </w:t>
            </w:r>
            <w:r>
              <w:rPr>
                <w:rFonts w:hint="eastAsia" w:ascii="仿宋_GB2312" w:hAnsi="Calibri" w:eastAsia="仿宋_GB2312" w:cs="Calibri"/>
                <w:color w:val="auto"/>
                <w:sz w:val="24"/>
                <w:szCs w:val="22"/>
                <w:highlight w:val="none"/>
                <w:lang w:val="en-US" w:eastAsia="zh-CN"/>
              </w:rPr>
              <w:t xml:space="preserve">   </w:t>
            </w:r>
            <w:r>
              <w:rPr>
                <w:rFonts w:hint="eastAsia" w:ascii="仿宋_GB2312" w:hAnsi="黑体" w:eastAsia="仿宋_GB2312" w:cs="仿宋"/>
                <w:color w:val="auto"/>
                <w:sz w:val="24"/>
                <w:szCs w:val="22"/>
                <w:highlight w:val="none"/>
              </w:rPr>
              <w:t>月</w:t>
            </w:r>
            <w:r>
              <w:rPr>
                <w:rFonts w:hint="eastAsia" w:ascii="仿宋_GB2312" w:hAnsi="黑体" w:eastAsia="仿宋_GB2312" w:cs="仿宋"/>
                <w:color w:val="auto"/>
                <w:sz w:val="24"/>
                <w:szCs w:val="22"/>
                <w:highlight w:val="none"/>
                <w:lang w:val="en-US" w:eastAsia="zh-CN"/>
              </w:rPr>
              <w:t xml:space="preserve">    </w:t>
            </w:r>
            <w:r>
              <w:rPr>
                <w:rFonts w:hint="eastAsia" w:ascii="仿宋_GB2312" w:hAnsi="黑体" w:eastAsia="仿宋_GB2312" w:cs="仿宋"/>
                <w:color w:val="auto"/>
                <w:sz w:val="24"/>
                <w:szCs w:val="22"/>
                <w:highlight w:val="none"/>
              </w:rPr>
              <w:t>日</w:t>
            </w:r>
          </w:p>
          <w:p w14:paraId="04ED338C">
            <w:pPr>
              <w:keepNext w:val="0"/>
              <w:keepLines w:val="0"/>
              <w:pageBreakBefore w:val="0"/>
              <w:kinsoku/>
              <w:wordWrap/>
              <w:overflowPunct/>
              <w:topLinePunct w:val="0"/>
              <w:autoSpaceDE/>
              <w:autoSpaceDN/>
              <w:bidi w:val="0"/>
              <w:adjustRightInd/>
              <w:snapToGrid/>
              <w:spacing w:line="260" w:lineRule="exact"/>
              <w:textAlignment w:val="auto"/>
              <w:rPr>
                <w:rFonts w:ascii="仿宋_GB2312" w:hAnsi="黑体" w:eastAsia="仿宋_GB2312" w:cs="仿宋"/>
                <w:color w:val="auto"/>
                <w:sz w:val="24"/>
                <w:szCs w:val="22"/>
                <w:highlight w:val="none"/>
              </w:rPr>
            </w:pPr>
            <w:r>
              <w:rPr>
                <w:rFonts w:hint="eastAsia" w:ascii="仿宋_GB2312" w:hAnsi="黑体" w:eastAsia="仿宋_GB2312" w:cs="仿宋"/>
                <w:color w:val="auto"/>
                <w:sz w:val="24"/>
                <w:szCs w:val="22"/>
                <w:highlight w:val="none"/>
              </w:rPr>
              <w:t>开业运营时间：从</w:t>
            </w:r>
            <w:r>
              <w:rPr>
                <w:rFonts w:hint="eastAsia" w:ascii="仿宋_GB2312" w:hAnsi="黑体" w:eastAsia="仿宋_GB2312" w:cs="仿宋"/>
                <w:color w:val="auto"/>
                <w:sz w:val="24"/>
                <w:szCs w:val="22"/>
                <w:highlight w:val="none"/>
                <w:lang w:val="en-US" w:eastAsia="zh-CN"/>
              </w:rPr>
              <w:t xml:space="preserve">     </w:t>
            </w:r>
            <w:r>
              <w:rPr>
                <w:rFonts w:hint="eastAsia" w:ascii="仿宋_GB2312" w:hAnsi="黑体" w:eastAsia="仿宋_GB2312" w:cs="仿宋"/>
                <w:color w:val="auto"/>
                <w:sz w:val="24"/>
                <w:szCs w:val="22"/>
                <w:highlight w:val="none"/>
              </w:rPr>
              <w:t>年</w:t>
            </w:r>
            <w:r>
              <w:rPr>
                <w:rFonts w:hint="eastAsia" w:ascii="仿宋_GB2312" w:hAnsi="黑体" w:eastAsia="仿宋_GB2312" w:cs="仿宋"/>
                <w:color w:val="auto"/>
                <w:sz w:val="24"/>
                <w:szCs w:val="22"/>
                <w:highlight w:val="none"/>
                <w:lang w:val="en-US" w:eastAsia="zh-CN"/>
              </w:rPr>
              <w:t xml:space="preserve">    </w:t>
            </w:r>
            <w:r>
              <w:rPr>
                <w:rFonts w:hint="eastAsia" w:ascii="仿宋_GB2312" w:hAnsi="黑体" w:eastAsia="仿宋_GB2312" w:cs="仿宋"/>
                <w:color w:val="auto"/>
                <w:sz w:val="24"/>
                <w:szCs w:val="22"/>
                <w:highlight w:val="none"/>
              </w:rPr>
              <w:t>月</w:t>
            </w:r>
            <w:r>
              <w:rPr>
                <w:rFonts w:hint="eastAsia" w:ascii="仿宋_GB2312" w:hAnsi="黑体" w:eastAsia="仿宋_GB2312" w:cs="仿宋"/>
                <w:color w:val="auto"/>
                <w:sz w:val="24"/>
                <w:szCs w:val="22"/>
                <w:highlight w:val="none"/>
                <w:lang w:val="en-US" w:eastAsia="zh-CN"/>
              </w:rPr>
              <w:t xml:space="preserve">    </w:t>
            </w:r>
            <w:r>
              <w:rPr>
                <w:rFonts w:hint="eastAsia" w:ascii="仿宋_GB2312" w:hAnsi="黑体" w:eastAsia="仿宋_GB2312" w:cs="仿宋"/>
                <w:color w:val="auto"/>
                <w:sz w:val="24"/>
                <w:szCs w:val="22"/>
                <w:highlight w:val="none"/>
              </w:rPr>
              <w:t>日始</w:t>
            </w:r>
          </w:p>
        </w:tc>
      </w:tr>
      <w:tr w14:paraId="120876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83" w:hRule="atLeast"/>
          <w:jc w:val="center"/>
        </w:trPr>
        <w:tc>
          <w:tcPr>
            <w:tcW w:w="2474" w:type="dxa"/>
            <w:noWrap w:val="0"/>
            <w:tcMar>
              <w:top w:w="75" w:type="dxa"/>
              <w:left w:w="150" w:type="dxa"/>
              <w:bottom w:w="75" w:type="dxa"/>
              <w:right w:w="150" w:type="dxa"/>
            </w:tcMar>
            <w:vAlign w:val="center"/>
          </w:tcPr>
          <w:p w14:paraId="4889C9C7">
            <w:pPr>
              <w:keepNext w:val="0"/>
              <w:keepLines w:val="0"/>
              <w:pageBreakBefore w:val="0"/>
              <w:kinsoku/>
              <w:wordWrap/>
              <w:overflowPunct/>
              <w:topLinePunct w:val="0"/>
              <w:autoSpaceDE/>
              <w:autoSpaceDN/>
              <w:bidi w:val="0"/>
              <w:adjustRightInd/>
              <w:snapToGrid/>
              <w:spacing w:line="260" w:lineRule="exact"/>
              <w:jc w:val="center"/>
              <w:textAlignment w:val="auto"/>
              <w:rPr>
                <w:rFonts w:hint="default" w:ascii="仿宋_GB2312" w:hAnsi="黑体" w:eastAsia="仿宋_GB2312" w:cs="仿宋"/>
                <w:color w:val="auto"/>
                <w:sz w:val="24"/>
                <w:szCs w:val="22"/>
                <w:highlight w:val="none"/>
                <w:lang w:val="en-US" w:eastAsia="zh-CN"/>
              </w:rPr>
            </w:pPr>
            <w:r>
              <w:rPr>
                <w:rFonts w:hint="eastAsia" w:ascii="仿宋_GB2312" w:hAnsi="黑体" w:eastAsia="仿宋_GB2312" w:cs="仿宋"/>
                <w:color w:val="auto"/>
                <w:sz w:val="24"/>
                <w:szCs w:val="22"/>
                <w:highlight w:val="none"/>
                <w:lang w:val="en-US" w:eastAsia="zh-CN"/>
              </w:rPr>
              <w:t>人员配置</w:t>
            </w:r>
          </w:p>
        </w:tc>
        <w:tc>
          <w:tcPr>
            <w:tcW w:w="6608" w:type="dxa"/>
            <w:gridSpan w:val="4"/>
            <w:noWrap w:val="0"/>
            <w:tcMar>
              <w:top w:w="75" w:type="dxa"/>
              <w:left w:w="150" w:type="dxa"/>
              <w:bottom w:w="75" w:type="dxa"/>
              <w:right w:w="150" w:type="dxa"/>
            </w:tcMar>
            <w:vAlign w:val="center"/>
          </w:tcPr>
          <w:p w14:paraId="6D908269">
            <w:pPr>
              <w:keepNext w:val="0"/>
              <w:keepLines w:val="0"/>
              <w:pageBreakBefore w:val="0"/>
              <w:kinsoku/>
              <w:wordWrap/>
              <w:overflowPunct/>
              <w:topLinePunct w:val="0"/>
              <w:autoSpaceDE/>
              <w:autoSpaceDN/>
              <w:bidi w:val="0"/>
              <w:adjustRightInd/>
              <w:snapToGrid/>
              <w:spacing w:line="260" w:lineRule="exact"/>
              <w:textAlignment w:val="auto"/>
              <w:rPr>
                <w:rFonts w:hint="eastAsia" w:ascii="仿宋_GB2312" w:hAnsi="黑体" w:eastAsia="仿宋_GB2312" w:cs="仿宋"/>
                <w:color w:val="auto"/>
                <w:sz w:val="24"/>
                <w:szCs w:val="22"/>
                <w:highlight w:val="none"/>
                <w:lang w:val="en-US" w:eastAsia="zh-CN"/>
              </w:rPr>
            </w:pPr>
            <w:r>
              <w:rPr>
                <w:rFonts w:hint="eastAsia" w:ascii="仿宋_GB2312" w:hAnsi="黑体" w:eastAsia="仿宋_GB2312" w:cs="仿宋"/>
                <w:color w:val="auto"/>
                <w:sz w:val="24"/>
                <w:szCs w:val="22"/>
                <w:highlight w:val="none"/>
                <w:lang w:val="en-US" w:eastAsia="zh-CN"/>
              </w:rPr>
              <w:t>专职工作人员：     人。</w:t>
            </w:r>
          </w:p>
          <w:p w14:paraId="2E823E60">
            <w:pPr>
              <w:keepNext w:val="0"/>
              <w:keepLines w:val="0"/>
              <w:pageBreakBefore w:val="0"/>
              <w:kinsoku/>
              <w:wordWrap/>
              <w:overflowPunct/>
              <w:topLinePunct w:val="0"/>
              <w:autoSpaceDE/>
              <w:autoSpaceDN/>
              <w:bidi w:val="0"/>
              <w:adjustRightInd/>
              <w:snapToGrid/>
              <w:spacing w:line="260" w:lineRule="exact"/>
              <w:textAlignment w:val="auto"/>
              <w:rPr>
                <w:rFonts w:hint="default" w:ascii="仿宋_GB2312" w:hAnsi="黑体" w:eastAsia="仿宋_GB2312" w:cs="仿宋"/>
                <w:color w:val="auto"/>
                <w:sz w:val="24"/>
                <w:szCs w:val="22"/>
                <w:highlight w:val="none"/>
                <w:lang w:val="en-US" w:eastAsia="zh-CN"/>
              </w:rPr>
            </w:pPr>
            <w:r>
              <w:rPr>
                <w:rFonts w:hint="eastAsia" w:ascii="仿宋_GB2312" w:hAnsi="黑体" w:eastAsia="仿宋_GB2312" w:cs="仿宋"/>
                <w:color w:val="auto"/>
                <w:sz w:val="24"/>
                <w:szCs w:val="22"/>
                <w:highlight w:val="none"/>
                <w:lang w:val="en-US" w:eastAsia="zh-CN"/>
              </w:rPr>
              <w:t xml:space="preserve">其中，社工    人；养老护理员   人；心理咨询师    人；康复师     人；其他（     ）    人。 </w:t>
            </w:r>
          </w:p>
        </w:tc>
      </w:tr>
      <w:tr w14:paraId="659A5C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83" w:hRule="atLeast"/>
          <w:jc w:val="center"/>
        </w:trPr>
        <w:tc>
          <w:tcPr>
            <w:tcW w:w="2474" w:type="dxa"/>
            <w:noWrap w:val="0"/>
            <w:tcMar>
              <w:top w:w="75" w:type="dxa"/>
              <w:left w:w="150" w:type="dxa"/>
              <w:bottom w:w="75" w:type="dxa"/>
              <w:right w:w="150" w:type="dxa"/>
            </w:tcMar>
            <w:vAlign w:val="center"/>
          </w:tcPr>
          <w:p w14:paraId="11A6276A">
            <w:pPr>
              <w:keepNext w:val="0"/>
              <w:keepLines w:val="0"/>
              <w:pageBreakBefore w:val="0"/>
              <w:kinsoku/>
              <w:wordWrap/>
              <w:overflowPunct/>
              <w:topLinePunct w:val="0"/>
              <w:autoSpaceDE/>
              <w:autoSpaceDN/>
              <w:bidi w:val="0"/>
              <w:adjustRightInd/>
              <w:snapToGrid/>
              <w:spacing w:line="260" w:lineRule="exact"/>
              <w:jc w:val="center"/>
              <w:textAlignment w:val="auto"/>
              <w:rPr>
                <w:rFonts w:ascii="仿宋_GB2312" w:hAnsi="黑体" w:eastAsia="仿宋_GB2312" w:cs="仿宋"/>
                <w:color w:val="auto"/>
                <w:sz w:val="24"/>
                <w:szCs w:val="22"/>
                <w:highlight w:val="none"/>
              </w:rPr>
            </w:pPr>
            <w:r>
              <w:rPr>
                <w:rFonts w:hint="eastAsia" w:ascii="仿宋_GB2312" w:hAnsi="黑体" w:eastAsia="仿宋_GB2312" w:cs="仿宋"/>
                <w:color w:val="auto"/>
                <w:sz w:val="24"/>
                <w:szCs w:val="22"/>
                <w:highlight w:val="none"/>
              </w:rPr>
              <w:t>主要功能</w:t>
            </w:r>
          </w:p>
        </w:tc>
        <w:tc>
          <w:tcPr>
            <w:tcW w:w="6608" w:type="dxa"/>
            <w:gridSpan w:val="4"/>
            <w:noWrap w:val="0"/>
            <w:tcMar>
              <w:top w:w="75" w:type="dxa"/>
              <w:left w:w="150" w:type="dxa"/>
              <w:bottom w:w="75" w:type="dxa"/>
              <w:right w:w="150" w:type="dxa"/>
            </w:tcMar>
            <w:vAlign w:val="center"/>
          </w:tcPr>
          <w:p w14:paraId="1E02DCB1">
            <w:pPr>
              <w:keepNext w:val="0"/>
              <w:keepLines w:val="0"/>
              <w:pageBreakBefore w:val="0"/>
              <w:kinsoku/>
              <w:wordWrap/>
              <w:overflowPunct/>
              <w:topLinePunct w:val="0"/>
              <w:autoSpaceDE/>
              <w:autoSpaceDN/>
              <w:bidi w:val="0"/>
              <w:adjustRightInd/>
              <w:snapToGrid/>
              <w:spacing w:line="260" w:lineRule="exact"/>
              <w:textAlignment w:val="auto"/>
              <w:rPr>
                <w:rFonts w:ascii="仿宋_GB2312" w:hAnsi="黑体" w:eastAsia="仿宋_GB2312" w:cs="仿宋"/>
                <w:color w:val="auto"/>
                <w:sz w:val="24"/>
                <w:szCs w:val="22"/>
                <w:highlight w:val="none"/>
              </w:rPr>
            </w:pPr>
            <w:r>
              <w:rPr>
                <w:rFonts w:hint="eastAsia" w:ascii="仿宋_GB2312" w:hAnsi="黑体" w:eastAsia="仿宋_GB2312" w:cs="仿宋"/>
                <w:color w:val="auto"/>
                <w:sz w:val="24"/>
                <w:szCs w:val="22"/>
                <w:highlight w:val="none"/>
              </w:rPr>
              <w:t xml:space="preserve">□生活照料 </w:t>
            </w:r>
            <w:r>
              <w:rPr>
                <w:rFonts w:ascii="仿宋_GB2312" w:hAnsi="黑体" w:eastAsia="仿宋_GB2312" w:cs="仿宋"/>
                <w:color w:val="auto"/>
                <w:sz w:val="24"/>
                <w:szCs w:val="22"/>
                <w:highlight w:val="none"/>
              </w:rPr>
              <w:t xml:space="preserve"> </w:t>
            </w:r>
            <w:r>
              <w:rPr>
                <w:rFonts w:hint="eastAsia" w:ascii="仿宋_GB2312" w:hAnsi="黑体" w:eastAsia="仿宋_GB2312" w:cs="仿宋"/>
                <w:color w:val="auto"/>
                <w:sz w:val="24"/>
                <w:szCs w:val="22"/>
                <w:highlight w:val="none"/>
              </w:rPr>
              <w:t xml:space="preserve">□日托看护 </w:t>
            </w:r>
            <w:r>
              <w:rPr>
                <w:rFonts w:ascii="仿宋_GB2312" w:hAnsi="黑体" w:eastAsia="仿宋_GB2312" w:cs="仿宋"/>
                <w:color w:val="auto"/>
                <w:sz w:val="24"/>
                <w:szCs w:val="22"/>
                <w:highlight w:val="none"/>
              </w:rPr>
              <w:t xml:space="preserve"> </w:t>
            </w:r>
            <w:r>
              <w:rPr>
                <w:rFonts w:hint="eastAsia" w:ascii="仿宋_GB2312" w:hAnsi="黑体" w:eastAsia="仿宋_GB2312" w:cs="仿宋"/>
                <w:color w:val="auto"/>
                <w:sz w:val="24"/>
                <w:szCs w:val="22"/>
                <w:highlight w:val="none"/>
              </w:rPr>
              <w:t xml:space="preserve">□膳食服务 </w:t>
            </w:r>
            <w:r>
              <w:rPr>
                <w:rFonts w:ascii="仿宋_GB2312" w:hAnsi="黑体" w:eastAsia="仿宋_GB2312" w:cs="仿宋"/>
                <w:color w:val="auto"/>
                <w:sz w:val="24"/>
                <w:szCs w:val="22"/>
                <w:highlight w:val="none"/>
              </w:rPr>
              <w:t xml:space="preserve"> </w:t>
            </w:r>
            <w:r>
              <w:rPr>
                <w:rFonts w:hint="eastAsia" w:ascii="仿宋_GB2312" w:hAnsi="黑体" w:eastAsia="仿宋_GB2312" w:cs="仿宋"/>
                <w:color w:val="auto"/>
                <w:sz w:val="24"/>
                <w:szCs w:val="22"/>
                <w:highlight w:val="none"/>
              </w:rPr>
              <w:t>□医疗护理</w:t>
            </w:r>
            <w:r>
              <w:rPr>
                <w:rFonts w:ascii="仿宋_GB2312" w:hAnsi="黑体" w:eastAsia="仿宋_GB2312" w:cs="仿宋"/>
                <w:color w:val="auto"/>
                <w:sz w:val="24"/>
                <w:szCs w:val="22"/>
                <w:highlight w:val="none"/>
              </w:rPr>
              <w:t xml:space="preserve">  </w:t>
            </w:r>
          </w:p>
          <w:p w14:paraId="1CF8ED3F">
            <w:pPr>
              <w:keepNext w:val="0"/>
              <w:keepLines w:val="0"/>
              <w:pageBreakBefore w:val="0"/>
              <w:kinsoku/>
              <w:wordWrap/>
              <w:overflowPunct/>
              <w:topLinePunct w:val="0"/>
              <w:autoSpaceDE/>
              <w:autoSpaceDN/>
              <w:bidi w:val="0"/>
              <w:adjustRightInd/>
              <w:snapToGrid/>
              <w:spacing w:line="260" w:lineRule="exact"/>
              <w:textAlignment w:val="auto"/>
              <w:rPr>
                <w:rFonts w:ascii="仿宋_GB2312" w:hAnsi="黑体" w:eastAsia="仿宋_GB2312" w:cs="仿宋"/>
                <w:color w:val="auto"/>
                <w:sz w:val="24"/>
                <w:szCs w:val="22"/>
                <w:highlight w:val="none"/>
              </w:rPr>
            </w:pPr>
            <w:r>
              <w:rPr>
                <w:rFonts w:hint="eastAsia" w:ascii="仿宋_GB2312" w:hAnsi="黑体" w:eastAsia="仿宋_GB2312" w:cs="仿宋"/>
                <w:color w:val="auto"/>
                <w:sz w:val="24"/>
                <w:szCs w:val="22"/>
                <w:highlight w:val="none"/>
              </w:rPr>
              <w:t xml:space="preserve">□康复保健 </w:t>
            </w:r>
            <w:r>
              <w:rPr>
                <w:rFonts w:ascii="仿宋_GB2312" w:hAnsi="黑体" w:eastAsia="仿宋_GB2312" w:cs="仿宋"/>
                <w:color w:val="auto"/>
                <w:sz w:val="24"/>
                <w:szCs w:val="22"/>
                <w:highlight w:val="none"/>
              </w:rPr>
              <w:t xml:space="preserve"> </w:t>
            </w:r>
            <w:r>
              <w:rPr>
                <w:rFonts w:hint="eastAsia" w:ascii="仿宋_GB2312" w:hAnsi="黑体" w:eastAsia="仿宋_GB2312" w:cs="仿宋"/>
                <w:color w:val="auto"/>
                <w:sz w:val="24"/>
                <w:szCs w:val="22"/>
                <w:highlight w:val="none"/>
              </w:rPr>
              <w:t xml:space="preserve">□康乐及文娱活动 </w:t>
            </w:r>
            <w:r>
              <w:rPr>
                <w:rFonts w:ascii="仿宋_GB2312" w:hAnsi="黑体" w:eastAsia="仿宋_GB2312" w:cs="仿宋"/>
                <w:color w:val="auto"/>
                <w:sz w:val="24"/>
                <w:szCs w:val="22"/>
                <w:highlight w:val="none"/>
              </w:rPr>
              <w:t xml:space="preserve"> </w:t>
            </w:r>
            <w:r>
              <w:rPr>
                <w:rFonts w:hint="eastAsia" w:ascii="仿宋_GB2312" w:hAnsi="黑体" w:eastAsia="仿宋_GB2312" w:cs="仿宋"/>
                <w:color w:val="auto"/>
                <w:sz w:val="24"/>
                <w:szCs w:val="22"/>
                <w:highlight w:val="none"/>
              </w:rPr>
              <w:t xml:space="preserve">□家政服务 </w:t>
            </w:r>
            <w:r>
              <w:rPr>
                <w:rFonts w:ascii="仿宋_GB2312" w:hAnsi="黑体" w:eastAsia="仿宋_GB2312" w:cs="仿宋"/>
                <w:color w:val="auto"/>
                <w:sz w:val="24"/>
                <w:szCs w:val="22"/>
                <w:highlight w:val="none"/>
              </w:rPr>
              <w:t xml:space="preserve"> </w:t>
            </w:r>
            <w:r>
              <w:rPr>
                <w:rFonts w:hint="eastAsia" w:ascii="仿宋_GB2312" w:hAnsi="黑体" w:eastAsia="仿宋_GB2312" w:cs="仿宋"/>
                <w:color w:val="auto"/>
                <w:sz w:val="24"/>
                <w:szCs w:val="22"/>
                <w:highlight w:val="none"/>
              </w:rPr>
              <w:t xml:space="preserve">□陪护服务 </w:t>
            </w:r>
            <w:r>
              <w:rPr>
                <w:rFonts w:ascii="仿宋_GB2312" w:hAnsi="黑体" w:eastAsia="仿宋_GB2312" w:cs="仿宋"/>
                <w:color w:val="auto"/>
                <w:sz w:val="24"/>
                <w:szCs w:val="22"/>
                <w:highlight w:val="none"/>
              </w:rPr>
              <w:t xml:space="preserve"> </w:t>
            </w:r>
          </w:p>
          <w:p w14:paraId="046EDAE7">
            <w:pPr>
              <w:keepNext w:val="0"/>
              <w:keepLines w:val="0"/>
              <w:pageBreakBefore w:val="0"/>
              <w:kinsoku/>
              <w:wordWrap/>
              <w:overflowPunct/>
              <w:topLinePunct w:val="0"/>
              <w:autoSpaceDE/>
              <w:autoSpaceDN/>
              <w:bidi w:val="0"/>
              <w:adjustRightInd/>
              <w:snapToGrid/>
              <w:spacing w:line="260" w:lineRule="exact"/>
              <w:textAlignment w:val="auto"/>
              <w:rPr>
                <w:rFonts w:ascii="仿宋_GB2312" w:hAnsi="黑体" w:eastAsia="仿宋_GB2312" w:cs="仿宋"/>
                <w:color w:val="auto"/>
                <w:sz w:val="24"/>
                <w:szCs w:val="22"/>
                <w:highlight w:val="none"/>
              </w:rPr>
            </w:pPr>
            <w:r>
              <w:rPr>
                <w:rFonts w:hint="eastAsia" w:ascii="仿宋_GB2312" w:hAnsi="黑体" w:eastAsia="仿宋_GB2312" w:cs="仿宋"/>
                <w:color w:val="auto"/>
                <w:sz w:val="24"/>
                <w:szCs w:val="22"/>
                <w:highlight w:val="none"/>
              </w:rPr>
              <w:t xml:space="preserve">□心理咨询 </w:t>
            </w:r>
            <w:r>
              <w:rPr>
                <w:rFonts w:ascii="仿宋_GB2312" w:hAnsi="黑体" w:eastAsia="仿宋_GB2312" w:cs="仿宋"/>
                <w:color w:val="auto"/>
                <w:sz w:val="24"/>
                <w:szCs w:val="22"/>
                <w:highlight w:val="none"/>
              </w:rPr>
              <w:t xml:space="preserve"> </w:t>
            </w:r>
            <w:r>
              <w:rPr>
                <w:rFonts w:hint="eastAsia" w:ascii="仿宋_GB2312" w:hAnsi="黑体" w:eastAsia="仿宋_GB2312" w:cs="仿宋"/>
                <w:color w:val="auto"/>
                <w:sz w:val="24"/>
                <w:szCs w:val="22"/>
                <w:highlight w:val="none"/>
              </w:rPr>
              <w:t xml:space="preserve">□交通服务 </w:t>
            </w:r>
            <w:r>
              <w:rPr>
                <w:rFonts w:ascii="仿宋_GB2312" w:hAnsi="黑体" w:eastAsia="仿宋_GB2312" w:cs="仿宋"/>
                <w:color w:val="auto"/>
                <w:sz w:val="24"/>
                <w:szCs w:val="22"/>
                <w:highlight w:val="none"/>
              </w:rPr>
              <w:t xml:space="preserve"> </w:t>
            </w:r>
          </w:p>
          <w:p w14:paraId="6AFD58DD">
            <w:pPr>
              <w:keepNext w:val="0"/>
              <w:keepLines w:val="0"/>
              <w:pageBreakBefore w:val="0"/>
              <w:kinsoku/>
              <w:wordWrap/>
              <w:overflowPunct/>
              <w:topLinePunct w:val="0"/>
              <w:autoSpaceDE/>
              <w:autoSpaceDN/>
              <w:bidi w:val="0"/>
              <w:adjustRightInd/>
              <w:snapToGrid/>
              <w:spacing w:line="260" w:lineRule="exact"/>
              <w:textAlignment w:val="auto"/>
              <w:rPr>
                <w:rFonts w:ascii="仿宋_GB2312" w:hAnsi="黑体" w:eastAsia="仿宋_GB2312" w:cs="仿宋"/>
                <w:color w:val="auto"/>
                <w:sz w:val="24"/>
                <w:szCs w:val="22"/>
                <w:highlight w:val="none"/>
              </w:rPr>
            </w:pPr>
            <w:r>
              <w:rPr>
                <w:rFonts w:hint="eastAsia" w:ascii="仿宋_GB2312" w:hAnsi="黑体" w:eastAsia="仿宋_GB2312" w:cs="仿宋"/>
                <w:color w:val="auto"/>
                <w:sz w:val="24"/>
                <w:szCs w:val="22"/>
                <w:highlight w:val="none"/>
              </w:rPr>
              <w:t>□其它养老服务（请说明</w:t>
            </w:r>
            <w:r>
              <w:rPr>
                <w:rFonts w:hint="eastAsia" w:ascii="仿宋_GB2312" w:hAnsi="Calibri" w:eastAsia="仿宋_GB2312" w:cs="Calibri"/>
                <w:color w:val="auto"/>
                <w:sz w:val="24"/>
                <w:szCs w:val="22"/>
                <w:highlight w:val="none"/>
                <w:lang w:val="en-US" w:eastAsia="zh-CN"/>
              </w:rPr>
              <w:t xml:space="preserve">              </w:t>
            </w:r>
            <w:r>
              <w:rPr>
                <w:rFonts w:hint="eastAsia" w:ascii="仿宋_GB2312" w:hAnsi="黑体" w:eastAsia="仿宋_GB2312" w:cs="仿宋"/>
                <w:color w:val="auto"/>
                <w:sz w:val="24"/>
                <w:szCs w:val="22"/>
                <w:highlight w:val="none"/>
              </w:rPr>
              <w:t>）</w:t>
            </w:r>
          </w:p>
        </w:tc>
      </w:tr>
      <w:tr w14:paraId="045E60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1579" w:hRule="atLeast"/>
          <w:jc w:val="center"/>
        </w:trPr>
        <w:tc>
          <w:tcPr>
            <w:tcW w:w="9082" w:type="dxa"/>
            <w:gridSpan w:val="5"/>
            <w:noWrap w:val="0"/>
            <w:tcMar>
              <w:top w:w="75" w:type="dxa"/>
              <w:left w:w="150" w:type="dxa"/>
              <w:bottom w:w="75" w:type="dxa"/>
              <w:right w:w="150" w:type="dxa"/>
            </w:tcMar>
            <w:vAlign w:val="center"/>
          </w:tcPr>
          <w:p w14:paraId="3FB57C4B">
            <w:pPr>
              <w:keepNext w:val="0"/>
              <w:keepLines w:val="0"/>
              <w:pageBreakBefore w:val="0"/>
              <w:widowControl/>
              <w:kinsoku/>
              <w:wordWrap/>
              <w:overflowPunct/>
              <w:topLinePunct w:val="0"/>
              <w:autoSpaceDE/>
              <w:autoSpaceDN/>
              <w:bidi w:val="0"/>
              <w:adjustRightInd/>
              <w:snapToGrid/>
              <w:spacing w:before="0" w:beforeAutospacing="0" w:after="0" w:afterAutospacing="0" w:line="260" w:lineRule="exact"/>
              <w:jc w:val="center"/>
              <w:textAlignment w:val="auto"/>
              <w:rPr>
                <w:rFonts w:ascii="仿宋_GB2312" w:hAnsi="Calibri" w:eastAsia="仿宋_GB2312" w:cs="Times New Roman"/>
                <w:b/>
                <w:bCs/>
                <w:color w:val="auto"/>
                <w:kern w:val="0"/>
                <w:sz w:val="24"/>
                <w:szCs w:val="22"/>
                <w:highlight w:val="none"/>
                <w:lang w:val="en-US" w:eastAsia="zh-CN" w:bidi="ar-SA"/>
              </w:rPr>
            </w:pPr>
            <w:r>
              <w:rPr>
                <w:rFonts w:hint="eastAsia" w:ascii="仿宋_GB2312" w:hAnsi="Calibri" w:eastAsia="仿宋_GB2312" w:cs="Times New Roman"/>
                <w:b/>
                <w:bCs/>
                <w:color w:val="auto"/>
                <w:kern w:val="0"/>
                <w:sz w:val="24"/>
                <w:szCs w:val="22"/>
                <w:highlight w:val="none"/>
                <w:lang w:val="en-US" w:eastAsia="zh-CN" w:bidi="ar-SA"/>
              </w:rPr>
              <w:t xml:space="preserve">声 </w:t>
            </w:r>
            <w:r>
              <w:rPr>
                <w:rFonts w:ascii="仿宋_GB2312" w:hAnsi="Calibri" w:eastAsia="仿宋_GB2312" w:cs="Times New Roman"/>
                <w:b/>
                <w:bCs/>
                <w:color w:val="auto"/>
                <w:kern w:val="0"/>
                <w:sz w:val="24"/>
                <w:szCs w:val="22"/>
                <w:highlight w:val="none"/>
                <w:lang w:val="en-US" w:eastAsia="zh-CN" w:bidi="ar-SA"/>
              </w:rPr>
              <w:t xml:space="preserve">  </w:t>
            </w:r>
            <w:r>
              <w:rPr>
                <w:rFonts w:hint="eastAsia" w:ascii="仿宋_GB2312" w:hAnsi="Calibri" w:eastAsia="仿宋_GB2312" w:cs="Times New Roman"/>
                <w:b/>
                <w:bCs/>
                <w:color w:val="auto"/>
                <w:kern w:val="0"/>
                <w:sz w:val="24"/>
                <w:szCs w:val="22"/>
                <w:highlight w:val="none"/>
                <w:lang w:val="en-US" w:eastAsia="zh-CN" w:bidi="ar-SA"/>
              </w:rPr>
              <w:t>明</w:t>
            </w:r>
          </w:p>
          <w:p w14:paraId="329C99A1">
            <w:pPr>
              <w:keepNext w:val="0"/>
              <w:keepLines w:val="0"/>
              <w:pageBreakBefore w:val="0"/>
              <w:widowControl/>
              <w:kinsoku/>
              <w:wordWrap/>
              <w:overflowPunct/>
              <w:topLinePunct w:val="0"/>
              <w:autoSpaceDE/>
              <w:autoSpaceDN/>
              <w:bidi w:val="0"/>
              <w:adjustRightInd/>
              <w:snapToGrid/>
              <w:spacing w:before="0" w:beforeAutospacing="0" w:after="0" w:afterAutospacing="0" w:line="260" w:lineRule="exact"/>
              <w:ind w:firstLine="464" w:firstLineChars="200"/>
              <w:jc w:val="left"/>
              <w:textAlignment w:val="auto"/>
              <w:rPr>
                <w:rFonts w:ascii="仿宋_GB2312" w:hAnsi="Calibri" w:eastAsia="仿宋_GB2312" w:cs="Times New Roman"/>
                <w:b/>
                <w:bCs/>
                <w:color w:val="auto"/>
                <w:kern w:val="0"/>
                <w:sz w:val="24"/>
                <w:szCs w:val="22"/>
                <w:highlight w:val="none"/>
                <w:lang w:val="en-US" w:eastAsia="zh-CN" w:bidi="ar-SA"/>
              </w:rPr>
            </w:pPr>
            <w:r>
              <w:rPr>
                <w:rFonts w:hint="eastAsia" w:ascii="仿宋_GB2312" w:hAnsi="Calibri" w:eastAsia="仿宋_GB2312" w:cs="Times New Roman"/>
                <w:b/>
                <w:bCs/>
                <w:color w:val="auto"/>
                <w:kern w:val="0"/>
                <w:sz w:val="24"/>
                <w:szCs w:val="22"/>
                <w:highlight w:val="none"/>
                <w:lang w:val="en-US" w:eastAsia="zh-CN" w:bidi="ar-SA"/>
              </w:rPr>
              <w:t>本机构保证以上及所附数据资料真实有效，并承诺遵守《福田区老年人照料机构建设运营管理办法》。如有不实或违反有关规定，愿承担相关法律责任。</w:t>
            </w:r>
          </w:p>
          <w:p w14:paraId="40630C85">
            <w:pPr>
              <w:keepNext w:val="0"/>
              <w:keepLines w:val="0"/>
              <w:pageBreakBefore w:val="0"/>
              <w:kinsoku/>
              <w:wordWrap/>
              <w:overflowPunct/>
              <w:topLinePunct w:val="0"/>
              <w:autoSpaceDE/>
              <w:autoSpaceDN/>
              <w:bidi w:val="0"/>
              <w:adjustRightInd/>
              <w:snapToGrid/>
              <w:spacing w:line="260" w:lineRule="exact"/>
              <w:textAlignment w:val="auto"/>
              <w:rPr>
                <w:rFonts w:ascii="仿宋_GB2312" w:hAnsi="黑体" w:eastAsia="仿宋_GB2312" w:cs="仿宋"/>
                <w:color w:val="auto"/>
                <w:sz w:val="24"/>
                <w:szCs w:val="22"/>
                <w:highlight w:val="none"/>
              </w:rPr>
            </w:pPr>
          </w:p>
          <w:p w14:paraId="3C7C87AF">
            <w:pPr>
              <w:keepNext w:val="0"/>
              <w:keepLines w:val="0"/>
              <w:pageBreakBefore w:val="0"/>
              <w:kinsoku/>
              <w:wordWrap/>
              <w:overflowPunct/>
              <w:topLinePunct w:val="0"/>
              <w:autoSpaceDE/>
              <w:autoSpaceDN/>
              <w:bidi w:val="0"/>
              <w:adjustRightInd/>
              <w:snapToGrid/>
              <w:spacing w:line="260" w:lineRule="exact"/>
              <w:textAlignment w:val="auto"/>
              <w:rPr>
                <w:rFonts w:ascii="仿宋_GB2312" w:hAnsi="黑体" w:eastAsia="仿宋_GB2312" w:cs="仿宋"/>
                <w:color w:val="auto"/>
                <w:sz w:val="24"/>
                <w:szCs w:val="22"/>
                <w:highlight w:val="none"/>
              </w:rPr>
            </w:pPr>
            <w:r>
              <w:rPr>
                <w:rFonts w:hint="eastAsia" w:ascii="仿宋_GB2312" w:hAnsi="Calibri" w:eastAsia="仿宋_GB2312" w:cs="Times New Roman"/>
                <w:color w:val="auto"/>
                <w:sz w:val="24"/>
                <w:szCs w:val="22"/>
                <w:highlight w:val="none"/>
              </w:rPr>
              <w:t>法定代表人（主要负责人）签名：</w:t>
            </w:r>
            <w:r>
              <w:rPr>
                <w:rFonts w:hint="eastAsia" w:ascii="仿宋_GB2312" w:hAnsi="黑体" w:eastAsia="仿宋_GB2312" w:cs="仿宋"/>
                <w:color w:val="auto"/>
                <w:sz w:val="24"/>
                <w:szCs w:val="22"/>
                <w:highlight w:val="none"/>
              </w:rPr>
              <w:t xml:space="preserve">         申请机构盖章：</w:t>
            </w:r>
          </w:p>
          <w:p w14:paraId="3C53BDB6">
            <w:pPr>
              <w:keepNext w:val="0"/>
              <w:keepLines w:val="0"/>
              <w:pageBreakBefore w:val="0"/>
              <w:kinsoku/>
              <w:wordWrap/>
              <w:overflowPunct/>
              <w:topLinePunct w:val="0"/>
              <w:autoSpaceDE/>
              <w:autoSpaceDN/>
              <w:bidi w:val="0"/>
              <w:adjustRightInd/>
              <w:snapToGrid/>
              <w:spacing w:line="260" w:lineRule="exact"/>
              <w:textAlignment w:val="auto"/>
              <w:rPr>
                <w:rFonts w:ascii="仿宋_GB2312" w:hAnsi="黑体" w:eastAsia="仿宋_GB2312" w:cs="仿宋"/>
                <w:color w:val="auto"/>
                <w:sz w:val="24"/>
                <w:szCs w:val="22"/>
                <w:highlight w:val="none"/>
              </w:rPr>
            </w:pPr>
            <w:r>
              <w:rPr>
                <w:rFonts w:hint="eastAsia" w:ascii="仿宋_GB2312" w:hAnsi="黑体" w:eastAsia="仿宋_GB2312" w:cs="仿宋"/>
                <w:color w:val="auto"/>
                <w:sz w:val="24"/>
                <w:szCs w:val="22"/>
                <w:highlight w:val="none"/>
              </w:rPr>
              <w:t xml:space="preserve">                                          </w:t>
            </w:r>
            <w:r>
              <w:rPr>
                <w:rFonts w:ascii="仿宋_GB2312" w:hAnsi="黑体" w:eastAsia="仿宋_GB2312" w:cs="仿宋"/>
                <w:color w:val="auto"/>
                <w:sz w:val="24"/>
                <w:szCs w:val="22"/>
                <w:highlight w:val="none"/>
              </w:rPr>
              <w:t xml:space="preserve">      </w:t>
            </w:r>
            <w:r>
              <w:rPr>
                <w:rFonts w:hint="eastAsia" w:ascii="仿宋_GB2312" w:hAnsi="黑体" w:eastAsia="仿宋_GB2312" w:cs="仿宋"/>
                <w:color w:val="auto"/>
                <w:sz w:val="24"/>
                <w:szCs w:val="22"/>
                <w:highlight w:val="none"/>
              </w:rPr>
              <w:t xml:space="preserve">    年    </w:t>
            </w:r>
            <w:r>
              <w:rPr>
                <w:rFonts w:hint="eastAsia" w:ascii="仿宋_GB2312" w:hAnsi="Calibri" w:eastAsia="仿宋_GB2312" w:cs="Calibri"/>
                <w:color w:val="auto"/>
                <w:sz w:val="24"/>
                <w:szCs w:val="22"/>
                <w:highlight w:val="none"/>
                <w:lang w:val="en-US" w:eastAsia="zh-CN"/>
              </w:rPr>
              <w:t xml:space="preserve"> </w:t>
            </w:r>
            <w:r>
              <w:rPr>
                <w:rFonts w:hint="eastAsia" w:ascii="仿宋_GB2312" w:hAnsi="黑体" w:eastAsia="仿宋_GB2312" w:cs="仿宋"/>
                <w:color w:val="auto"/>
                <w:sz w:val="24"/>
                <w:szCs w:val="22"/>
                <w:highlight w:val="none"/>
              </w:rPr>
              <w:t xml:space="preserve">月   </w:t>
            </w:r>
            <w:r>
              <w:rPr>
                <w:rFonts w:hint="eastAsia" w:ascii="仿宋_GB2312" w:hAnsi="Calibri" w:eastAsia="仿宋_GB2312" w:cs="Calibri"/>
                <w:color w:val="auto"/>
                <w:sz w:val="24"/>
                <w:szCs w:val="22"/>
                <w:highlight w:val="none"/>
                <w:lang w:val="en-US" w:eastAsia="zh-CN"/>
              </w:rPr>
              <w:t xml:space="preserve"> </w:t>
            </w:r>
            <w:r>
              <w:rPr>
                <w:rFonts w:hint="eastAsia" w:ascii="仿宋_GB2312" w:hAnsi="黑体" w:eastAsia="仿宋_GB2312" w:cs="仿宋"/>
                <w:color w:val="auto"/>
                <w:sz w:val="24"/>
                <w:szCs w:val="22"/>
                <w:highlight w:val="none"/>
              </w:rPr>
              <w:t>日</w:t>
            </w:r>
          </w:p>
        </w:tc>
      </w:tr>
      <w:tr w14:paraId="658A0E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90" w:hRule="atLeast"/>
          <w:jc w:val="center"/>
        </w:trPr>
        <w:tc>
          <w:tcPr>
            <w:tcW w:w="9082" w:type="dxa"/>
            <w:gridSpan w:val="5"/>
            <w:noWrap w:val="0"/>
            <w:tcMar>
              <w:top w:w="75" w:type="dxa"/>
              <w:left w:w="150" w:type="dxa"/>
              <w:bottom w:w="75" w:type="dxa"/>
              <w:right w:w="150" w:type="dxa"/>
            </w:tcMar>
            <w:vAlign w:val="center"/>
          </w:tcPr>
          <w:p w14:paraId="5516433E">
            <w:pPr>
              <w:keepNext w:val="0"/>
              <w:keepLines w:val="0"/>
              <w:pageBreakBefore w:val="0"/>
              <w:kinsoku/>
              <w:wordWrap/>
              <w:overflowPunct/>
              <w:topLinePunct w:val="0"/>
              <w:autoSpaceDE/>
              <w:autoSpaceDN/>
              <w:bidi w:val="0"/>
              <w:adjustRightInd/>
              <w:snapToGrid/>
              <w:spacing w:line="260" w:lineRule="exact"/>
              <w:jc w:val="center"/>
              <w:textAlignment w:val="auto"/>
              <w:rPr>
                <w:rFonts w:hint="eastAsia" w:ascii="仿宋_GB2312" w:hAnsi="黑体" w:eastAsia="仿宋_GB2312" w:cs="仿宋"/>
                <w:color w:val="auto"/>
                <w:sz w:val="24"/>
                <w:szCs w:val="22"/>
                <w:highlight w:val="none"/>
              </w:rPr>
            </w:pPr>
            <w:r>
              <w:rPr>
                <w:rFonts w:hint="eastAsia" w:ascii="黑体" w:hAnsi="黑体" w:eastAsia="黑体" w:cs="黑体"/>
                <w:color w:val="auto"/>
                <w:sz w:val="24"/>
                <w:szCs w:val="22"/>
                <w:highlight w:val="none"/>
              </w:rPr>
              <w:t>主管单位审批意见</w:t>
            </w:r>
          </w:p>
        </w:tc>
      </w:tr>
      <w:tr w14:paraId="3EB19E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1267" w:hRule="atLeast"/>
          <w:jc w:val="center"/>
        </w:trPr>
        <w:tc>
          <w:tcPr>
            <w:tcW w:w="2474" w:type="dxa"/>
            <w:noWrap w:val="0"/>
            <w:tcMar>
              <w:top w:w="75" w:type="dxa"/>
              <w:left w:w="150" w:type="dxa"/>
              <w:bottom w:w="75" w:type="dxa"/>
              <w:right w:w="150" w:type="dxa"/>
            </w:tcMar>
            <w:vAlign w:val="center"/>
          </w:tcPr>
          <w:p w14:paraId="21648D93">
            <w:pPr>
              <w:keepNext w:val="0"/>
              <w:keepLines w:val="0"/>
              <w:pageBreakBefore w:val="0"/>
              <w:kinsoku/>
              <w:wordWrap/>
              <w:overflowPunct/>
              <w:topLinePunct w:val="0"/>
              <w:autoSpaceDE/>
              <w:autoSpaceDN/>
              <w:bidi w:val="0"/>
              <w:adjustRightInd/>
              <w:snapToGrid/>
              <w:spacing w:line="260" w:lineRule="exact"/>
              <w:jc w:val="center"/>
              <w:textAlignment w:val="auto"/>
              <w:rPr>
                <w:rFonts w:hint="eastAsia" w:ascii="仿宋_GB2312" w:hAnsi="黑体" w:eastAsia="仿宋_GB2312" w:cs="仿宋"/>
                <w:color w:val="auto"/>
                <w:sz w:val="24"/>
                <w:szCs w:val="22"/>
                <w:highlight w:val="none"/>
                <w:lang w:eastAsia="zh-CN"/>
              </w:rPr>
            </w:pPr>
            <w:r>
              <w:rPr>
                <w:rFonts w:hint="eastAsia" w:ascii="仿宋_GB2312" w:hAnsi="黑体" w:eastAsia="仿宋_GB2312" w:cs="仿宋"/>
                <w:color w:val="auto"/>
                <w:sz w:val="24"/>
                <w:szCs w:val="22"/>
                <w:highlight w:val="none"/>
                <w:lang w:eastAsia="zh-CN"/>
              </w:rPr>
              <w:t>初审意见</w:t>
            </w:r>
          </w:p>
        </w:tc>
        <w:tc>
          <w:tcPr>
            <w:tcW w:w="6608" w:type="dxa"/>
            <w:gridSpan w:val="4"/>
            <w:noWrap w:val="0"/>
            <w:tcMar>
              <w:top w:w="75" w:type="dxa"/>
              <w:left w:w="150" w:type="dxa"/>
              <w:bottom w:w="75" w:type="dxa"/>
              <w:right w:w="150" w:type="dxa"/>
            </w:tcMar>
            <w:vAlign w:val="center"/>
          </w:tcPr>
          <w:p w14:paraId="72628684">
            <w:pPr>
              <w:keepNext w:val="0"/>
              <w:keepLines w:val="0"/>
              <w:pageBreakBefore w:val="0"/>
              <w:kinsoku/>
              <w:wordWrap/>
              <w:overflowPunct/>
              <w:topLinePunct w:val="0"/>
              <w:autoSpaceDE/>
              <w:autoSpaceDN/>
              <w:bidi w:val="0"/>
              <w:adjustRightInd/>
              <w:snapToGrid/>
              <w:spacing w:line="260" w:lineRule="exact"/>
              <w:ind w:firstLine="2784" w:firstLineChars="1200"/>
              <w:textAlignment w:val="auto"/>
              <w:rPr>
                <w:rFonts w:hint="eastAsia" w:ascii="仿宋_GB2312" w:hAnsi="黑体" w:eastAsia="仿宋_GB2312" w:cs="仿宋"/>
                <w:color w:val="auto"/>
                <w:sz w:val="24"/>
                <w:szCs w:val="22"/>
                <w:highlight w:val="none"/>
              </w:rPr>
            </w:pPr>
          </w:p>
          <w:p w14:paraId="374920CD">
            <w:pPr>
              <w:keepNext w:val="0"/>
              <w:keepLines w:val="0"/>
              <w:pageBreakBefore w:val="0"/>
              <w:kinsoku/>
              <w:wordWrap/>
              <w:overflowPunct/>
              <w:topLinePunct w:val="0"/>
              <w:autoSpaceDE/>
              <w:autoSpaceDN/>
              <w:bidi w:val="0"/>
              <w:adjustRightInd/>
              <w:snapToGrid/>
              <w:spacing w:line="260" w:lineRule="exact"/>
              <w:ind w:firstLine="2784" w:firstLineChars="1200"/>
              <w:textAlignment w:val="auto"/>
              <w:rPr>
                <w:rFonts w:ascii="仿宋_GB2312" w:hAnsi="黑体" w:eastAsia="仿宋_GB2312" w:cs="仿宋"/>
                <w:color w:val="auto"/>
                <w:sz w:val="24"/>
                <w:szCs w:val="22"/>
                <w:highlight w:val="none"/>
              </w:rPr>
            </w:pPr>
            <w:r>
              <w:rPr>
                <w:rFonts w:hint="eastAsia" w:ascii="仿宋_GB2312" w:hAnsi="黑体" w:eastAsia="仿宋_GB2312" w:cs="仿宋"/>
                <w:color w:val="auto"/>
                <w:sz w:val="24"/>
                <w:szCs w:val="22"/>
                <w:highlight w:val="none"/>
              </w:rPr>
              <w:t>（单位盖章）</w:t>
            </w:r>
          </w:p>
          <w:p w14:paraId="02E81D5D">
            <w:pPr>
              <w:keepNext w:val="0"/>
              <w:keepLines w:val="0"/>
              <w:pageBreakBefore w:val="0"/>
              <w:kinsoku/>
              <w:wordWrap/>
              <w:overflowPunct/>
              <w:topLinePunct w:val="0"/>
              <w:autoSpaceDE/>
              <w:autoSpaceDN/>
              <w:bidi w:val="0"/>
              <w:adjustRightInd/>
              <w:snapToGrid/>
              <w:spacing w:line="260" w:lineRule="exact"/>
              <w:ind w:firstLine="2784" w:firstLineChars="1200"/>
              <w:textAlignment w:val="auto"/>
              <w:rPr>
                <w:rFonts w:ascii="仿宋_GB2312" w:hAnsi="黑体" w:eastAsia="仿宋_GB2312" w:cs="仿宋"/>
                <w:color w:val="auto"/>
                <w:sz w:val="24"/>
                <w:szCs w:val="22"/>
                <w:highlight w:val="none"/>
              </w:rPr>
            </w:pPr>
            <w:r>
              <w:rPr>
                <w:rFonts w:hint="eastAsia" w:ascii="仿宋_GB2312" w:hAnsi="黑体" w:eastAsia="仿宋_GB2312" w:cs="仿宋"/>
                <w:color w:val="auto"/>
                <w:sz w:val="24"/>
                <w:szCs w:val="22"/>
                <w:highlight w:val="none"/>
              </w:rPr>
              <w:t xml:space="preserve">单位负责人签名：   </w:t>
            </w:r>
          </w:p>
          <w:p w14:paraId="4EF701B1">
            <w:pPr>
              <w:keepNext w:val="0"/>
              <w:keepLines w:val="0"/>
              <w:pageBreakBefore w:val="0"/>
              <w:kinsoku/>
              <w:wordWrap/>
              <w:overflowPunct/>
              <w:topLinePunct w:val="0"/>
              <w:autoSpaceDE/>
              <w:autoSpaceDN/>
              <w:bidi w:val="0"/>
              <w:adjustRightInd/>
              <w:snapToGrid/>
              <w:spacing w:line="260" w:lineRule="exact"/>
              <w:jc w:val="center"/>
              <w:textAlignment w:val="auto"/>
              <w:rPr>
                <w:rFonts w:hint="eastAsia" w:ascii="仿宋_GB2312" w:hAnsi="黑体" w:eastAsia="仿宋_GB2312" w:cs="仿宋"/>
                <w:color w:val="auto"/>
                <w:sz w:val="24"/>
                <w:szCs w:val="22"/>
                <w:highlight w:val="none"/>
              </w:rPr>
            </w:pPr>
            <w:r>
              <w:rPr>
                <w:rFonts w:hint="eastAsia" w:ascii="仿宋_GB2312" w:hAnsi="黑体" w:eastAsia="仿宋_GB2312" w:cs="仿宋"/>
                <w:color w:val="auto"/>
                <w:sz w:val="24"/>
                <w:szCs w:val="22"/>
                <w:highlight w:val="none"/>
              </w:rPr>
              <w:t xml:space="preserve">                               </w:t>
            </w:r>
            <w:r>
              <w:rPr>
                <w:rFonts w:ascii="仿宋_GB2312" w:hAnsi="黑体" w:eastAsia="仿宋_GB2312" w:cs="仿宋"/>
                <w:color w:val="auto"/>
                <w:sz w:val="24"/>
                <w:szCs w:val="22"/>
                <w:highlight w:val="none"/>
              </w:rPr>
              <w:t xml:space="preserve">      </w:t>
            </w:r>
            <w:r>
              <w:rPr>
                <w:rFonts w:hint="eastAsia" w:ascii="仿宋_GB2312" w:hAnsi="黑体" w:eastAsia="仿宋_GB2312" w:cs="仿宋"/>
                <w:color w:val="auto"/>
                <w:sz w:val="24"/>
                <w:szCs w:val="22"/>
                <w:highlight w:val="none"/>
              </w:rPr>
              <w:t xml:space="preserve"> 年 </w:t>
            </w:r>
            <w:r>
              <w:rPr>
                <w:rFonts w:hint="eastAsia" w:ascii="仿宋_GB2312" w:hAnsi="Calibri" w:eastAsia="仿宋_GB2312" w:cs="Calibri"/>
                <w:color w:val="auto"/>
                <w:sz w:val="24"/>
                <w:szCs w:val="22"/>
                <w:highlight w:val="none"/>
                <w:lang w:val="en-US" w:eastAsia="zh-CN"/>
              </w:rPr>
              <w:t xml:space="preserve"> </w:t>
            </w:r>
            <w:r>
              <w:rPr>
                <w:rFonts w:hint="eastAsia" w:ascii="仿宋_GB2312" w:hAnsi="黑体" w:eastAsia="仿宋_GB2312" w:cs="仿宋"/>
                <w:color w:val="auto"/>
                <w:sz w:val="24"/>
                <w:szCs w:val="22"/>
                <w:highlight w:val="none"/>
              </w:rPr>
              <w:t xml:space="preserve">  月 </w:t>
            </w:r>
            <w:r>
              <w:rPr>
                <w:rFonts w:hint="eastAsia" w:ascii="仿宋_GB2312" w:hAnsi="Calibri" w:eastAsia="仿宋_GB2312" w:cs="Calibri"/>
                <w:color w:val="auto"/>
                <w:sz w:val="24"/>
                <w:szCs w:val="22"/>
                <w:highlight w:val="none"/>
                <w:lang w:val="en-US" w:eastAsia="zh-CN"/>
              </w:rPr>
              <w:t xml:space="preserve"> </w:t>
            </w:r>
            <w:r>
              <w:rPr>
                <w:rFonts w:hint="eastAsia" w:ascii="仿宋_GB2312" w:hAnsi="黑体" w:eastAsia="仿宋_GB2312" w:cs="仿宋"/>
                <w:color w:val="auto"/>
                <w:sz w:val="24"/>
                <w:szCs w:val="22"/>
                <w:highlight w:val="none"/>
              </w:rPr>
              <w:t xml:space="preserve">  日</w:t>
            </w:r>
          </w:p>
        </w:tc>
      </w:tr>
      <w:tr w14:paraId="13F56C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1317" w:hRule="atLeast"/>
          <w:jc w:val="center"/>
        </w:trPr>
        <w:tc>
          <w:tcPr>
            <w:tcW w:w="2474" w:type="dxa"/>
            <w:noWrap w:val="0"/>
            <w:tcMar>
              <w:top w:w="75" w:type="dxa"/>
              <w:left w:w="150" w:type="dxa"/>
              <w:bottom w:w="75" w:type="dxa"/>
              <w:right w:w="150" w:type="dxa"/>
            </w:tcMar>
            <w:vAlign w:val="center"/>
          </w:tcPr>
          <w:p w14:paraId="1035A4DA">
            <w:pPr>
              <w:keepNext w:val="0"/>
              <w:keepLines w:val="0"/>
              <w:pageBreakBefore w:val="0"/>
              <w:kinsoku/>
              <w:wordWrap/>
              <w:overflowPunct/>
              <w:topLinePunct w:val="0"/>
              <w:autoSpaceDE/>
              <w:autoSpaceDN/>
              <w:bidi w:val="0"/>
              <w:adjustRightInd/>
              <w:snapToGrid/>
              <w:spacing w:line="260" w:lineRule="exact"/>
              <w:jc w:val="center"/>
              <w:textAlignment w:val="auto"/>
              <w:rPr>
                <w:rFonts w:hint="eastAsia" w:ascii="仿宋_GB2312" w:hAnsi="黑体" w:eastAsia="仿宋_GB2312" w:cs="仿宋"/>
                <w:color w:val="auto"/>
                <w:sz w:val="24"/>
                <w:szCs w:val="22"/>
                <w:highlight w:val="none"/>
                <w:lang w:eastAsia="zh-CN"/>
              </w:rPr>
            </w:pPr>
            <w:r>
              <w:rPr>
                <w:rFonts w:hint="eastAsia" w:ascii="仿宋_GB2312" w:hAnsi="黑体" w:eastAsia="仿宋_GB2312" w:cs="仿宋"/>
                <w:color w:val="auto"/>
                <w:sz w:val="24"/>
                <w:szCs w:val="22"/>
                <w:highlight w:val="none"/>
                <w:lang w:eastAsia="zh-CN"/>
              </w:rPr>
              <w:t>审批意见</w:t>
            </w:r>
          </w:p>
        </w:tc>
        <w:tc>
          <w:tcPr>
            <w:tcW w:w="6608" w:type="dxa"/>
            <w:gridSpan w:val="4"/>
            <w:noWrap w:val="0"/>
            <w:tcMar>
              <w:top w:w="75" w:type="dxa"/>
              <w:left w:w="150" w:type="dxa"/>
              <w:bottom w:w="75" w:type="dxa"/>
              <w:right w:w="150" w:type="dxa"/>
            </w:tcMar>
            <w:vAlign w:val="center"/>
          </w:tcPr>
          <w:p w14:paraId="03001431">
            <w:pPr>
              <w:keepNext w:val="0"/>
              <w:keepLines w:val="0"/>
              <w:pageBreakBefore w:val="0"/>
              <w:kinsoku/>
              <w:wordWrap/>
              <w:overflowPunct/>
              <w:topLinePunct w:val="0"/>
              <w:autoSpaceDE/>
              <w:autoSpaceDN/>
              <w:bidi w:val="0"/>
              <w:adjustRightInd/>
              <w:snapToGrid/>
              <w:spacing w:line="260" w:lineRule="exact"/>
              <w:ind w:firstLine="2784" w:firstLineChars="1200"/>
              <w:textAlignment w:val="auto"/>
              <w:rPr>
                <w:rFonts w:hint="eastAsia" w:ascii="仿宋_GB2312" w:hAnsi="黑体" w:eastAsia="仿宋_GB2312" w:cs="仿宋"/>
                <w:color w:val="auto"/>
                <w:sz w:val="24"/>
                <w:szCs w:val="22"/>
                <w:highlight w:val="none"/>
              </w:rPr>
            </w:pPr>
          </w:p>
          <w:p w14:paraId="6A64660E">
            <w:pPr>
              <w:keepNext w:val="0"/>
              <w:keepLines w:val="0"/>
              <w:pageBreakBefore w:val="0"/>
              <w:kinsoku/>
              <w:wordWrap/>
              <w:overflowPunct/>
              <w:topLinePunct w:val="0"/>
              <w:autoSpaceDE/>
              <w:autoSpaceDN/>
              <w:bidi w:val="0"/>
              <w:adjustRightInd/>
              <w:snapToGrid/>
              <w:spacing w:line="260" w:lineRule="exact"/>
              <w:ind w:firstLine="2784" w:firstLineChars="1200"/>
              <w:textAlignment w:val="auto"/>
              <w:rPr>
                <w:rFonts w:ascii="仿宋_GB2312" w:hAnsi="黑体" w:eastAsia="仿宋_GB2312" w:cs="仿宋"/>
                <w:color w:val="auto"/>
                <w:sz w:val="24"/>
                <w:szCs w:val="22"/>
                <w:highlight w:val="none"/>
              </w:rPr>
            </w:pPr>
            <w:r>
              <w:rPr>
                <w:rFonts w:hint="eastAsia" w:ascii="仿宋_GB2312" w:hAnsi="黑体" w:eastAsia="仿宋_GB2312" w:cs="仿宋"/>
                <w:color w:val="auto"/>
                <w:sz w:val="24"/>
                <w:szCs w:val="22"/>
                <w:highlight w:val="none"/>
              </w:rPr>
              <w:t>（单位盖章）</w:t>
            </w:r>
          </w:p>
          <w:p w14:paraId="7CA1F35E">
            <w:pPr>
              <w:keepNext w:val="0"/>
              <w:keepLines w:val="0"/>
              <w:pageBreakBefore w:val="0"/>
              <w:kinsoku/>
              <w:wordWrap/>
              <w:overflowPunct/>
              <w:topLinePunct w:val="0"/>
              <w:autoSpaceDE/>
              <w:autoSpaceDN/>
              <w:bidi w:val="0"/>
              <w:adjustRightInd/>
              <w:snapToGrid/>
              <w:spacing w:line="260" w:lineRule="exact"/>
              <w:ind w:firstLine="2784" w:firstLineChars="1200"/>
              <w:textAlignment w:val="auto"/>
              <w:rPr>
                <w:rFonts w:ascii="仿宋_GB2312" w:hAnsi="黑体" w:eastAsia="仿宋_GB2312" w:cs="仿宋"/>
                <w:color w:val="auto"/>
                <w:sz w:val="24"/>
                <w:szCs w:val="22"/>
                <w:highlight w:val="none"/>
              </w:rPr>
            </w:pPr>
            <w:r>
              <w:rPr>
                <w:rFonts w:hint="eastAsia" w:ascii="仿宋_GB2312" w:hAnsi="黑体" w:eastAsia="仿宋_GB2312" w:cs="仿宋"/>
                <w:color w:val="auto"/>
                <w:sz w:val="24"/>
                <w:szCs w:val="22"/>
                <w:highlight w:val="none"/>
              </w:rPr>
              <w:t xml:space="preserve">单位负责人签名：   </w:t>
            </w:r>
          </w:p>
          <w:p w14:paraId="64E8BDAA">
            <w:pPr>
              <w:keepNext w:val="0"/>
              <w:keepLines w:val="0"/>
              <w:pageBreakBefore w:val="0"/>
              <w:kinsoku/>
              <w:wordWrap/>
              <w:overflowPunct/>
              <w:topLinePunct w:val="0"/>
              <w:autoSpaceDE/>
              <w:autoSpaceDN/>
              <w:bidi w:val="0"/>
              <w:adjustRightInd/>
              <w:snapToGrid/>
              <w:spacing w:line="260" w:lineRule="exact"/>
              <w:jc w:val="center"/>
              <w:textAlignment w:val="auto"/>
              <w:rPr>
                <w:rFonts w:hint="eastAsia" w:ascii="仿宋_GB2312" w:hAnsi="黑体" w:eastAsia="仿宋_GB2312" w:cs="仿宋"/>
                <w:color w:val="auto"/>
                <w:sz w:val="24"/>
                <w:szCs w:val="22"/>
                <w:highlight w:val="none"/>
              </w:rPr>
            </w:pPr>
            <w:r>
              <w:rPr>
                <w:rFonts w:hint="eastAsia" w:ascii="仿宋_GB2312" w:hAnsi="黑体" w:eastAsia="仿宋_GB2312" w:cs="仿宋"/>
                <w:color w:val="auto"/>
                <w:sz w:val="24"/>
                <w:szCs w:val="22"/>
                <w:highlight w:val="none"/>
              </w:rPr>
              <w:t xml:space="preserve">                               </w:t>
            </w:r>
            <w:r>
              <w:rPr>
                <w:rFonts w:ascii="仿宋_GB2312" w:hAnsi="黑体" w:eastAsia="仿宋_GB2312" w:cs="仿宋"/>
                <w:color w:val="auto"/>
                <w:sz w:val="24"/>
                <w:szCs w:val="22"/>
                <w:highlight w:val="none"/>
              </w:rPr>
              <w:t xml:space="preserve">      </w:t>
            </w:r>
            <w:r>
              <w:rPr>
                <w:rFonts w:hint="eastAsia" w:ascii="仿宋_GB2312" w:hAnsi="黑体" w:eastAsia="仿宋_GB2312" w:cs="仿宋"/>
                <w:color w:val="auto"/>
                <w:sz w:val="24"/>
                <w:szCs w:val="22"/>
                <w:highlight w:val="none"/>
              </w:rPr>
              <w:t xml:space="preserve"> 年 </w:t>
            </w:r>
            <w:r>
              <w:rPr>
                <w:rFonts w:hint="eastAsia" w:ascii="仿宋_GB2312" w:hAnsi="Calibri" w:eastAsia="仿宋_GB2312" w:cs="Calibri"/>
                <w:color w:val="auto"/>
                <w:sz w:val="24"/>
                <w:szCs w:val="22"/>
                <w:highlight w:val="none"/>
                <w:lang w:val="en-US" w:eastAsia="zh-CN"/>
              </w:rPr>
              <w:t xml:space="preserve"> </w:t>
            </w:r>
            <w:r>
              <w:rPr>
                <w:rFonts w:hint="eastAsia" w:ascii="仿宋_GB2312" w:hAnsi="黑体" w:eastAsia="仿宋_GB2312" w:cs="仿宋"/>
                <w:color w:val="auto"/>
                <w:sz w:val="24"/>
                <w:szCs w:val="22"/>
                <w:highlight w:val="none"/>
              </w:rPr>
              <w:t xml:space="preserve">  月 </w:t>
            </w:r>
            <w:r>
              <w:rPr>
                <w:rFonts w:hint="eastAsia" w:ascii="仿宋_GB2312" w:hAnsi="Calibri" w:eastAsia="仿宋_GB2312" w:cs="Calibri"/>
                <w:color w:val="auto"/>
                <w:sz w:val="24"/>
                <w:szCs w:val="22"/>
                <w:highlight w:val="none"/>
                <w:lang w:val="en-US" w:eastAsia="zh-CN"/>
              </w:rPr>
              <w:t xml:space="preserve"> </w:t>
            </w:r>
            <w:r>
              <w:rPr>
                <w:rFonts w:hint="eastAsia" w:ascii="仿宋_GB2312" w:hAnsi="黑体" w:eastAsia="仿宋_GB2312" w:cs="仿宋"/>
                <w:color w:val="auto"/>
                <w:sz w:val="24"/>
                <w:szCs w:val="22"/>
                <w:highlight w:val="none"/>
              </w:rPr>
              <w:t xml:space="preserve">  日</w:t>
            </w:r>
          </w:p>
        </w:tc>
      </w:tr>
    </w:tbl>
    <w:p w14:paraId="262AC45B">
      <w:pPr>
        <w:keepNext w:val="0"/>
        <w:keepLines w:val="0"/>
        <w:pageBreakBefore w:val="0"/>
        <w:widowControl w:val="0"/>
        <w:kinsoku/>
        <w:wordWrap/>
        <w:overflowPunct/>
        <w:topLinePunct w:val="0"/>
        <w:autoSpaceDE w:val="0"/>
        <w:autoSpaceDN w:val="0"/>
        <w:bidi w:val="0"/>
        <w:adjustRightInd w:val="0"/>
        <w:snapToGrid w:val="0"/>
        <w:spacing w:line="240" w:lineRule="auto"/>
        <w:ind w:left="0" w:leftChars="0" w:right="0" w:rightChars="0" w:firstLine="0" w:firstLineChars="0"/>
        <w:jc w:val="both"/>
        <w:textAlignment w:val="auto"/>
        <w:outlineLvl w:val="9"/>
        <w:rPr>
          <w:rFonts w:hint="default" w:ascii="黑体" w:hAnsi="黑体" w:eastAsia="黑体" w:cs="黑体"/>
          <w:color w:val="000000"/>
          <w:sz w:val="32"/>
          <w:szCs w:val="32"/>
          <w:lang w:val="en-US" w:eastAsia="zh-CN"/>
        </w:rPr>
      </w:pPr>
      <w:r>
        <w:rPr>
          <w:rFonts w:hint="eastAsia" w:ascii="黑体" w:hAnsi="黑体" w:eastAsia="黑体" w:cs="黑体"/>
          <w:color w:val="000000"/>
          <w:sz w:val="32"/>
          <w:szCs w:val="32"/>
          <w:lang w:eastAsia="zh-CN"/>
        </w:rPr>
        <w:t>附件</w:t>
      </w:r>
      <w:r>
        <w:rPr>
          <w:rFonts w:hint="eastAsia" w:ascii="黑体" w:hAnsi="黑体" w:eastAsia="黑体" w:cs="黑体"/>
          <w:color w:val="000000"/>
          <w:sz w:val="32"/>
          <w:szCs w:val="32"/>
          <w:lang w:val="en-US" w:eastAsia="zh-CN"/>
        </w:rPr>
        <w:t>11</w:t>
      </w:r>
    </w:p>
    <w:p w14:paraId="0BCF6C87">
      <w:pPr>
        <w:keepNext w:val="0"/>
        <w:keepLines w:val="0"/>
        <w:pageBreakBefore w:val="0"/>
        <w:widowControl w:val="0"/>
        <w:kinsoku/>
        <w:wordWrap/>
        <w:overflowPunct/>
        <w:topLinePunct w:val="0"/>
        <w:autoSpaceDE w:val="0"/>
        <w:autoSpaceDN w:val="0"/>
        <w:bidi w:val="0"/>
        <w:adjustRightInd w:val="0"/>
        <w:snapToGrid w:val="0"/>
        <w:spacing w:line="240" w:lineRule="auto"/>
        <w:ind w:left="0" w:leftChars="0" w:right="0" w:rightChars="0" w:firstLine="0" w:firstLineChars="0"/>
        <w:jc w:val="both"/>
        <w:textAlignment w:val="auto"/>
        <w:outlineLvl w:val="9"/>
        <w:rPr>
          <w:rFonts w:hint="eastAsia" w:ascii="黑体" w:hAnsi="黑体" w:eastAsia="黑体" w:cs="黑体"/>
          <w:color w:val="000000"/>
          <w:sz w:val="32"/>
          <w:szCs w:val="32"/>
          <w:lang w:eastAsia="zh-CN"/>
        </w:rPr>
      </w:pPr>
    </w:p>
    <w:p w14:paraId="0C997D72">
      <w:pPr>
        <w:pStyle w:val="4"/>
        <w:keepNext w:val="0"/>
        <w:keepLines w:val="0"/>
        <w:pageBreakBefore w:val="0"/>
        <w:widowControl w:val="0"/>
        <w:kinsoku/>
        <w:wordWrap/>
        <w:overflowPunct/>
        <w:topLinePunct w:val="0"/>
        <w:autoSpaceDE w:val="0"/>
        <w:autoSpaceDN w:val="0"/>
        <w:bidi w:val="0"/>
        <w:adjustRightInd/>
        <w:snapToGrid/>
        <w:spacing w:before="0" w:beforeLines="0" w:after="0" w:afterLines="0" w:line="579" w:lineRule="exact"/>
        <w:ind w:left="0" w:leftChars="0" w:right="0" w:rightChars="0" w:firstLine="0" w:firstLineChars="0"/>
        <w:jc w:val="center"/>
        <w:textAlignment w:val="auto"/>
        <w:outlineLvl w:val="9"/>
        <w:rPr>
          <w:rFonts w:hint="eastAsia" w:ascii="方正小标宋_GBK" w:hAnsi="方正小标宋_GBK" w:eastAsia="方正小标宋_GBK" w:cs="方正小标宋_GBK"/>
          <w:bCs/>
          <w:color w:val="000000"/>
          <w:kern w:val="2"/>
          <w:sz w:val="44"/>
          <w:szCs w:val="24"/>
          <w:lang w:val="en-US" w:eastAsia="zh-CN" w:bidi="ar-SA"/>
        </w:rPr>
      </w:pPr>
      <w:r>
        <w:rPr>
          <w:rFonts w:hint="eastAsia" w:ascii="方正小标宋_GBK" w:hAnsi="方正小标宋_GBK" w:eastAsia="方正小标宋_GBK" w:cs="方正小标宋_GBK"/>
          <w:bCs/>
          <w:color w:val="000000"/>
          <w:spacing w:val="-11"/>
          <w:kern w:val="2"/>
          <w:sz w:val="44"/>
          <w:szCs w:val="24"/>
          <w:lang w:val="en-US" w:eastAsia="zh-CN" w:bidi="ar-SA"/>
        </w:rPr>
        <w:t>福田区物业融合型照料机构年度运营资助申请表</w:t>
      </w:r>
    </w:p>
    <w:p w14:paraId="51EDF952">
      <w:pPr>
        <w:keepNext w:val="0"/>
        <w:keepLines w:val="0"/>
        <w:pageBreakBefore w:val="0"/>
        <w:widowControl w:val="0"/>
        <w:kinsoku/>
        <w:wordWrap/>
        <w:overflowPunct/>
        <w:topLinePunct w:val="0"/>
        <w:autoSpaceDE w:val="0"/>
        <w:autoSpaceDN w:val="0"/>
        <w:bidi w:val="0"/>
        <w:adjustRightInd/>
        <w:snapToGrid/>
        <w:spacing w:before="0" w:beforeLines="0" w:after="0" w:afterLines="0" w:line="579" w:lineRule="exact"/>
        <w:ind w:left="0" w:leftChars="0" w:right="0" w:rightChars="0" w:firstLine="0" w:firstLineChars="0"/>
        <w:jc w:val="both"/>
        <w:textAlignment w:val="auto"/>
        <w:outlineLvl w:val="9"/>
        <w:rPr>
          <w:rFonts w:hint="eastAsia" w:ascii="仿宋_GB2312" w:hAnsi="仿宋_GB2312" w:eastAsia="仿宋_GB2312" w:cs="仿宋_GB2312"/>
          <w:color w:val="auto"/>
          <w:spacing w:val="0"/>
          <w:sz w:val="24"/>
          <w:szCs w:val="24"/>
          <w:highlight w:val="none"/>
          <w:lang w:eastAsia="zh-CN"/>
        </w:rPr>
      </w:pPr>
      <w:r>
        <w:rPr>
          <w:rFonts w:hint="eastAsia" w:ascii="仿宋_GB2312" w:hAnsi="黑体" w:eastAsia="仿宋_GB2312" w:cs="仿宋"/>
          <w:color w:val="auto"/>
          <w:sz w:val="24"/>
          <w:szCs w:val="24"/>
          <w:highlight w:val="none"/>
        </w:rPr>
        <w:t>填报单位（盖章）：                      填报时间：</w:t>
      </w:r>
    </w:p>
    <w:tbl>
      <w:tblPr>
        <w:tblStyle w:val="9"/>
        <w:tblW w:w="4937"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
      <w:tblGrid>
        <w:gridCol w:w="2010"/>
        <w:gridCol w:w="2058"/>
        <w:gridCol w:w="797"/>
        <w:gridCol w:w="945"/>
        <w:gridCol w:w="3219"/>
      </w:tblGrid>
      <w:tr w14:paraId="073AC6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2" w:hRule="atLeast"/>
          <w:jc w:val="center"/>
        </w:trPr>
        <w:tc>
          <w:tcPr>
            <w:tcW w:w="1892" w:type="dxa"/>
            <w:noWrap w:val="0"/>
            <w:tcMar>
              <w:top w:w="75" w:type="dxa"/>
              <w:left w:w="150" w:type="dxa"/>
              <w:bottom w:w="75" w:type="dxa"/>
              <w:right w:w="150" w:type="dxa"/>
            </w:tcMar>
            <w:vAlign w:val="center"/>
          </w:tcPr>
          <w:p w14:paraId="16CD66A1">
            <w:pPr>
              <w:pageBreakBefore w:val="0"/>
              <w:widowControl w:val="0"/>
              <w:kinsoku/>
              <w:wordWrap/>
              <w:overflowPunct/>
              <w:topLinePunct w:val="0"/>
              <w:autoSpaceDE/>
              <w:autoSpaceDN/>
              <w:bidi w:val="0"/>
              <w:adjustRightInd/>
              <w:snapToGrid/>
              <w:spacing w:line="260" w:lineRule="exact"/>
              <w:jc w:val="center"/>
              <w:textAlignment w:val="auto"/>
              <w:rPr>
                <w:rFonts w:ascii="仿宋_GB2312" w:hAnsi="黑体" w:eastAsia="仿宋_GB2312" w:cs="仿宋"/>
                <w:color w:val="auto"/>
                <w:sz w:val="24"/>
                <w:szCs w:val="22"/>
                <w:highlight w:val="none"/>
              </w:rPr>
            </w:pPr>
            <w:r>
              <w:rPr>
                <w:rFonts w:hint="eastAsia" w:ascii="仿宋_GB2312" w:hAnsi="黑体" w:eastAsia="仿宋_GB2312" w:cs="仿宋"/>
                <w:color w:val="auto"/>
                <w:sz w:val="24"/>
                <w:szCs w:val="22"/>
                <w:highlight w:val="none"/>
              </w:rPr>
              <w:t>运营机构名称</w:t>
            </w:r>
          </w:p>
        </w:tc>
        <w:tc>
          <w:tcPr>
            <w:tcW w:w="6606" w:type="dxa"/>
            <w:gridSpan w:val="4"/>
            <w:noWrap w:val="0"/>
            <w:tcMar>
              <w:top w:w="75" w:type="dxa"/>
              <w:left w:w="150" w:type="dxa"/>
              <w:bottom w:w="75" w:type="dxa"/>
              <w:right w:w="150" w:type="dxa"/>
            </w:tcMar>
            <w:vAlign w:val="center"/>
          </w:tcPr>
          <w:p w14:paraId="0A385784">
            <w:pPr>
              <w:pageBreakBefore w:val="0"/>
              <w:widowControl w:val="0"/>
              <w:kinsoku/>
              <w:wordWrap/>
              <w:overflowPunct/>
              <w:topLinePunct w:val="0"/>
              <w:autoSpaceDE/>
              <w:autoSpaceDN/>
              <w:bidi w:val="0"/>
              <w:adjustRightInd/>
              <w:snapToGrid/>
              <w:spacing w:line="260" w:lineRule="exact"/>
              <w:textAlignment w:val="auto"/>
              <w:rPr>
                <w:rFonts w:ascii="仿宋_GB2312" w:hAnsi="黑体" w:eastAsia="仿宋_GB2312" w:cs="仿宋"/>
                <w:color w:val="auto"/>
                <w:sz w:val="24"/>
                <w:szCs w:val="22"/>
                <w:highlight w:val="none"/>
              </w:rPr>
            </w:pPr>
          </w:p>
        </w:tc>
      </w:tr>
      <w:tr w14:paraId="553A18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12" w:hRule="atLeast"/>
          <w:jc w:val="center"/>
        </w:trPr>
        <w:tc>
          <w:tcPr>
            <w:tcW w:w="1892" w:type="dxa"/>
            <w:tcBorders>
              <w:bottom w:val="single" w:color="auto" w:sz="4" w:space="0"/>
            </w:tcBorders>
            <w:noWrap w:val="0"/>
            <w:tcMar>
              <w:top w:w="75" w:type="dxa"/>
              <w:left w:w="150" w:type="dxa"/>
              <w:bottom w:w="75" w:type="dxa"/>
              <w:right w:w="150" w:type="dxa"/>
            </w:tcMar>
            <w:vAlign w:val="center"/>
          </w:tcPr>
          <w:p w14:paraId="1CF55ADF">
            <w:pPr>
              <w:pageBreakBefore w:val="0"/>
              <w:widowControl w:val="0"/>
              <w:kinsoku/>
              <w:wordWrap/>
              <w:overflowPunct/>
              <w:topLinePunct w:val="0"/>
              <w:autoSpaceDE/>
              <w:autoSpaceDN/>
              <w:bidi w:val="0"/>
              <w:adjustRightInd/>
              <w:snapToGrid/>
              <w:spacing w:line="260" w:lineRule="exact"/>
              <w:jc w:val="center"/>
              <w:textAlignment w:val="auto"/>
              <w:rPr>
                <w:rFonts w:hint="default" w:ascii="仿宋_GB2312" w:hAnsi="黑体" w:eastAsia="仿宋_GB2312" w:cs="仿宋"/>
                <w:color w:val="auto"/>
                <w:sz w:val="24"/>
                <w:szCs w:val="22"/>
                <w:highlight w:val="none"/>
                <w:lang w:val="en-US" w:eastAsia="zh-CN"/>
              </w:rPr>
            </w:pPr>
            <w:r>
              <w:rPr>
                <w:rFonts w:hint="eastAsia" w:ascii="仿宋_GB2312" w:hAnsi="黑体" w:eastAsia="仿宋_GB2312" w:cs="仿宋"/>
                <w:color w:val="auto"/>
                <w:sz w:val="24"/>
                <w:szCs w:val="22"/>
                <w:highlight w:val="none"/>
                <w:lang w:val="en-US" w:eastAsia="zh-CN"/>
              </w:rPr>
              <w:t>服务小区地址</w:t>
            </w:r>
          </w:p>
        </w:tc>
        <w:tc>
          <w:tcPr>
            <w:tcW w:w="6606" w:type="dxa"/>
            <w:gridSpan w:val="4"/>
            <w:tcBorders>
              <w:bottom w:val="single" w:color="auto" w:sz="4" w:space="0"/>
            </w:tcBorders>
            <w:noWrap w:val="0"/>
            <w:tcMar>
              <w:top w:w="75" w:type="dxa"/>
              <w:left w:w="150" w:type="dxa"/>
              <w:bottom w:w="75" w:type="dxa"/>
              <w:right w:w="150" w:type="dxa"/>
            </w:tcMar>
            <w:vAlign w:val="center"/>
          </w:tcPr>
          <w:p w14:paraId="7029EC17">
            <w:pPr>
              <w:pageBreakBefore w:val="0"/>
              <w:widowControl w:val="0"/>
              <w:kinsoku/>
              <w:wordWrap/>
              <w:overflowPunct/>
              <w:topLinePunct w:val="0"/>
              <w:autoSpaceDE/>
              <w:autoSpaceDN/>
              <w:bidi w:val="0"/>
              <w:adjustRightInd/>
              <w:snapToGrid/>
              <w:spacing w:line="260" w:lineRule="exact"/>
              <w:textAlignment w:val="auto"/>
              <w:rPr>
                <w:rFonts w:ascii="仿宋_GB2312" w:hAnsi="黑体" w:eastAsia="仿宋_GB2312" w:cs="仿宋"/>
                <w:color w:val="auto"/>
                <w:sz w:val="24"/>
                <w:szCs w:val="22"/>
                <w:highlight w:val="none"/>
              </w:rPr>
            </w:pPr>
          </w:p>
        </w:tc>
      </w:tr>
      <w:tr w14:paraId="3134A2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12" w:hRule="atLeast"/>
          <w:jc w:val="center"/>
        </w:trPr>
        <w:tc>
          <w:tcPr>
            <w:tcW w:w="1892" w:type="dxa"/>
            <w:tcBorders>
              <w:top w:val="single" w:color="auto" w:sz="4" w:space="0"/>
              <w:left w:val="single" w:color="auto" w:sz="4" w:space="0"/>
              <w:bottom w:val="single" w:color="auto" w:sz="4" w:space="0"/>
            </w:tcBorders>
            <w:noWrap w:val="0"/>
            <w:tcMar>
              <w:top w:w="75" w:type="dxa"/>
              <w:left w:w="150" w:type="dxa"/>
              <w:bottom w:w="75" w:type="dxa"/>
              <w:right w:w="150" w:type="dxa"/>
            </w:tcMar>
            <w:vAlign w:val="center"/>
          </w:tcPr>
          <w:p w14:paraId="2B0CCF27">
            <w:pPr>
              <w:pageBreakBefore w:val="0"/>
              <w:widowControl w:val="0"/>
              <w:kinsoku/>
              <w:wordWrap/>
              <w:overflowPunct/>
              <w:topLinePunct w:val="0"/>
              <w:autoSpaceDE/>
              <w:autoSpaceDN/>
              <w:bidi w:val="0"/>
              <w:adjustRightInd/>
              <w:snapToGrid/>
              <w:spacing w:line="260" w:lineRule="exact"/>
              <w:jc w:val="center"/>
              <w:textAlignment w:val="auto"/>
              <w:rPr>
                <w:rFonts w:ascii="仿宋_GB2312" w:hAnsi="黑体" w:eastAsia="仿宋_GB2312" w:cs="仿宋"/>
                <w:color w:val="auto"/>
                <w:sz w:val="24"/>
                <w:szCs w:val="22"/>
                <w:highlight w:val="none"/>
              </w:rPr>
            </w:pPr>
            <w:r>
              <w:rPr>
                <w:rFonts w:hint="eastAsia" w:ascii="仿宋_GB2312" w:hAnsi="黑体" w:eastAsia="仿宋_GB2312" w:cs="仿宋"/>
                <w:color w:val="auto"/>
                <w:sz w:val="24"/>
                <w:szCs w:val="22"/>
                <w:highlight w:val="none"/>
              </w:rPr>
              <w:t>法定代表人</w:t>
            </w:r>
          </w:p>
        </w:tc>
        <w:tc>
          <w:tcPr>
            <w:tcW w:w="2176" w:type="dxa"/>
            <w:tcBorders>
              <w:top w:val="single" w:color="auto" w:sz="4" w:space="0"/>
              <w:bottom w:val="single" w:color="auto" w:sz="4" w:space="0"/>
            </w:tcBorders>
            <w:noWrap w:val="0"/>
            <w:tcMar>
              <w:top w:w="75" w:type="dxa"/>
              <w:left w:w="150" w:type="dxa"/>
              <w:bottom w:w="75" w:type="dxa"/>
              <w:right w:w="150" w:type="dxa"/>
            </w:tcMar>
            <w:vAlign w:val="center"/>
          </w:tcPr>
          <w:p w14:paraId="4DB00637">
            <w:pPr>
              <w:pageBreakBefore w:val="0"/>
              <w:widowControl w:val="0"/>
              <w:kinsoku/>
              <w:wordWrap/>
              <w:overflowPunct/>
              <w:topLinePunct w:val="0"/>
              <w:autoSpaceDE/>
              <w:autoSpaceDN/>
              <w:bidi w:val="0"/>
              <w:adjustRightInd/>
              <w:snapToGrid/>
              <w:spacing w:line="260" w:lineRule="exact"/>
              <w:textAlignment w:val="auto"/>
              <w:rPr>
                <w:rFonts w:ascii="仿宋_GB2312" w:hAnsi="黑体" w:eastAsia="仿宋_GB2312" w:cs="仿宋"/>
                <w:color w:val="auto"/>
                <w:sz w:val="24"/>
                <w:szCs w:val="22"/>
                <w:highlight w:val="none"/>
              </w:rPr>
            </w:pPr>
          </w:p>
        </w:tc>
        <w:tc>
          <w:tcPr>
            <w:tcW w:w="1742" w:type="dxa"/>
            <w:gridSpan w:val="2"/>
            <w:tcBorders>
              <w:top w:val="single" w:color="auto" w:sz="4" w:space="0"/>
              <w:bottom w:val="single" w:color="auto" w:sz="4" w:space="0"/>
            </w:tcBorders>
            <w:noWrap w:val="0"/>
            <w:tcMar>
              <w:top w:w="75" w:type="dxa"/>
              <w:left w:w="150" w:type="dxa"/>
              <w:bottom w:w="75" w:type="dxa"/>
              <w:right w:w="150" w:type="dxa"/>
            </w:tcMar>
            <w:vAlign w:val="center"/>
          </w:tcPr>
          <w:p w14:paraId="2B50246C">
            <w:pPr>
              <w:pageBreakBefore w:val="0"/>
              <w:widowControl w:val="0"/>
              <w:kinsoku/>
              <w:wordWrap/>
              <w:overflowPunct/>
              <w:topLinePunct w:val="0"/>
              <w:autoSpaceDE/>
              <w:autoSpaceDN/>
              <w:bidi w:val="0"/>
              <w:adjustRightInd/>
              <w:snapToGrid/>
              <w:spacing w:line="260" w:lineRule="exact"/>
              <w:jc w:val="center"/>
              <w:textAlignment w:val="auto"/>
              <w:rPr>
                <w:rFonts w:ascii="仿宋_GB2312" w:hAnsi="黑体" w:eastAsia="仿宋_GB2312" w:cs="仿宋"/>
                <w:color w:val="auto"/>
                <w:sz w:val="24"/>
                <w:szCs w:val="22"/>
                <w:highlight w:val="none"/>
              </w:rPr>
            </w:pPr>
            <w:r>
              <w:rPr>
                <w:rFonts w:hint="eastAsia" w:ascii="仿宋_GB2312" w:hAnsi="黑体" w:eastAsia="仿宋_GB2312" w:cs="仿宋"/>
                <w:color w:val="auto"/>
                <w:sz w:val="24"/>
                <w:szCs w:val="22"/>
                <w:highlight w:val="none"/>
              </w:rPr>
              <w:t>联系人及电话</w:t>
            </w:r>
          </w:p>
        </w:tc>
        <w:tc>
          <w:tcPr>
            <w:tcW w:w="2688" w:type="dxa"/>
            <w:tcBorders>
              <w:top w:val="single" w:color="auto" w:sz="4" w:space="0"/>
              <w:bottom w:val="single" w:color="auto" w:sz="4" w:space="0"/>
              <w:right w:val="single" w:color="auto" w:sz="4" w:space="0"/>
            </w:tcBorders>
            <w:noWrap w:val="0"/>
            <w:tcMar>
              <w:top w:w="75" w:type="dxa"/>
              <w:left w:w="150" w:type="dxa"/>
              <w:bottom w:w="75" w:type="dxa"/>
              <w:right w:w="150" w:type="dxa"/>
            </w:tcMar>
            <w:vAlign w:val="center"/>
          </w:tcPr>
          <w:p w14:paraId="52D1D998">
            <w:pPr>
              <w:pageBreakBefore w:val="0"/>
              <w:widowControl w:val="0"/>
              <w:kinsoku/>
              <w:wordWrap/>
              <w:overflowPunct/>
              <w:topLinePunct w:val="0"/>
              <w:autoSpaceDE/>
              <w:autoSpaceDN/>
              <w:bidi w:val="0"/>
              <w:adjustRightInd/>
              <w:snapToGrid/>
              <w:spacing w:line="260" w:lineRule="exact"/>
              <w:textAlignment w:val="auto"/>
              <w:rPr>
                <w:rFonts w:ascii="仿宋_GB2312" w:hAnsi="黑体" w:eastAsia="仿宋_GB2312" w:cs="仿宋"/>
                <w:color w:val="auto"/>
                <w:sz w:val="24"/>
                <w:szCs w:val="22"/>
                <w:highlight w:val="none"/>
              </w:rPr>
            </w:pPr>
          </w:p>
        </w:tc>
      </w:tr>
      <w:tr w14:paraId="760FC5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12" w:hRule="atLeast"/>
          <w:jc w:val="center"/>
        </w:trPr>
        <w:tc>
          <w:tcPr>
            <w:tcW w:w="1892" w:type="dxa"/>
            <w:noWrap w:val="0"/>
            <w:tcMar>
              <w:top w:w="75" w:type="dxa"/>
              <w:left w:w="150" w:type="dxa"/>
              <w:bottom w:w="75" w:type="dxa"/>
              <w:right w:w="150" w:type="dxa"/>
            </w:tcMar>
            <w:vAlign w:val="center"/>
          </w:tcPr>
          <w:p w14:paraId="54F6F043">
            <w:pPr>
              <w:pageBreakBefore w:val="0"/>
              <w:widowControl w:val="0"/>
              <w:kinsoku/>
              <w:wordWrap/>
              <w:overflowPunct/>
              <w:topLinePunct w:val="0"/>
              <w:autoSpaceDE/>
              <w:autoSpaceDN/>
              <w:bidi w:val="0"/>
              <w:adjustRightInd/>
              <w:snapToGrid/>
              <w:spacing w:line="260" w:lineRule="exact"/>
              <w:jc w:val="center"/>
              <w:textAlignment w:val="auto"/>
              <w:rPr>
                <w:rFonts w:ascii="仿宋_GB2312" w:hAnsi="黑体" w:eastAsia="仿宋_GB2312" w:cs="仿宋"/>
                <w:color w:val="auto"/>
                <w:sz w:val="24"/>
                <w:szCs w:val="22"/>
                <w:highlight w:val="none"/>
              </w:rPr>
            </w:pPr>
            <w:r>
              <w:rPr>
                <w:rFonts w:hint="eastAsia" w:ascii="仿宋_GB2312" w:hAnsi="黑体" w:eastAsia="仿宋_GB2312" w:cs="仿宋"/>
                <w:color w:val="auto"/>
                <w:sz w:val="24"/>
                <w:szCs w:val="22"/>
                <w:highlight w:val="none"/>
              </w:rPr>
              <w:t>场地规模</w:t>
            </w:r>
          </w:p>
        </w:tc>
        <w:tc>
          <w:tcPr>
            <w:tcW w:w="2973" w:type="dxa"/>
            <w:gridSpan w:val="2"/>
            <w:noWrap w:val="0"/>
            <w:tcMar>
              <w:top w:w="75" w:type="dxa"/>
              <w:left w:w="150" w:type="dxa"/>
              <w:bottom w:w="75" w:type="dxa"/>
              <w:right w:w="150" w:type="dxa"/>
            </w:tcMar>
            <w:vAlign w:val="center"/>
          </w:tcPr>
          <w:p w14:paraId="37BC8B29">
            <w:pPr>
              <w:pageBreakBefore w:val="0"/>
              <w:widowControl w:val="0"/>
              <w:kinsoku/>
              <w:wordWrap/>
              <w:overflowPunct/>
              <w:topLinePunct w:val="0"/>
              <w:autoSpaceDE/>
              <w:autoSpaceDN/>
              <w:bidi w:val="0"/>
              <w:adjustRightInd/>
              <w:snapToGrid/>
              <w:spacing w:line="260" w:lineRule="exact"/>
              <w:textAlignment w:val="auto"/>
              <w:rPr>
                <w:rFonts w:ascii="仿宋_GB2312" w:hAnsi="黑体" w:eastAsia="仿宋_GB2312" w:cs="仿宋"/>
                <w:color w:val="auto"/>
                <w:sz w:val="24"/>
                <w:szCs w:val="22"/>
                <w:highlight w:val="none"/>
              </w:rPr>
            </w:pPr>
            <w:r>
              <w:rPr>
                <w:rFonts w:hint="eastAsia" w:ascii="仿宋_GB2312" w:hAnsi="黑体" w:eastAsia="仿宋_GB2312" w:cs="仿宋"/>
                <w:color w:val="auto"/>
                <w:sz w:val="24"/>
                <w:szCs w:val="22"/>
                <w:highlight w:val="none"/>
              </w:rPr>
              <w:t xml:space="preserve">建筑面积    </w:t>
            </w:r>
            <w:r>
              <w:rPr>
                <w:rFonts w:hint="eastAsia" w:ascii="仿宋_GB2312" w:hAnsi="黑体" w:eastAsia="仿宋_GB2312" w:cs="仿宋"/>
                <w:color w:val="auto"/>
                <w:sz w:val="24"/>
                <w:szCs w:val="22"/>
                <w:highlight w:val="none"/>
                <w:lang w:val="en-US" w:eastAsia="zh-CN"/>
              </w:rPr>
              <w:t xml:space="preserve">   </w:t>
            </w:r>
            <w:r>
              <w:rPr>
                <w:rFonts w:hint="eastAsia" w:ascii="仿宋_GB2312" w:hAnsi="黑体" w:eastAsia="仿宋_GB2312" w:cs="仿宋"/>
                <w:color w:val="auto"/>
                <w:sz w:val="24"/>
                <w:szCs w:val="22"/>
                <w:highlight w:val="none"/>
              </w:rPr>
              <w:t>平方米</w:t>
            </w:r>
          </w:p>
        </w:tc>
        <w:tc>
          <w:tcPr>
            <w:tcW w:w="3633" w:type="dxa"/>
            <w:gridSpan w:val="2"/>
            <w:noWrap w:val="0"/>
            <w:tcMar>
              <w:top w:w="75" w:type="dxa"/>
              <w:left w:w="150" w:type="dxa"/>
              <w:bottom w:w="75" w:type="dxa"/>
              <w:right w:w="150" w:type="dxa"/>
            </w:tcMar>
            <w:vAlign w:val="center"/>
          </w:tcPr>
          <w:p w14:paraId="665AC73F">
            <w:pPr>
              <w:pageBreakBefore w:val="0"/>
              <w:widowControl w:val="0"/>
              <w:kinsoku/>
              <w:wordWrap/>
              <w:overflowPunct/>
              <w:topLinePunct w:val="0"/>
              <w:autoSpaceDE/>
              <w:autoSpaceDN/>
              <w:bidi w:val="0"/>
              <w:adjustRightInd/>
              <w:snapToGrid/>
              <w:spacing w:line="260" w:lineRule="exact"/>
              <w:textAlignment w:val="auto"/>
              <w:rPr>
                <w:rFonts w:ascii="仿宋_GB2312" w:hAnsi="黑体" w:eastAsia="仿宋_GB2312" w:cs="仿宋"/>
                <w:color w:val="auto"/>
                <w:sz w:val="24"/>
                <w:szCs w:val="22"/>
                <w:highlight w:val="none"/>
              </w:rPr>
            </w:pPr>
            <w:r>
              <w:rPr>
                <w:rFonts w:hint="eastAsia" w:ascii="仿宋_GB2312" w:hAnsi="黑体" w:eastAsia="仿宋_GB2312" w:cs="仿宋"/>
                <w:color w:val="auto"/>
                <w:sz w:val="24"/>
                <w:szCs w:val="22"/>
                <w:highlight w:val="none"/>
              </w:rPr>
              <w:t xml:space="preserve">占地面积     </w:t>
            </w:r>
            <w:r>
              <w:rPr>
                <w:rFonts w:hint="eastAsia" w:ascii="仿宋_GB2312" w:hAnsi="黑体" w:eastAsia="仿宋_GB2312" w:cs="仿宋"/>
                <w:color w:val="auto"/>
                <w:sz w:val="24"/>
                <w:szCs w:val="22"/>
                <w:highlight w:val="none"/>
                <w:lang w:val="en-US" w:eastAsia="zh-CN"/>
              </w:rPr>
              <w:t xml:space="preserve">   </w:t>
            </w:r>
            <w:r>
              <w:rPr>
                <w:rFonts w:hint="eastAsia" w:ascii="仿宋_GB2312" w:hAnsi="黑体" w:eastAsia="仿宋_GB2312" w:cs="仿宋"/>
                <w:color w:val="auto"/>
                <w:sz w:val="24"/>
                <w:szCs w:val="22"/>
                <w:highlight w:val="none"/>
              </w:rPr>
              <w:t>平方米</w:t>
            </w:r>
          </w:p>
        </w:tc>
      </w:tr>
      <w:tr w14:paraId="1DE59F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12" w:hRule="atLeast"/>
          <w:jc w:val="center"/>
        </w:trPr>
        <w:tc>
          <w:tcPr>
            <w:tcW w:w="1892" w:type="dxa"/>
            <w:noWrap w:val="0"/>
            <w:tcMar>
              <w:top w:w="75" w:type="dxa"/>
              <w:left w:w="150" w:type="dxa"/>
              <w:bottom w:w="75" w:type="dxa"/>
              <w:right w:w="150" w:type="dxa"/>
            </w:tcMar>
            <w:vAlign w:val="center"/>
          </w:tcPr>
          <w:p w14:paraId="3376E60A">
            <w:pPr>
              <w:pageBreakBefore w:val="0"/>
              <w:widowControl w:val="0"/>
              <w:kinsoku/>
              <w:wordWrap/>
              <w:overflowPunct/>
              <w:topLinePunct w:val="0"/>
              <w:autoSpaceDE/>
              <w:autoSpaceDN/>
              <w:bidi w:val="0"/>
              <w:adjustRightInd/>
              <w:snapToGrid/>
              <w:spacing w:line="260" w:lineRule="exact"/>
              <w:jc w:val="center"/>
              <w:textAlignment w:val="auto"/>
              <w:rPr>
                <w:rFonts w:ascii="仿宋_GB2312" w:hAnsi="黑体" w:eastAsia="仿宋_GB2312" w:cs="仿宋"/>
                <w:color w:val="auto"/>
                <w:sz w:val="24"/>
                <w:szCs w:val="22"/>
                <w:highlight w:val="none"/>
              </w:rPr>
            </w:pPr>
            <w:r>
              <w:rPr>
                <w:rFonts w:hint="eastAsia" w:ascii="仿宋_GB2312" w:hAnsi="黑体" w:eastAsia="仿宋_GB2312" w:cs="仿宋"/>
                <w:color w:val="auto"/>
                <w:sz w:val="24"/>
                <w:szCs w:val="22"/>
                <w:highlight w:val="none"/>
              </w:rPr>
              <w:t>项目期限</w:t>
            </w:r>
          </w:p>
        </w:tc>
        <w:tc>
          <w:tcPr>
            <w:tcW w:w="6606" w:type="dxa"/>
            <w:gridSpan w:val="4"/>
            <w:noWrap w:val="0"/>
            <w:tcMar>
              <w:top w:w="75" w:type="dxa"/>
              <w:left w:w="150" w:type="dxa"/>
              <w:bottom w:w="75" w:type="dxa"/>
              <w:right w:w="150" w:type="dxa"/>
            </w:tcMar>
            <w:vAlign w:val="center"/>
          </w:tcPr>
          <w:p w14:paraId="0D7360F0">
            <w:pPr>
              <w:pageBreakBefore w:val="0"/>
              <w:widowControl w:val="0"/>
              <w:kinsoku/>
              <w:wordWrap/>
              <w:overflowPunct/>
              <w:topLinePunct w:val="0"/>
              <w:autoSpaceDE/>
              <w:autoSpaceDN/>
              <w:bidi w:val="0"/>
              <w:adjustRightInd/>
              <w:snapToGrid/>
              <w:spacing w:line="260" w:lineRule="exact"/>
              <w:textAlignment w:val="auto"/>
              <w:rPr>
                <w:rFonts w:ascii="仿宋_GB2312" w:hAnsi="黑体" w:eastAsia="仿宋_GB2312" w:cs="仿宋"/>
                <w:color w:val="auto"/>
                <w:sz w:val="24"/>
                <w:szCs w:val="22"/>
                <w:highlight w:val="none"/>
              </w:rPr>
            </w:pPr>
            <w:r>
              <w:rPr>
                <w:rFonts w:hint="eastAsia" w:ascii="仿宋_GB2312" w:hAnsi="黑体" w:eastAsia="仿宋_GB2312" w:cs="仿宋"/>
                <w:color w:val="auto"/>
                <w:sz w:val="24"/>
                <w:szCs w:val="22"/>
                <w:highlight w:val="none"/>
              </w:rPr>
              <w:t>建设时间：从</w:t>
            </w:r>
            <w:r>
              <w:rPr>
                <w:rFonts w:hint="eastAsia" w:ascii="仿宋_GB2312" w:hAnsi="黑体" w:eastAsia="仿宋_GB2312" w:cs="仿宋"/>
                <w:color w:val="auto"/>
                <w:sz w:val="24"/>
                <w:szCs w:val="22"/>
                <w:highlight w:val="none"/>
                <w:lang w:val="en-US" w:eastAsia="zh-CN"/>
              </w:rPr>
              <w:t xml:space="preserve">     </w:t>
            </w:r>
            <w:r>
              <w:rPr>
                <w:rFonts w:hint="eastAsia" w:ascii="仿宋_GB2312" w:hAnsi="黑体" w:eastAsia="仿宋_GB2312" w:cs="仿宋"/>
                <w:color w:val="auto"/>
                <w:sz w:val="24"/>
                <w:szCs w:val="22"/>
                <w:highlight w:val="none"/>
              </w:rPr>
              <w:t>年</w:t>
            </w:r>
            <w:r>
              <w:rPr>
                <w:rFonts w:hint="eastAsia" w:ascii="仿宋_GB2312" w:hAnsi="黑体" w:eastAsia="仿宋_GB2312" w:cs="仿宋"/>
                <w:color w:val="auto"/>
                <w:sz w:val="24"/>
                <w:szCs w:val="22"/>
                <w:highlight w:val="none"/>
                <w:lang w:val="en-US" w:eastAsia="zh-CN"/>
              </w:rPr>
              <w:t xml:space="preserve">    </w:t>
            </w:r>
            <w:r>
              <w:rPr>
                <w:rFonts w:hint="eastAsia" w:ascii="仿宋_GB2312" w:hAnsi="黑体" w:eastAsia="仿宋_GB2312" w:cs="仿宋"/>
                <w:color w:val="auto"/>
                <w:sz w:val="24"/>
                <w:szCs w:val="22"/>
                <w:highlight w:val="none"/>
              </w:rPr>
              <w:t>月</w:t>
            </w:r>
            <w:r>
              <w:rPr>
                <w:rFonts w:hint="eastAsia" w:ascii="仿宋_GB2312" w:hAnsi="黑体" w:eastAsia="仿宋_GB2312" w:cs="仿宋"/>
                <w:color w:val="auto"/>
                <w:sz w:val="24"/>
                <w:szCs w:val="22"/>
                <w:highlight w:val="none"/>
                <w:lang w:val="en-US" w:eastAsia="zh-CN"/>
              </w:rPr>
              <w:t xml:space="preserve">    </w:t>
            </w:r>
            <w:r>
              <w:rPr>
                <w:rFonts w:hint="eastAsia" w:ascii="仿宋_GB2312" w:hAnsi="黑体" w:eastAsia="仿宋_GB2312" w:cs="仿宋"/>
                <w:color w:val="auto"/>
                <w:sz w:val="24"/>
                <w:szCs w:val="22"/>
                <w:highlight w:val="none"/>
              </w:rPr>
              <w:t>日</w:t>
            </w:r>
            <w:r>
              <w:rPr>
                <w:rFonts w:hint="eastAsia" w:ascii="方正小标宋_GBK" w:hAnsi="方正小标宋_GBK" w:eastAsia="方正小标宋_GBK" w:cs="方正小标宋_GBK"/>
                <w:color w:val="auto"/>
                <w:sz w:val="24"/>
                <w:szCs w:val="22"/>
                <w:highlight w:val="none"/>
              </w:rPr>
              <w:t>——</w:t>
            </w:r>
            <w:r>
              <w:rPr>
                <w:rFonts w:hint="eastAsia" w:ascii="仿宋_GB2312" w:hAnsi="黑体" w:eastAsia="仿宋_GB2312" w:cs="仿宋"/>
                <w:color w:val="auto"/>
                <w:sz w:val="24"/>
                <w:szCs w:val="22"/>
                <w:highlight w:val="none"/>
              </w:rPr>
              <w:t xml:space="preserve"> </w:t>
            </w:r>
            <w:r>
              <w:rPr>
                <w:rFonts w:hint="eastAsia" w:ascii="仿宋_GB2312" w:hAnsi="Calibri" w:eastAsia="仿宋_GB2312" w:cs="Calibri"/>
                <w:color w:val="auto"/>
                <w:sz w:val="24"/>
                <w:szCs w:val="22"/>
                <w:highlight w:val="none"/>
                <w:lang w:val="en-US" w:eastAsia="zh-CN"/>
              </w:rPr>
              <w:t xml:space="preserve">    </w:t>
            </w:r>
            <w:r>
              <w:rPr>
                <w:rFonts w:hint="eastAsia" w:ascii="仿宋_GB2312" w:hAnsi="黑体" w:eastAsia="仿宋_GB2312" w:cs="仿宋"/>
                <w:color w:val="auto"/>
                <w:sz w:val="24"/>
                <w:szCs w:val="22"/>
                <w:highlight w:val="none"/>
              </w:rPr>
              <w:t xml:space="preserve">年 </w:t>
            </w:r>
            <w:r>
              <w:rPr>
                <w:rFonts w:hint="eastAsia" w:ascii="仿宋_GB2312" w:hAnsi="Calibri" w:eastAsia="仿宋_GB2312" w:cs="Calibri"/>
                <w:color w:val="auto"/>
                <w:sz w:val="24"/>
                <w:szCs w:val="22"/>
                <w:highlight w:val="none"/>
                <w:lang w:val="en-US" w:eastAsia="zh-CN"/>
              </w:rPr>
              <w:t xml:space="preserve">   </w:t>
            </w:r>
            <w:r>
              <w:rPr>
                <w:rFonts w:hint="eastAsia" w:ascii="仿宋_GB2312" w:hAnsi="黑体" w:eastAsia="仿宋_GB2312" w:cs="仿宋"/>
                <w:color w:val="auto"/>
                <w:sz w:val="24"/>
                <w:szCs w:val="22"/>
                <w:highlight w:val="none"/>
              </w:rPr>
              <w:t>月</w:t>
            </w:r>
            <w:r>
              <w:rPr>
                <w:rFonts w:hint="eastAsia" w:ascii="仿宋_GB2312" w:hAnsi="黑体" w:eastAsia="仿宋_GB2312" w:cs="仿宋"/>
                <w:color w:val="auto"/>
                <w:sz w:val="24"/>
                <w:szCs w:val="22"/>
                <w:highlight w:val="none"/>
                <w:lang w:val="en-US" w:eastAsia="zh-CN"/>
              </w:rPr>
              <w:t xml:space="preserve">    </w:t>
            </w:r>
            <w:r>
              <w:rPr>
                <w:rFonts w:hint="eastAsia" w:ascii="仿宋_GB2312" w:hAnsi="黑体" w:eastAsia="仿宋_GB2312" w:cs="仿宋"/>
                <w:color w:val="auto"/>
                <w:sz w:val="24"/>
                <w:szCs w:val="22"/>
                <w:highlight w:val="none"/>
              </w:rPr>
              <w:t>日</w:t>
            </w:r>
          </w:p>
          <w:p w14:paraId="5D006CEE">
            <w:pPr>
              <w:pageBreakBefore w:val="0"/>
              <w:widowControl w:val="0"/>
              <w:kinsoku/>
              <w:wordWrap/>
              <w:overflowPunct/>
              <w:topLinePunct w:val="0"/>
              <w:autoSpaceDE/>
              <w:autoSpaceDN/>
              <w:bidi w:val="0"/>
              <w:adjustRightInd/>
              <w:snapToGrid/>
              <w:spacing w:line="260" w:lineRule="exact"/>
              <w:textAlignment w:val="auto"/>
              <w:rPr>
                <w:rFonts w:ascii="仿宋_GB2312" w:hAnsi="黑体" w:eastAsia="仿宋_GB2312" w:cs="仿宋"/>
                <w:color w:val="auto"/>
                <w:sz w:val="24"/>
                <w:szCs w:val="22"/>
                <w:highlight w:val="none"/>
              </w:rPr>
            </w:pPr>
            <w:r>
              <w:rPr>
                <w:rFonts w:hint="eastAsia" w:ascii="仿宋_GB2312" w:hAnsi="黑体" w:eastAsia="仿宋_GB2312" w:cs="仿宋"/>
                <w:color w:val="auto"/>
                <w:sz w:val="24"/>
                <w:szCs w:val="22"/>
                <w:highlight w:val="none"/>
              </w:rPr>
              <w:t>开业运营时间：从</w:t>
            </w:r>
            <w:r>
              <w:rPr>
                <w:rFonts w:hint="eastAsia" w:ascii="仿宋_GB2312" w:hAnsi="黑体" w:eastAsia="仿宋_GB2312" w:cs="仿宋"/>
                <w:color w:val="auto"/>
                <w:sz w:val="24"/>
                <w:szCs w:val="22"/>
                <w:highlight w:val="none"/>
                <w:lang w:val="en-US" w:eastAsia="zh-CN"/>
              </w:rPr>
              <w:t xml:space="preserve">     </w:t>
            </w:r>
            <w:r>
              <w:rPr>
                <w:rFonts w:hint="eastAsia" w:ascii="仿宋_GB2312" w:hAnsi="黑体" w:eastAsia="仿宋_GB2312" w:cs="仿宋"/>
                <w:color w:val="auto"/>
                <w:sz w:val="24"/>
                <w:szCs w:val="22"/>
                <w:highlight w:val="none"/>
              </w:rPr>
              <w:t>年</w:t>
            </w:r>
            <w:r>
              <w:rPr>
                <w:rFonts w:hint="eastAsia" w:ascii="仿宋_GB2312" w:hAnsi="黑体" w:eastAsia="仿宋_GB2312" w:cs="仿宋"/>
                <w:color w:val="auto"/>
                <w:sz w:val="24"/>
                <w:szCs w:val="22"/>
                <w:highlight w:val="none"/>
                <w:lang w:val="en-US" w:eastAsia="zh-CN"/>
              </w:rPr>
              <w:t xml:space="preserve">    </w:t>
            </w:r>
            <w:r>
              <w:rPr>
                <w:rFonts w:hint="eastAsia" w:ascii="仿宋_GB2312" w:hAnsi="黑体" w:eastAsia="仿宋_GB2312" w:cs="仿宋"/>
                <w:color w:val="auto"/>
                <w:sz w:val="24"/>
                <w:szCs w:val="22"/>
                <w:highlight w:val="none"/>
              </w:rPr>
              <w:t>月</w:t>
            </w:r>
            <w:r>
              <w:rPr>
                <w:rFonts w:hint="eastAsia" w:ascii="仿宋_GB2312" w:hAnsi="黑体" w:eastAsia="仿宋_GB2312" w:cs="仿宋"/>
                <w:color w:val="auto"/>
                <w:sz w:val="24"/>
                <w:szCs w:val="22"/>
                <w:highlight w:val="none"/>
                <w:lang w:val="en-US" w:eastAsia="zh-CN"/>
              </w:rPr>
              <w:t xml:space="preserve">    </w:t>
            </w:r>
            <w:r>
              <w:rPr>
                <w:rFonts w:hint="eastAsia" w:ascii="仿宋_GB2312" w:hAnsi="黑体" w:eastAsia="仿宋_GB2312" w:cs="仿宋"/>
                <w:color w:val="auto"/>
                <w:sz w:val="24"/>
                <w:szCs w:val="22"/>
                <w:highlight w:val="none"/>
              </w:rPr>
              <w:t>日始</w:t>
            </w:r>
          </w:p>
        </w:tc>
      </w:tr>
      <w:tr w14:paraId="7BC97D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12" w:hRule="atLeast"/>
          <w:jc w:val="center"/>
        </w:trPr>
        <w:tc>
          <w:tcPr>
            <w:tcW w:w="1892" w:type="dxa"/>
            <w:noWrap w:val="0"/>
            <w:tcMar>
              <w:top w:w="75" w:type="dxa"/>
              <w:left w:w="150" w:type="dxa"/>
              <w:bottom w:w="75" w:type="dxa"/>
              <w:right w:w="150" w:type="dxa"/>
            </w:tcMar>
            <w:vAlign w:val="center"/>
          </w:tcPr>
          <w:p w14:paraId="278B67F4">
            <w:pPr>
              <w:pageBreakBefore w:val="0"/>
              <w:widowControl w:val="0"/>
              <w:kinsoku/>
              <w:wordWrap/>
              <w:overflowPunct/>
              <w:topLinePunct w:val="0"/>
              <w:autoSpaceDE/>
              <w:autoSpaceDN/>
              <w:bidi w:val="0"/>
              <w:adjustRightInd/>
              <w:snapToGrid/>
              <w:spacing w:line="260" w:lineRule="exact"/>
              <w:jc w:val="center"/>
              <w:textAlignment w:val="auto"/>
              <w:rPr>
                <w:rFonts w:hint="eastAsia" w:ascii="仿宋_GB2312" w:hAnsi="黑体" w:eastAsia="仿宋_GB2312" w:cs="仿宋"/>
                <w:color w:val="auto"/>
                <w:kern w:val="2"/>
                <w:sz w:val="24"/>
                <w:szCs w:val="22"/>
                <w:highlight w:val="none"/>
                <w:lang w:val="en-US" w:eastAsia="zh-CN" w:bidi="ar-SA"/>
              </w:rPr>
            </w:pPr>
            <w:r>
              <w:rPr>
                <w:rFonts w:hint="eastAsia" w:ascii="仿宋_GB2312" w:hAnsi="黑体" w:eastAsia="仿宋_GB2312" w:cs="仿宋"/>
                <w:color w:val="auto"/>
                <w:sz w:val="24"/>
                <w:szCs w:val="22"/>
                <w:highlight w:val="none"/>
                <w:lang w:val="en-US" w:eastAsia="zh-CN"/>
              </w:rPr>
              <w:t>人员配置</w:t>
            </w:r>
          </w:p>
        </w:tc>
        <w:tc>
          <w:tcPr>
            <w:tcW w:w="6606" w:type="dxa"/>
            <w:gridSpan w:val="4"/>
            <w:noWrap w:val="0"/>
            <w:tcMar>
              <w:top w:w="75" w:type="dxa"/>
              <w:left w:w="150" w:type="dxa"/>
              <w:bottom w:w="75" w:type="dxa"/>
              <w:right w:w="150" w:type="dxa"/>
            </w:tcMar>
            <w:vAlign w:val="center"/>
          </w:tcPr>
          <w:p w14:paraId="3D9A78D8">
            <w:pPr>
              <w:pageBreakBefore w:val="0"/>
              <w:widowControl w:val="0"/>
              <w:kinsoku/>
              <w:wordWrap/>
              <w:overflowPunct/>
              <w:topLinePunct w:val="0"/>
              <w:autoSpaceDE/>
              <w:autoSpaceDN/>
              <w:bidi w:val="0"/>
              <w:adjustRightInd/>
              <w:snapToGrid/>
              <w:spacing w:line="260" w:lineRule="exact"/>
              <w:textAlignment w:val="auto"/>
              <w:rPr>
                <w:rFonts w:hint="eastAsia" w:ascii="仿宋_GB2312" w:hAnsi="黑体" w:eastAsia="仿宋_GB2312" w:cs="仿宋"/>
                <w:color w:val="auto"/>
                <w:sz w:val="24"/>
                <w:szCs w:val="22"/>
                <w:highlight w:val="none"/>
                <w:lang w:val="en-US" w:eastAsia="zh-CN"/>
              </w:rPr>
            </w:pPr>
            <w:r>
              <w:rPr>
                <w:rFonts w:hint="eastAsia" w:ascii="仿宋_GB2312" w:hAnsi="黑体" w:eastAsia="仿宋_GB2312" w:cs="仿宋"/>
                <w:color w:val="auto"/>
                <w:sz w:val="24"/>
                <w:szCs w:val="22"/>
                <w:highlight w:val="none"/>
                <w:lang w:val="en-US" w:eastAsia="zh-CN"/>
              </w:rPr>
              <w:t>专职工作人员：     人。</w:t>
            </w:r>
          </w:p>
          <w:p w14:paraId="6E6FF40A">
            <w:pPr>
              <w:pageBreakBefore w:val="0"/>
              <w:widowControl w:val="0"/>
              <w:kinsoku/>
              <w:wordWrap/>
              <w:overflowPunct/>
              <w:topLinePunct w:val="0"/>
              <w:autoSpaceDE/>
              <w:autoSpaceDN/>
              <w:bidi w:val="0"/>
              <w:adjustRightInd/>
              <w:snapToGrid/>
              <w:spacing w:line="260" w:lineRule="exact"/>
              <w:textAlignment w:val="auto"/>
              <w:rPr>
                <w:rFonts w:hint="eastAsia" w:ascii="仿宋_GB2312" w:hAnsi="黑体" w:eastAsia="仿宋_GB2312" w:cs="仿宋"/>
                <w:color w:val="auto"/>
                <w:kern w:val="2"/>
                <w:sz w:val="24"/>
                <w:szCs w:val="22"/>
                <w:highlight w:val="none"/>
                <w:lang w:val="en-US" w:eastAsia="zh-CN" w:bidi="ar-SA"/>
              </w:rPr>
            </w:pPr>
            <w:r>
              <w:rPr>
                <w:rFonts w:hint="eastAsia" w:ascii="仿宋_GB2312" w:hAnsi="黑体" w:eastAsia="仿宋_GB2312" w:cs="仿宋"/>
                <w:color w:val="auto"/>
                <w:sz w:val="24"/>
                <w:szCs w:val="22"/>
                <w:highlight w:val="none"/>
                <w:lang w:val="en-US" w:eastAsia="zh-CN"/>
              </w:rPr>
              <w:t xml:space="preserve">其中，社工    人；养老护理员   人；心理咨询师    人；康复师     人；其他（     ）    人。 </w:t>
            </w:r>
          </w:p>
        </w:tc>
      </w:tr>
      <w:tr w14:paraId="4D91E6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12" w:hRule="atLeast"/>
          <w:jc w:val="center"/>
        </w:trPr>
        <w:tc>
          <w:tcPr>
            <w:tcW w:w="1892" w:type="dxa"/>
            <w:noWrap w:val="0"/>
            <w:tcMar>
              <w:top w:w="75" w:type="dxa"/>
              <w:left w:w="150" w:type="dxa"/>
              <w:bottom w:w="75" w:type="dxa"/>
              <w:right w:w="150" w:type="dxa"/>
            </w:tcMar>
            <w:vAlign w:val="center"/>
          </w:tcPr>
          <w:p w14:paraId="1AF74830">
            <w:pPr>
              <w:pageBreakBefore w:val="0"/>
              <w:widowControl w:val="0"/>
              <w:kinsoku/>
              <w:wordWrap/>
              <w:overflowPunct/>
              <w:topLinePunct w:val="0"/>
              <w:autoSpaceDE/>
              <w:autoSpaceDN/>
              <w:bidi w:val="0"/>
              <w:adjustRightInd/>
              <w:snapToGrid/>
              <w:spacing w:line="260" w:lineRule="exact"/>
              <w:jc w:val="center"/>
              <w:textAlignment w:val="auto"/>
              <w:rPr>
                <w:rFonts w:hint="eastAsia" w:ascii="仿宋_GB2312" w:hAnsi="黑体" w:eastAsia="仿宋_GB2312" w:cs="仿宋"/>
                <w:color w:val="auto"/>
                <w:sz w:val="24"/>
                <w:szCs w:val="22"/>
                <w:highlight w:val="none"/>
                <w:lang w:val="en-US" w:eastAsia="zh-CN"/>
              </w:rPr>
            </w:pPr>
            <w:r>
              <w:rPr>
                <w:rFonts w:hint="eastAsia" w:ascii="仿宋_GB2312" w:hAnsi="黑体" w:eastAsia="仿宋_GB2312" w:cs="仿宋"/>
                <w:color w:val="auto"/>
                <w:sz w:val="24"/>
                <w:szCs w:val="22"/>
                <w:highlight w:val="none"/>
                <w:lang w:val="en-US" w:eastAsia="zh-CN"/>
              </w:rPr>
              <w:t>年度服务</w:t>
            </w:r>
          </w:p>
          <w:p w14:paraId="1390A91C">
            <w:pPr>
              <w:pageBreakBefore w:val="0"/>
              <w:widowControl w:val="0"/>
              <w:kinsoku/>
              <w:wordWrap/>
              <w:overflowPunct/>
              <w:topLinePunct w:val="0"/>
              <w:autoSpaceDE/>
              <w:autoSpaceDN/>
              <w:bidi w:val="0"/>
              <w:adjustRightInd/>
              <w:snapToGrid/>
              <w:spacing w:line="260" w:lineRule="exact"/>
              <w:jc w:val="center"/>
              <w:textAlignment w:val="auto"/>
              <w:rPr>
                <w:rFonts w:hint="default" w:ascii="仿宋_GB2312" w:hAnsi="黑体" w:eastAsia="仿宋_GB2312" w:cs="仿宋"/>
                <w:color w:val="auto"/>
                <w:sz w:val="24"/>
                <w:szCs w:val="22"/>
                <w:highlight w:val="none"/>
                <w:lang w:val="en-US" w:eastAsia="zh-CN"/>
              </w:rPr>
            </w:pPr>
            <w:r>
              <w:rPr>
                <w:rFonts w:hint="eastAsia" w:ascii="仿宋_GB2312" w:hAnsi="黑体" w:eastAsia="仿宋_GB2312" w:cs="仿宋"/>
                <w:color w:val="auto"/>
                <w:sz w:val="24"/>
                <w:szCs w:val="22"/>
                <w:highlight w:val="none"/>
                <w:lang w:val="en-US" w:eastAsia="zh-CN"/>
              </w:rPr>
              <w:t>老人数</w:t>
            </w:r>
          </w:p>
        </w:tc>
        <w:tc>
          <w:tcPr>
            <w:tcW w:w="6606" w:type="dxa"/>
            <w:gridSpan w:val="4"/>
            <w:noWrap w:val="0"/>
            <w:tcMar>
              <w:top w:w="75" w:type="dxa"/>
              <w:left w:w="150" w:type="dxa"/>
              <w:bottom w:w="75" w:type="dxa"/>
              <w:right w:w="150" w:type="dxa"/>
            </w:tcMar>
            <w:vAlign w:val="center"/>
          </w:tcPr>
          <w:p w14:paraId="28181659">
            <w:pPr>
              <w:pageBreakBefore w:val="0"/>
              <w:widowControl w:val="0"/>
              <w:kinsoku/>
              <w:wordWrap/>
              <w:overflowPunct/>
              <w:topLinePunct w:val="0"/>
              <w:autoSpaceDE/>
              <w:autoSpaceDN/>
              <w:bidi w:val="0"/>
              <w:adjustRightInd/>
              <w:snapToGrid/>
              <w:spacing w:line="260" w:lineRule="exact"/>
              <w:textAlignment w:val="auto"/>
              <w:rPr>
                <w:rFonts w:hint="eastAsia" w:ascii="仿宋_GB2312" w:hAnsi="黑体" w:eastAsia="仿宋_GB2312" w:cs="仿宋"/>
                <w:color w:val="auto"/>
                <w:sz w:val="24"/>
                <w:szCs w:val="22"/>
                <w:highlight w:val="none"/>
                <w:lang w:val="en-US" w:eastAsia="zh-CN"/>
              </w:rPr>
            </w:pPr>
            <w:r>
              <w:rPr>
                <w:rFonts w:hint="eastAsia" w:ascii="仿宋_GB2312" w:hAnsi="黑体" w:eastAsia="仿宋_GB2312" w:cs="仿宋"/>
                <w:color w:val="auto"/>
                <w:sz w:val="24"/>
                <w:szCs w:val="22"/>
                <w:highlight w:val="none"/>
                <w:lang w:val="en-US" w:eastAsia="zh-CN"/>
              </w:rPr>
              <w:t>年度共计服务      人。</w:t>
            </w:r>
          </w:p>
          <w:p w14:paraId="01116650">
            <w:pPr>
              <w:pageBreakBefore w:val="0"/>
              <w:widowControl w:val="0"/>
              <w:kinsoku/>
              <w:wordWrap/>
              <w:overflowPunct/>
              <w:topLinePunct w:val="0"/>
              <w:autoSpaceDE/>
              <w:autoSpaceDN/>
              <w:bidi w:val="0"/>
              <w:adjustRightInd/>
              <w:snapToGrid/>
              <w:spacing w:line="260" w:lineRule="exact"/>
              <w:textAlignment w:val="auto"/>
              <w:rPr>
                <w:rFonts w:hint="eastAsia" w:ascii="仿宋_GB2312" w:hAnsi="黑体" w:eastAsia="仿宋_GB2312" w:cs="仿宋"/>
                <w:color w:val="auto"/>
                <w:sz w:val="24"/>
                <w:szCs w:val="22"/>
                <w:highlight w:val="none"/>
                <w:lang w:val="en-US" w:eastAsia="zh-CN"/>
              </w:rPr>
            </w:pPr>
            <w:r>
              <w:rPr>
                <w:rFonts w:hint="eastAsia" w:ascii="仿宋_GB2312" w:hAnsi="黑体" w:eastAsia="仿宋_GB2312" w:cs="仿宋"/>
                <w:color w:val="auto"/>
                <w:sz w:val="24"/>
                <w:szCs w:val="22"/>
                <w:highlight w:val="none"/>
              </w:rPr>
              <w:t>□</w:t>
            </w:r>
            <w:r>
              <w:rPr>
                <w:rFonts w:hint="eastAsia" w:ascii="仿宋_GB2312" w:hAnsi="黑体" w:eastAsia="仿宋_GB2312" w:cs="仿宋"/>
                <w:color w:val="auto"/>
                <w:sz w:val="24"/>
                <w:szCs w:val="22"/>
                <w:highlight w:val="none"/>
                <w:lang w:val="en-US" w:eastAsia="zh-CN"/>
              </w:rPr>
              <w:t>60周岁以上失能老人：      人</w:t>
            </w:r>
          </w:p>
          <w:p w14:paraId="3D0EBDDC">
            <w:pPr>
              <w:pageBreakBefore w:val="0"/>
              <w:widowControl w:val="0"/>
              <w:kinsoku/>
              <w:wordWrap/>
              <w:overflowPunct/>
              <w:topLinePunct w:val="0"/>
              <w:autoSpaceDE/>
              <w:autoSpaceDN/>
              <w:bidi w:val="0"/>
              <w:adjustRightInd/>
              <w:snapToGrid/>
              <w:spacing w:line="260" w:lineRule="exact"/>
              <w:textAlignment w:val="auto"/>
              <w:rPr>
                <w:rFonts w:hint="eastAsia" w:ascii="仿宋_GB2312" w:hAnsi="黑体" w:eastAsia="仿宋_GB2312" w:cs="仿宋"/>
                <w:color w:val="auto"/>
                <w:sz w:val="24"/>
                <w:szCs w:val="22"/>
                <w:highlight w:val="none"/>
                <w:lang w:val="en-US" w:eastAsia="zh-CN"/>
              </w:rPr>
            </w:pPr>
            <w:r>
              <w:rPr>
                <w:rFonts w:hint="eastAsia" w:ascii="仿宋_GB2312" w:hAnsi="黑体" w:eastAsia="仿宋_GB2312" w:cs="仿宋"/>
                <w:color w:val="auto"/>
                <w:sz w:val="24"/>
                <w:szCs w:val="22"/>
                <w:highlight w:val="none"/>
                <w:lang w:val="en-US" w:eastAsia="zh-CN"/>
              </w:rPr>
              <w:t>（其中，重度失能     人，中度失能    人）；</w:t>
            </w:r>
          </w:p>
          <w:p w14:paraId="65957BB5">
            <w:pPr>
              <w:pageBreakBefore w:val="0"/>
              <w:widowControl w:val="0"/>
              <w:kinsoku/>
              <w:wordWrap/>
              <w:overflowPunct/>
              <w:topLinePunct w:val="0"/>
              <w:autoSpaceDE/>
              <w:autoSpaceDN/>
              <w:bidi w:val="0"/>
              <w:adjustRightInd/>
              <w:snapToGrid/>
              <w:spacing w:line="260" w:lineRule="exact"/>
              <w:textAlignment w:val="auto"/>
              <w:rPr>
                <w:rFonts w:hint="default" w:ascii="仿宋_GB2312" w:hAnsi="黑体" w:eastAsia="仿宋_GB2312" w:cs="仿宋"/>
                <w:color w:val="auto"/>
                <w:sz w:val="24"/>
                <w:szCs w:val="22"/>
                <w:highlight w:val="none"/>
                <w:lang w:val="en-US" w:eastAsia="zh-CN"/>
              </w:rPr>
            </w:pPr>
            <w:r>
              <w:rPr>
                <w:rFonts w:hint="eastAsia" w:ascii="仿宋_GB2312" w:hAnsi="黑体" w:eastAsia="仿宋_GB2312" w:cs="仿宋"/>
                <w:color w:val="auto"/>
                <w:sz w:val="24"/>
                <w:szCs w:val="22"/>
                <w:highlight w:val="none"/>
              </w:rPr>
              <w:t>□</w:t>
            </w:r>
            <w:r>
              <w:rPr>
                <w:rFonts w:hint="eastAsia" w:ascii="仿宋_GB2312" w:hAnsi="黑体" w:eastAsia="仿宋_GB2312" w:cs="仿宋"/>
                <w:color w:val="auto"/>
                <w:sz w:val="24"/>
                <w:szCs w:val="22"/>
                <w:highlight w:val="none"/>
                <w:lang w:val="en-US" w:eastAsia="zh-CN"/>
              </w:rPr>
              <w:t>80周岁以上高龄老人：     人；</w:t>
            </w:r>
            <w:r>
              <w:rPr>
                <w:rFonts w:hint="eastAsia" w:ascii="仿宋_GB2312" w:hAnsi="黑体" w:eastAsia="仿宋_GB2312" w:cs="仿宋"/>
                <w:color w:val="auto"/>
                <w:sz w:val="24"/>
                <w:szCs w:val="22"/>
                <w:highlight w:val="none"/>
              </w:rPr>
              <w:t>□</w:t>
            </w:r>
            <w:r>
              <w:rPr>
                <w:rFonts w:hint="eastAsia" w:ascii="仿宋_GB2312" w:hAnsi="黑体" w:eastAsia="仿宋_GB2312" w:cs="仿宋"/>
                <w:color w:val="auto"/>
                <w:sz w:val="24"/>
                <w:szCs w:val="22"/>
                <w:highlight w:val="none"/>
                <w:lang w:val="en-US" w:eastAsia="zh-CN"/>
              </w:rPr>
              <w:t>特困老人：      人。</w:t>
            </w:r>
          </w:p>
        </w:tc>
      </w:tr>
      <w:tr w14:paraId="091050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12" w:hRule="atLeast"/>
          <w:jc w:val="center"/>
        </w:trPr>
        <w:tc>
          <w:tcPr>
            <w:tcW w:w="1892" w:type="dxa"/>
            <w:noWrap w:val="0"/>
            <w:tcMar>
              <w:top w:w="75" w:type="dxa"/>
              <w:left w:w="150" w:type="dxa"/>
              <w:bottom w:w="75" w:type="dxa"/>
              <w:right w:w="150" w:type="dxa"/>
            </w:tcMar>
            <w:vAlign w:val="center"/>
          </w:tcPr>
          <w:p w14:paraId="0EE8A486">
            <w:pPr>
              <w:pageBreakBefore w:val="0"/>
              <w:widowControl w:val="0"/>
              <w:kinsoku/>
              <w:wordWrap/>
              <w:overflowPunct/>
              <w:topLinePunct w:val="0"/>
              <w:autoSpaceDE/>
              <w:autoSpaceDN/>
              <w:bidi w:val="0"/>
              <w:adjustRightInd/>
              <w:snapToGrid/>
              <w:spacing w:line="260" w:lineRule="exact"/>
              <w:jc w:val="center"/>
              <w:textAlignment w:val="auto"/>
              <w:rPr>
                <w:rFonts w:hint="eastAsia" w:ascii="仿宋_GB2312" w:hAnsi="黑体" w:eastAsia="仿宋_GB2312" w:cs="仿宋"/>
                <w:color w:val="auto"/>
                <w:sz w:val="24"/>
                <w:szCs w:val="22"/>
                <w:highlight w:val="none"/>
                <w:lang w:val="en-US" w:eastAsia="zh-CN"/>
              </w:rPr>
            </w:pPr>
            <w:r>
              <w:rPr>
                <w:rFonts w:hint="eastAsia" w:ascii="仿宋_GB2312" w:hAnsi="黑体" w:eastAsia="仿宋_GB2312" w:cs="仿宋"/>
                <w:color w:val="auto"/>
                <w:sz w:val="24"/>
                <w:szCs w:val="22"/>
                <w:highlight w:val="none"/>
                <w:lang w:val="en-US" w:eastAsia="zh-CN"/>
              </w:rPr>
              <w:t>年度累计</w:t>
            </w:r>
          </w:p>
          <w:p w14:paraId="6DB1B19D">
            <w:pPr>
              <w:pageBreakBefore w:val="0"/>
              <w:widowControl w:val="0"/>
              <w:kinsoku/>
              <w:wordWrap/>
              <w:overflowPunct/>
              <w:topLinePunct w:val="0"/>
              <w:autoSpaceDE/>
              <w:autoSpaceDN/>
              <w:bidi w:val="0"/>
              <w:adjustRightInd/>
              <w:snapToGrid/>
              <w:spacing w:line="260" w:lineRule="exact"/>
              <w:jc w:val="center"/>
              <w:textAlignment w:val="auto"/>
              <w:rPr>
                <w:rFonts w:hint="default" w:ascii="仿宋_GB2312" w:hAnsi="黑体" w:eastAsia="仿宋_GB2312" w:cs="仿宋"/>
                <w:color w:val="auto"/>
                <w:sz w:val="24"/>
                <w:szCs w:val="22"/>
                <w:highlight w:val="none"/>
                <w:lang w:val="en-US" w:eastAsia="zh-CN"/>
              </w:rPr>
            </w:pPr>
            <w:r>
              <w:rPr>
                <w:rFonts w:hint="eastAsia" w:ascii="仿宋_GB2312" w:hAnsi="黑体" w:eastAsia="仿宋_GB2312" w:cs="仿宋"/>
                <w:color w:val="auto"/>
                <w:sz w:val="24"/>
                <w:szCs w:val="22"/>
                <w:highlight w:val="none"/>
                <w:lang w:val="en-US" w:eastAsia="zh-CN"/>
              </w:rPr>
              <w:t>服务量</w:t>
            </w:r>
          </w:p>
        </w:tc>
        <w:tc>
          <w:tcPr>
            <w:tcW w:w="6606" w:type="dxa"/>
            <w:gridSpan w:val="4"/>
            <w:noWrap w:val="0"/>
            <w:tcMar>
              <w:top w:w="75" w:type="dxa"/>
              <w:left w:w="150" w:type="dxa"/>
              <w:bottom w:w="75" w:type="dxa"/>
              <w:right w:w="150" w:type="dxa"/>
            </w:tcMar>
            <w:vAlign w:val="center"/>
          </w:tcPr>
          <w:p w14:paraId="691E2D4E">
            <w:pPr>
              <w:pageBreakBefore w:val="0"/>
              <w:widowControl w:val="0"/>
              <w:kinsoku/>
              <w:wordWrap/>
              <w:overflowPunct/>
              <w:topLinePunct w:val="0"/>
              <w:autoSpaceDE/>
              <w:autoSpaceDN/>
              <w:bidi w:val="0"/>
              <w:adjustRightInd/>
              <w:snapToGrid/>
              <w:spacing w:line="260" w:lineRule="exact"/>
              <w:textAlignment w:val="auto"/>
              <w:rPr>
                <w:rFonts w:hint="default" w:ascii="仿宋_GB2312" w:hAnsi="黑体" w:eastAsia="仿宋_GB2312" w:cs="仿宋"/>
                <w:color w:val="auto"/>
                <w:sz w:val="24"/>
                <w:szCs w:val="22"/>
                <w:highlight w:val="none"/>
                <w:lang w:val="en-US" w:eastAsia="zh-CN"/>
              </w:rPr>
            </w:pPr>
            <w:r>
              <w:rPr>
                <w:rFonts w:hint="eastAsia" w:ascii="仿宋_GB2312" w:hAnsi="黑体" w:eastAsia="仿宋_GB2312" w:cs="仿宋"/>
                <w:color w:val="auto"/>
                <w:sz w:val="24"/>
                <w:szCs w:val="22"/>
                <w:highlight w:val="none"/>
              </w:rPr>
              <w:t>□</w:t>
            </w:r>
            <w:r>
              <w:rPr>
                <w:rFonts w:hint="eastAsia" w:ascii="仿宋_GB2312" w:hAnsi="黑体" w:eastAsia="仿宋_GB2312" w:cs="仿宋"/>
                <w:color w:val="auto"/>
                <w:sz w:val="24"/>
                <w:szCs w:val="22"/>
                <w:highlight w:val="none"/>
                <w:lang w:val="en-US" w:eastAsia="zh-CN"/>
              </w:rPr>
              <w:t xml:space="preserve">助餐：      次         </w:t>
            </w:r>
            <w:r>
              <w:rPr>
                <w:rFonts w:hint="eastAsia" w:ascii="仿宋_GB2312" w:hAnsi="黑体" w:eastAsia="仿宋_GB2312" w:cs="仿宋"/>
                <w:color w:val="auto"/>
                <w:sz w:val="24"/>
                <w:szCs w:val="22"/>
                <w:highlight w:val="none"/>
              </w:rPr>
              <w:t>□</w:t>
            </w:r>
            <w:r>
              <w:rPr>
                <w:rFonts w:hint="eastAsia" w:ascii="仿宋_GB2312" w:hAnsi="黑体" w:eastAsia="仿宋_GB2312" w:cs="仿宋"/>
                <w:color w:val="auto"/>
                <w:sz w:val="24"/>
                <w:szCs w:val="22"/>
                <w:highlight w:val="none"/>
                <w:lang w:val="en-US" w:eastAsia="zh-CN"/>
              </w:rPr>
              <w:t>助浴：      次</w:t>
            </w:r>
          </w:p>
          <w:p w14:paraId="6A7B0F28">
            <w:pPr>
              <w:pageBreakBefore w:val="0"/>
              <w:widowControl w:val="0"/>
              <w:kinsoku/>
              <w:wordWrap/>
              <w:overflowPunct/>
              <w:topLinePunct w:val="0"/>
              <w:autoSpaceDE/>
              <w:autoSpaceDN/>
              <w:bidi w:val="0"/>
              <w:adjustRightInd/>
              <w:snapToGrid/>
              <w:spacing w:line="260" w:lineRule="exact"/>
              <w:textAlignment w:val="auto"/>
              <w:rPr>
                <w:rFonts w:hint="eastAsia" w:ascii="仿宋_GB2312" w:hAnsi="黑体" w:eastAsia="仿宋_GB2312" w:cs="仿宋"/>
                <w:color w:val="auto"/>
                <w:sz w:val="24"/>
                <w:szCs w:val="22"/>
                <w:highlight w:val="none"/>
                <w:lang w:val="en-US" w:eastAsia="zh-CN"/>
              </w:rPr>
            </w:pPr>
            <w:r>
              <w:rPr>
                <w:rFonts w:hint="eastAsia" w:ascii="仿宋_GB2312" w:hAnsi="黑体" w:eastAsia="仿宋_GB2312" w:cs="仿宋"/>
                <w:color w:val="auto"/>
                <w:sz w:val="24"/>
                <w:szCs w:val="22"/>
                <w:highlight w:val="none"/>
              </w:rPr>
              <w:t>□</w:t>
            </w:r>
            <w:r>
              <w:rPr>
                <w:rFonts w:hint="eastAsia" w:ascii="仿宋_GB2312" w:hAnsi="黑体" w:eastAsia="仿宋_GB2312" w:cs="仿宋"/>
                <w:color w:val="auto"/>
                <w:sz w:val="24"/>
                <w:szCs w:val="22"/>
                <w:highlight w:val="none"/>
                <w:lang w:val="en-US" w:eastAsia="zh-CN"/>
              </w:rPr>
              <w:t xml:space="preserve">助洁：      次         </w:t>
            </w:r>
            <w:r>
              <w:rPr>
                <w:rFonts w:hint="eastAsia" w:ascii="仿宋_GB2312" w:hAnsi="黑体" w:eastAsia="仿宋_GB2312" w:cs="仿宋"/>
                <w:color w:val="auto"/>
                <w:sz w:val="24"/>
                <w:szCs w:val="22"/>
                <w:highlight w:val="none"/>
              </w:rPr>
              <w:t>□</w:t>
            </w:r>
            <w:r>
              <w:rPr>
                <w:rFonts w:hint="eastAsia" w:ascii="仿宋_GB2312" w:hAnsi="黑体" w:eastAsia="仿宋_GB2312" w:cs="仿宋"/>
                <w:color w:val="auto"/>
                <w:sz w:val="24"/>
                <w:szCs w:val="22"/>
                <w:highlight w:val="none"/>
                <w:lang w:val="en-US" w:eastAsia="zh-CN"/>
              </w:rPr>
              <w:t>助急：      次</w:t>
            </w:r>
          </w:p>
          <w:p w14:paraId="246E9801">
            <w:pPr>
              <w:pageBreakBefore w:val="0"/>
              <w:widowControl w:val="0"/>
              <w:kinsoku/>
              <w:wordWrap/>
              <w:overflowPunct/>
              <w:topLinePunct w:val="0"/>
              <w:autoSpaceDE/>
              <w:autoSpaceDN/>
              <w:bidi w:val="0"/>
              <w:adjustRightInd/>
              <w:snapToGrid/>
              <w:spacing w:line="260" w:lineRule="exact"/>
              <w:textAlignment w:val="auto"/>
              <w:rPr>
                <w:rFonts w:hint="eastAsia" w:ascii="仿宋_GB2312" w:hAnsi="黑体" w:eastAsia="仿宋_GB2312" w:cs="仿宋"/>
                <w:color w:val="auto"/>
                <w:sz w:val="24"/>
                <w:szCs w:val="22"/>
                <w:highlight w:val="none"/>
                <w:lang w:val="en-US" w:eastAsia="zh-CN"/>
              </w:rPr>
            </w:pPr>
            <w:r>
              <w:rPr>
                <w:rFonts w:hint="eastAsia" w:ascii="仿宋_GB2312" w:hAnsi="黑体" w:eastAsia="仿宋_GB2312" w:cs="仿宋"/>
                <w:color w:val="auto"/>
                <w:sz w:val="24"/>
                <w:szCs w:val="22"/>
                <w:highlight w:val="none"/>
              </w:rPr>
              <w:t>□</w:t>
            </w:r>
            <w:r>
              <w:rPr>
                <w:rFonts w:hint="eastAsia" w:ascii="仿宋_GB2312" w:hAnsi="黑体" w:eastAsia="仿宋_GB2312" w:cs="仿宋"/>
                <w:color w:val="auto"/>
                <w:sz w:val="24"/>
                <w:szCs w:val="22"/>
                <w:highlight w:val="none"/>
                <w:lang w:val="en-US" w:eastAsia="zh-CN"/>
              </w:rPr>
              <w:t xml:space="preserve">助行：      次         </w:t>
            </w:r>
            <w:r>
              <w:rPr>
                <w:rFonts w:hint="eastAsia" w:ascii="仿宋_GB2312" w:hAnsi="黑体" w:eastAsia="仿宋_GB2312" w:cs="仿宋"/>
                <w:color w:val="auto"/>
                <w:sz w:val="24"/>
                <w:szCs w:val="22"/>
                <w:highlight w:val="none"/>
              </w:rPr>
              <w:t>□</w:t>
            </w:r>
            <w:r>
              <w:rPr>
                <w:rFonts w:hint="eastAsia" w:ascii="仿宋_GB2312" w:hAnsi="黑体" w:eastAsia="仿宋_GB2312" w:cs="仿宋"/>
                <w:color w:val="auto"/>
                <w:sz w:val="24"/>
                <w:szCs w:val="22"/>
                <w:highlight w:val="none"/>
                <w:lang w:val="en-US" w:eastAsia="zh-CN"/>
              </w:rPr>
              <w:t>助医：      次</w:t>
            </w:r>
          </w:p>
          <w:p w14:paraId="1391CCDD">
            <w:pPr>
              <w:pageBreakBefore w:val="0"/>
              <w:widowControl w:val="0"/>
              <w:kinsoku/>
              <w:wordWrap/>
              <w:overflowPunct/>
              <w:topLinePunct w:val="0"/>
              <w:autoSpaceDE/>
              <w:autoSpaceDN/>
              <w:bidi w:val="0"/>
              <w:adjustRightInd/>
              <w:snapToGrid/>
              <w:spacing w:line="260" w:lineRule="exact"/>
              <w:textAlignment w:val="auto"/>
              <w:rPr>
                <w:rFonts w:hint="eastAsia" w:ascii="仿宋_GB2312" w:hAnsi="黑体" w:eastAsia="仿宋_GB2312" w:cs="仿宋"/>
                <w:color w:val="auto"/>
                <w:sz w:val="24"/>
                <w:szCs w:val="22"/>
                <w:highlight w:val="none"/>
              </w:rPr>
            </w:pPr>
            <w:r>
              <w:rPr>
                <w:rFonts w:hint="eastAsia" w:ascii="仿宋_GB2312" w:hAnsi="黑体" w:eastAsia="仿宋_GB2312" w:cs="仿宋"/>
                <w:color w:val="auto"/>
                <w:sz w:val="24"/>
                <w:szCs w:val="22"/>
                <w:highlight w:val="none"/>
              </w:rPr>
              <w:t>□</w:t>
            </w:r>
            <w:r>
              <w:rPr>
                <w:rFonts w:hint="eastAsia" w:ascii="仿宋_GB2312" w:hAnsi="黑体" w:eastAsia="仿宋_GB2312" w:cs="仿宋"/>
                <w:color w:val="auto"/>
                <w:sz w:val="24"/>
                <w:szCs w:val="22"/>
                <w:highlight w:val="none"/>
                <w:lang w:val="en-US" w:eastAsia="zh-CN"/>
              </w:rPr>
              <w:t xml:space="preserve">照料看护：      次     </w:t>
            </w:r>
            <w:r>
              <w:rPr>
                <w:rFonts w:hint="eastAsia" w:ascii="仿宋_GB2312" w:hAnsi="黑体" w:eastAsia="仿宋_GB2312" w:cs="仿宋"/>
                <w:color w:val="auto"/>
                <w:sz w:val="24"/>
                <w:szCs w:val="22"/>
                <w:highlight w:val="none"/>
              </w:rPr>
              <w:t>□</w:t>
            </w:r>
            <w:r>
              <w:rPr>
                <w:rFonts w:hint="eastAsia" w:ascii="仿宋_GB2312" w:hAnsi="黑体" w:eastAsia="仿宋_GB2312" w:cs="仿宋"/>
                <w:color w:val="auto"/>
                <w:sz w:val="24"/>
                <w:szCs w:val="22"/>
                <w:highlight w:val="none"/>
                <w:lang w:val="en-US" w:eastAsia="zh-CN"/>
              </w:rPr>
              <w:t>其他（        ）：      次</w:t>
            </w:r>
          </w:p>
        </w:tc>
      </w:tr>
      <w:tr w14:paraId="375E2E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12" w:hRule="atLeast"/>
          <w:jc w:val="center"/>
        </w:trPr>
        <w:tc>
          <w:tcPr>
            <w:tcW w:w="1892" w:type="dxa"/>
            <w:noWrap w:val="0"/>
            <w:tcMar>
              <w:top w:w="75" w:type="dxa"/>
              <w:left w:w="150" w:type="dxa"/>
              <w:bottom w:w="75" w:type="dxa"/>
              <w:right w:w="150" w:type="dxa"/>
            </w:tcMar>
            <w:vAlign w:val="center"/>
          </w:tcPr>
          <w:p w14:paraId="329C1679">
            <w:pPr>
              <w:pageBreakBefore w:val="0"/>
              <w:widowControl w:val="0"/>
              <w:kinsoku/>
              <w:wordWrap/>
              <w:overflowPunct/>
              <w:topLinePunct w:val="0"/>
              <w:autoSpaceDE/>
              <w:autoSpaceDN/>
              <w:bidi w:val="0"/>
              <w:adjustRightInd/>
              <w:snapToGrid/>
              <w:spacing w:line="260" w:lineRule="exact"/>
              <w:jc w:val="center"/>
              <w:textAlignment w:val="auto"/>
              <w:rPr>
                <w:rFonts w:hint="eastAsia" w:ascii="仿宋_GB2312" w:hAnsi="黑体" w:eastAsia="仿宋_GB2312" w:cs="仿宋"/>
                <w:color w:val="auto"/>
                <w:kern w:val="2"/>
                <w:sz w:val="24"/>
                <w:szCs w:val="22"/>
                <w:highlight w:val="none"/>
                <w:lang w:val="en-US" w:eastAsia="zh-CN" w:bidi="ar-SA"/>
              </w:rPr>
            </w:pPr>
            <w:r>
              <w:rPr>
                <w:rFonts w:hint="eastAsia" w:ascii="仿宋_GB2312" w:hAnsi="黑体" w:eastAsia="仿宋_GB2312" w:cs="仿宋"/>
                <w:color w:val="auto"/>
                <w:sz w:val="24"/>
                <w:szCs w:val="22"/>
                <w:highlight w:val="none"/>
                <w:lang w:val="en-US" w:eastAsia="zh-CN"/>
              </w:rPr>
              <w:t>申请资助金额</w:t>
            </w:r>
          </w:p>
        </w:tc>
        <w:tc>
          <w:tcPr>
            <w:tcW w:w="6606" w:type="dxa"/>
            <w:gridSpan w:val="4"/>
            <w:noWrap w:val="0"/>
            <w:tcMar>
              <w:top w:w="75" w:type="dxa"/>
              <w:left w:w="150" w:type="dxa"/>
              <w:bottom w:w="75" w:type="dxa"/>
              <w:right w:w="150" w:type="dxa"/>
            </w:tcMar>
            <w:vAlign w:val="center"/>
          </w:tcPr>
          <w:p w14:paraId="0FB14341">
            <w:pPr>
              <w:pageBreakBefore w:val="0"/>
              <w:widowControl w:val="0"/>
              <w:kinsoku/>
              <w:wordWrap/>
              <w:overflowPunct/>
              <w:topLinePunct w:val="0"/>
              <w:autoSpaceDE/>
              <w:autoSpaceDN/>
              <w:bidi w:val="0"/>
              <w:adjustRightInd/>
              <w:snapToGrid/>
              <w:spacing w:line="260" w:lineRule="exact"/>
              <w:ind w:firstLine="1856" w:firstLineChars="800"/>
              <w:textAlignment w:val="auto"/>
              <w:rPr>
                <w:rFonts w:hint="eastAsia" w:ascii="仿宋_GB2312" w:hAnsi="黑体" w:eastAsia="仿宋_GB2312" w:cs="仿宋"/>
                <w:color w:val="auto"/>
                <w:kern w:val="2"/>
                <w:sz w:val="24"/>
                <w:szCs w:val="22"/>
                <w:highlight w:val="none"/>
                <w:lang w:val="en-US" w:eastAsia="zh-CN" w:bidi="ar-SA"/>
              </w:rPr>
            </w:pPr>
            <w:r>
              <w:rPr>
                <w:rFonts w:hint="eastAsia" w:ascii="仿宋_GB2312" w:hAnsi="黑体" w:eastAsia="仿宋_GB2312" w:cs="仿宋"/>
                <w:color w:val="auto"/>
                <w:sz w:val="24"/>
                <w:szCs w:val="22"/>
                <w:highlight w:val="none"/>
                <w:lang w:val="en-US" w:eastAsia="zh-CN"/>
              </w:rPr>
              <w:t>万元</w:t>
            </w:r>
          </w:p>
        </w:tc>
      </w:tr>
      <w:tr w14:paraId="172B1A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12" w:hRule="atLeast"/>
          <w:jc w:val="center"/>
        </w:trPr>
        <w:tc>
          <w:tcPr>
            <w:tcW w:w="8498" w:type="dxa"/>
            <w:gridSpan w:val="5"/>
            <w:noWrap w:val="0"/>
            <w:tcMar>
              <w:top w:w="75" w:type="dxa"/>
              <w:left w:w="150" w:type="dxa"/>
              <w:bottom w:w="75" w:type="dxa"/>
              <w:right w:w="150" w:type="dxa"/>
            </w:tcMar>
            <w:vAlign w:val="center"/>
          </w:tcPr>
          <w:p w14:paraId="557278CB">
            <w:pPr>
              <w:pageBreakBefore w:val="0"/>
              <w:widowControl w:val="0"/>
              <w:kinsoku/>
              <w:wordWrap/>
              <w:overflowPunct/>
              <w:topLinePunct w:val="0"/>
              <w:autoSpaceDE/>
              <w:autoSpaceDN/>
              <w:bidi w:val="0"/>
              <w:adjustRightInd/>
              <w:snapToGrid/>
              <w:spacing w:line="260" w:lineRule="exact"/>
              <w:jc w:val="center"/>
              <w:textAlignment w:val="auto"/>
              <w:rPr>
                <w:rFonts w:ascii="仿宋_GB2312" w:hAnsi="宋体" w:eastAsia="仿宋_GB2312" w:cs="仿宋"/>
                <w:b/>
                <w:bCs/>
                <w:color w:val="auto"/>
                <w:sz w:val="24"/>
                <w:szCs w:val="22"/>
                <w:highlight w:val="none"/>
              </w:rPr>
            </w:pPr>
            <w:r>
              <w:rPr>
                <w:rFonts w:hint="eastAsia" w:ascii="仿宋_GB2312" w:hAnsi="宋体" w:eastAsia="仿宋_GB2312" w:cs="仿宋"/>
                <w:b/>
                <w:bCs/>
                <w:color w:val="auto"/>
                <w:sz w:val="24"/>
                <w:szCs w:val="22"/>
                <w:highlight w:val="none"/>
              </w:rPr>
              <w:t>声</w:t>
            </w:r>
            <w:r>
              <w:rPr>
                <w:rFonts w:ascii="仿宋_GB2312" w:hAnsi="宋体" w:eastAsia="仿宋_GB2312" w:cs="仿宋"/>
                <w:b/>
                <w:bCs/>
                <w:color w:val="auto"/>
                <w:sz w:val="24"/>
                <w:szCs w:val="22"/>
                <w:highlight w:val="none"/>
              </w:rPr>
              <w:t xml:space="preserve">   </w:t>
            </w:r>
            <w:r>
              <w:rPr>
                <w:rFonts w:hint="eastAsia" w:ascii="仿宋_GB2312" w:hAnsi="宋体" w:eastAsia="仿宋_GB2312" w:cs="仿宋"/>
                <w:b/>
                <w:bCs/>
                <w:color w:val="auto"/>
                <w:sz w:val="24"/>
                <w:szCs w:val="22"/>
                <w:highlight w:val="none"/>
              </w:rPr>
              <w:t>明</w:t>
            </w:r>
          </w:p>
          <w:p w14:paraId="32AA71BE">
            <w:pPr>
              <w:pageBreakBefore w:val="0"/>
              <w:widowControl w:val="0"/>
              <w:kinsoku/>
              <w:wordWrap/>
              <w:overflowPunct/>
              <w:topLinePunct w:val="0"/>
              <w:autoSpaceDE/>
              <w:autoSpaceDN/>
              <w:bidi w:val="0"/>
              <w:adjustRightInd/>
              <w:snapToGrid/>
              <w:spacing w:line="260" w:lineRule="exact"/>
              <w:ind w:firstLine="464" w:firstLineChars="200"/>
              <w:jc w:val="left"/>
              <w:textAlignment w:val="auto"/>
              <w:rPr>
                <w:rFonts w:ascii="仿宋_GB2312" w:hAnsi="宋体" w:eastAsia="仿宋_GB2312" w:cs="仿宋"/>
                <w:b/>
                <w:bCs/>
                <w:color w:val="auto"/>
                <w:sz w:val="24"/>
                <w:szCs w:val="22"/>
                <w:highlight w:val="none"/>
              </w:rPr>
            </w:pPr>
            <w:r>
              <w:rPr>
                <w:rFonts w:hint="eastAsia" w:ascii="仿宋_GB2312" w:hAnsi="宋体" w:eastAsia="仿宋_GB2312" w:cs="仿宋"/>
                <w:b/>
                <w:bCs/>
                <w:color w:val="auto"/>
                <w:sz w:val="24"/>
                <w:szCs w:val="22"/>
                <w:highlight w:val="none"/>
              </w:rPr>
              <w:t>本机构保证以上及所附数据资料真实有效，并承诺遵守《福田区老年人照料机构建设运营管理办法》。如有不实或违反有关规定，愿承担相关法律责任。</w:t>
            </w:r>
          </w:p>
          <w:p w14:paraId="79C7ED78">
            <w:pPr>
              <w:pageBreakBefore w:val="0"/>
              <w:widowControl w:val="0"/>
              <w:kinsoku/>
              <w:wordWrap/>
              <w:overflowPunct/>
              <w:topLinePunct w:val="0"/>
              <w:autoSpaceDE/>
              <w:autoSpaceDN/>
              <w:bidi w:val="0"/>
              <w:adjustRightInd/>
              <w:snapToGrid/>
              <w:spacing w:line="260" w:lineRule="exact"/>
              <w:textAlignment w:val="auto"/>
              <w:rPr>
                <w:rFonts w:ascii="仿宋_GB2312" w:hAnsi="黑体" w:eastAsia="仿宋_GB2312" w:cs="仿宋"/>
                <w:color w:val="auto"/>
                <w:sz w:val="24"/>
                <w:szCs w:val="22"/>
                <w:highlight w:val="none"/>
              </w:rPr>
            </w:pPr>
          </w:p>
          <w:p w14:paraId="69750F85">
            <w:pPr>
              <w:pageBreakBefore w:val="0"/>
              <w:widowControl w:val="0"/>
              <w:kinsoku/>
              <w:wordWrap/>
              <w:overflowPunct/>
              <w:topLinePunct w:val="0"/>
              <w:autoSpaceDE/>
              <w:autoSpaceDN/>
              <w:bidi w:val="0"/>
              <w:adjustRightInd/>
              <w:snapToGrid/>
              <w:spacing w:line="260" w:lineRule="exact"/>
              <w:textAlignment w:val="auto"/>
              <w:rPr>
                <w:rFonts w:ascii="仿宋_GB2312" w:hAnsi="黑体" w:eastAsia="仿宋_GB2312" w:cs="仿宋"/>
                <w:color w:val="auto"/>
                <w:sz w:val="24"/>
                <w:szCs w:val="22"/>
                <w:highlight w:val="none"/>
              </w:rPr>
            </w:pPr>
            <w:r>
              <w:rPr>
                <w:rFonts w:hint="eastAsia" w:ascii="仿宋_GB2312" w:hAnsi="Calibri" w:eastAsia="仿宋_GB2312" w:cs="Times New Roman"/>
                <w:color w:val="auto"/>
                <w:sz w:val="24"/>
                <w:szCs w:val="22"/>
                <w:highlight w:val="none"/>
              </w:rPr>
              <w:t>法定代表人（主要负责人）签名：</w:t>
            </w:r>
            <w:r>
              <w:rPr>
                <w:rFonts w:hint="eastAsia" w:ascii="仿宋_GB2312" w:hAnsi="黑体" w:eastAsia="仿宋_GB2312" w:cs="仿宋"/>
                <w:color w:val="auto"/>
                <w:sz w:val="24"/>
                <w:szCs w:val="22"/>
                <w:highlight w:val="none"/>
              </w:rPr>
              <w:t xml:space="preserve">         申请机构盖章：</w:t>
            </w:r>
          </w:p>
          <w:p w14:paraId="612CD371">
            <w:pPr>
              <w:pageBreakBefore w:val="0"/>
              <w:widowControl w:val="0"/>
              <w:kinsoku/>
              <w:wordWrap/>
              <w:overflowPunct/>
              <w:topLinePunct w:val="0"/>
              <w:autoSpaceDE/>
              <w:autoSpaceDN/>
              <w:bidi w:val="0"/>
              <w:adjustRightInd/>
              <w:snapToGrid/>
              <w:spacing w:line="260" w:lineRule="exact"/>
              <w:textAlignment w:val="auto"/>
              <w:rPr>
                <w:rFonts w:ascii="仿宋_GB2312" w:hAnsi="黑体" w:eastAsia="仿宋_GB2312" w:cs="仿宋"/>
                <w:color w:val="auto"/>
                <w:sz w:val="24"/>
                <w:szCs w:val="22"/>
                <w:highlight w:val="none"/>
              </w:rPr>
            </w:pPr>
            <w:r>
              <w:rPr>
                <w:rFonts w:hint="eastAsia" w:ascii="仿宋_GB2312" w:hAnsi="黑体" w:eastAsia="仿宋_GB2312" w:cs="仿宋"/>
                <w:color w:val="auto"/>
                <w:sz w:val="24"/>
                <w:szCs w:val="22"/>
                <w:highlight w:val="none"/>
              </w:rPr>
              <w:t xml:space="preserve">                                          </w:t>
            </w:r>
            <w:r>
              <w:rPr>
                <w:rFonts w:ascii="仿宋_GB2312" w:hAnsi="黑体" w:eastAsia="仿宋_GB2312" w:cs="仿宋"/>
                <w:color w:val="auto"/>
                <w:sz w:val="24"/>
                <w:szCs w:val="22"/>
                <w:highlight w:val="none"/>
              </w:rPr>
              <w:t xml:space="preserve">      </w:t>
            </w:r>
            <w:r>
              <w:rPr>
                <w:rFonts w:hint="eastAsia" w:ascii="仿宋_GB2312" w:hAnsi="黑体" w:eastAsia="仿宋_GB2312" w:cs="仿宋"/>
                <w:color w:val="auto"/>
                <w:sz w:val="24"/>
                <w:szCs w:val="22"/>
                <w:highlight w:val="none"/>
              </w:rPr>
              <w:t xml:space="preserve">    年    </w:t>
            </w:r>
            <w:r>
              <w:rPr>
                <w:rFonts w:hint="eastAsia" w:ascii="仿宋_GB2312" w:hAnsi="Calibri" w:eastAsia="仿宋_GB2312" w:cs="Calibri"/>
                <w:color w:val="auto"/>
                <w:sz w:val="24"/>
                <w:szCs w:val="22"/>
                <w:highlight w:val="none"/>
                <w:lang w:val="en-US" w:eastAsia="zh-CN"/>
              </w:rPr>
              <w:t xml:space="preserve"> </w:t>
            </w:r>
            <w:r>
              <w:rPr>
                <w:rFonts w:hint="eastAsia" w:ascii="仿宋_GB2312" w:hAnsi="黑体" w:eastAsia="仿宋_GB2312" w:cs="仿宋"/>
                <w:color w:val="auto"/>
                <w:sz w:val="24"/>
                <w:szCs w:val="22"/>
                <w:highlight w:val="none"/>
              </w:rPr>
              <w:t xml:space="preserve">月   </w:t>
            </w:r>
            <w:r>
              <w:rPr>
                <w:rFonts w:hint="eastAsia" w:ascii="仿宋_GB2312" w:hAnsi="Calibri" w:eastAsia="仿宋_GB2312" w:cs="Calibri"/>
                <w:color w:val="auto"/>
                <w:sz w:val="24"/>
                <w:szCs w:val="22"/>
                <w:highlight w:val="none"/>
                <w:lang w:val="en-US" w:eastAsia="zh-CN"/>
              </w:rPr>
              <w:t xml:space="preserve"> </w:t>
            </w:r>
            <w:r>
              <w:rPr>
                <w:rFonts w:hint="eastAsia" w:ascii="仿宋_GB2312" w:hAnsi="黑体" w:eastAsia="仿宋_GB2312" w:cs="仿宋"/>
                <w:color w:val="auto"/>
                <w:sz w:val="24"/>
                <w:szCs w:val="22"/>
                <w:highlight w:val="none"/>
              </w:rPr>
              <w:t>日</w:t>
            </w:r>
          </w:p>
        </w:tc>
      </w:tr>
      <w:tr w14:paraId="561382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12" w:hRule="atLeast"/>
          <w:jc w:val="center"/>
        </w:trPr>
        <w:tc>
          <w:tcPr>
            <w:tcW w:w="8498" w:type="dxa"/>
            <w:gridSpan w:val="5"/>
            <w:noWrap w:val="0"/>
            <w:tcMar>
              <w:top w:w="75" w:type="dxa"/>
              <w:left w:w="150" w:type="dxa"/>
              <w:bottom w:w="75" w:type="dxa"/>
              <w:right w:w="150" w:type="dxa"/>
            </w:tcMar>
            <w:vAlign w:val="center"/>
          </w:tcPr>
          <w:p w14:paraId="506F34A7">
            <w:pPr>
              <w:pageBreakBefore w:val="0"/>
              <w:widowControl w:val="0"/>
              <w:kinsoku/>
              <w:wordWrap/>
              <w:overflowPunct/>
              <w:topLinePunct w:val="0"/>
              <w:autoSpaceDE/>
              <w:autoSpaceDN/>
              <w:bidi w:val="0"/>
              <w:adjustRightInd/>
              <w:snapToGrid/>
              <w:spacing w:line="260" w:lineRule="exact"/>
              <w:jc w:val="center"/>
              <w:textAlignment w:val="auto"/>
              <w:rPr>
                <w:rFonts w:ascii="仿宋_GB2312" w:hAnsi="黑体" w:eastAsia="仿宋_GB2312" w:cs="仿宋"/>
                <w:color w:val="auto"/>
                <w:sz w:val="24"/>
                <w:szCs w:val="22"/>
                <w:highlight w:val="none"/>
              </w:rPr>
            </w:pPr>
            <w:r>
              <w:rPr>
                <w:rFonts w:hint="eastAsia" w:ascii="仿宋_GB2312" w:hAnsi="仿宋_GB2312" w:eastAsia="仿宋_GB2312" w:cs="仿宋_GB2312"/>
                <w:b/>
                <w:bCs/>
                <w:color w:val="auto"/>
                <w:spacing w:val="0"/>
                <w:sz w:val="24"/>
                <w:szCs w:val="24"/>
                <w:highlight w:val="none"/>
                <w:lang w:val="en-US" w:eastAsia="zh-CN"/>
              </w:rPr>
              <w:t>主管单位</w:t>
            </w:r>
            <w:r>
              <w:rPr>
                <w:rFonts w:hint="eastAsia" w:ascii="仿宋_GB2312" w:hAnsi="仿宋_GB2312" w:eastAsia="仿宋_GB2312" w:cs="仿宋_GB2312"/>
                <w:b/>
                <w:bCs/>
                <w:color w:val="auto"/>
                <w:spacing w:val="0"/>
                <w:sz w:val="24"/>
                <w:szCs w:val="24"/>
                <w:highlight w:val="none"/>
              </w:rPr>
              <w:t>审核意见</w:t>
            </w:r>
          </w:p>
        </w:tc>
      </w:tr>
      <w:tr w14:paraId="570346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1126" w:hRule="atLeast"/>
          <w:jc w:val="center"/>
        </w:trPr>
        <w:tc>
          <w:tcPr>
            <w:tcW w:w="0" w:type="auto"/>
            <w:noWrap w:val="0"/>
            <w:vAlign w:val="center"/>
          </w:tcPr>
          <w:p w14:paraId="68F71870">
            <w:pPr>
              <w:pageBreakBefore w:val="0"/>
              <w:widowControl w:val="0"/>
              <w:kinsoku/>
              <w:wordWrap/>
              <w:overflowPunct/>
              <w:topLinePunct w:val="0"/>
              <w:autoSpaceDE/>
              <w:autoSpaceDN/>
              <w:bidi w:val="0"/>
              <w:adjustRightInd/>
              <w:snapToGrid/>
              <w:spacing w:line="260" w:lineRule="exact"/>
              <w:jc w:val="center"/>
              <w:textAlignment w:val="auto"/>
              <w:rPr>
                <w:rFonts w:hint="default" w:ascii="仿宋_GB2312" w:hAnsi="宋体" w:eastAsia="仿宋_GB2312" w:cs="仿宋"/>
                <w:color w:val="auto"/>
                <w:kern w:val="2"/>
                <w:sz w:val="24"/>
                <w:szCs w:val="22"/>
                <w:highlight w:val="none"/>
                <w:lang w:val="en-US" w:eastAsia="zh-CN" w:bidi="ar-SA"/>
              </w:rPr>
            </w:pPr>
            <w:r>
              <w:rPr>
                <w:rFonts w:hint="eastAsia" w:ascii="仿宋_GB2312" w:hAnsi="宋体" w:eastAsia="仿宋_GB2312" w:cs="仿宋"/>
                <w:color w:val="auto"/>
                <w:sz w:val="24"/>
                <w:szCs w:val="22"/>
                <w:highlight w:val="none"/>
                <w:lang w:val="en-US" w:eastAsia="zh-CN"/>
              </w:rPr>
              <w:t>初审意见</w:t>
            </w:r>
          </w:p>
        </w:tc>
        <w:tc>
          <w:tcPr>
            <w:tcW w:w="0" w:type="auto"/>
            <w:gridSpan w:val="4"/>
            <w:noWrap w:val="0"/>
            <w:vAlign w:val="top"/>
          </w:tcPr>
          <w:p w14:paraId="436D1FE5">
            <w:pPr>
              <w:keepNext/>
              <w:keepLines/>
              <w:pageBreakBefore w:val="0"/>
              <w:widowControl w:val="0"/>
              <w:kinsoku/>
              <w:wordWrap/>
              <w:overflowPunct/>
              <w:topLinePunct w:val="0"/>
              <w:autoSpaceDE/>
              <w:autoSpaceDN/>
              <w:bidi w:val="0"/>
              <w:adjustRightInd/>
              <w:snapToGrid/>
              <w:spacing w:before="0" w:beforeLines="0" w:beforeAutospacing="0" w:after="0" w:afterLines="0" w:afterAutospacing="0" w:line="260" w:lineRule="exact"/>
              <w:jc w:val="center"/>
              <w:textAlignment w:val="auto"/>
              <w:outlineLvl w:val="0"/>
              <w:rPr>
                <w:rFonts w:hint="eastAsia" w:ascii="宋体" w:hAnsi="宋体" w:eastAsia="方正小标宋简体" w:cs="Times New Roman"/>
                <w:color w:val="auto"/>
                <w:kern w:val="44"/>
                <w:sz w:val="52"/>
                <w:szCs w:val="52"/>
                <w:highlight w:val="none"/>
                <w:lang w:val="en-US" w:eastAsia="zh-CN" w:bidi="ar-SA"/>
              </w:rPr>
            </w:pPr>
          </w:p>
          <w:p w14:paraId="06E4EA2E">
            <w:pPr>
              <w:keepNext w:val="0"/>
              <w:keepLines w:val="0"/>
              <w:pageBreakBefore w:val="0"/>
              <w:widowControl w:val="0"/>
              <w:kinsoku/>
              <w:wordWrap/>
              <w:overflowPunct/>
              <w:topLinePunct w:val="0"/>
              <w:autoSpaceDE/>
              <w:autoSpaceDN/>
              <w:bidi w:val="0"/>
              <w:adjustRightInd/>
              <w:snapToGrid/>
              <w:spacing w:before="118" w:beforeLines="20" w:line="260" w:lineRule="exact"/>
              <w:ind w:firstLine="2320" w:firstLineChars="1000"/>
              <w:textAlignment w:val="auto"/>
              <w:rPr>
                <w:rFonts w:hint="eastAsia" w:ascii="仿宋_GB2312" w:hAnsi="黑体" w:eastAsia="仿宋_GB2312" w:cs="仿宋"/>
                <w:color w:val="auto"/>
                <w:sz w:val="24"/>
                <w:szCs w:val="22"/>
                <w:highlight w:val="none"/>
              </w:rPr>
            </w:pPr>
            <w:r>
              <w:rPr>
                <w:rFonts w:hint="eastAsia" w:ascii="仿宋_GB2312" w:hAnsi="黑体" w:eastAsia="仿宋_GB2312" w:cs="仿宋"/>
                <w:color w:val="auto"/>
                <w:sz w:val="24"/>
                <w:szCs w:val="22"/>
                <w:highlight w:val="none"/>
              </w:rPr>
              <w:t>（单位盖章）</w:t>
            </w:r>
          </w:p>
          <w:p w14:paraId="378DE59A">
            <w:pPr>
              <w:pageBreakBefore w:val="0"/>
              <w:widowControl w:val="0"/>
              <w:kinsoku/>
              <w:wordWrap/>
              <w:overflowPunct/>
              <w:topLinePunct w:val="0"/>
              <w:autoSpaceDE/>
              <w:autoSpaceDN/>
              <w:bidi w:val="0"/>
              <w:adjustRightInd/>
              <w:snapToGrid/>
              <w:spacing w:line="260" w:lineRule="exact"/>
              <w:ind w:firstLine="2320" w:firstLineChars="1000"/>
              <w:textAlignment w:val="auto"/>
              <w:rPr>
                <w:rFonts w:ascii="仿宋_GB2312" w:hAnsi="黑体" w:eastAsia="仿宋_GB2312" w:cs="仿宋"/>
                <w:color w:val="auto"/>
                <w:sz w:val="24"/>
                <w:szCs w:val="22"/>
                <w:highlight w:val="none"/>
              </w:rPr>
            </w:pPr>
            <w:r>
              <w:rPr>
                <w:rFonts w:hint="eastAsia" w:ascii="仿宋_GB2312" w:hAnsi="黑体" w:eastAsia="仿宋_GB2312" w:cs="仿宋"/>
                <w:color w:val="auto"/>
                <w:sz w:val="24"/>
                <w:szCs w:val="22"/>
                <w:highlight w:val="none"/>
              </w:rPr>
              <w:t xml:space="preserve">负责人签名：   </w:t>
            </w:r>
          </w:p>
          <w:p w14:paraId="22777C80">
            <w:pPr>
              <w:pageBreakBefore w:val="0"/>
              <w:widowControl w:val="0"/>
              <w:kinsoku/>
              <w:wordWrap/>
              <w:overflowPunct/>
              <w:topLinePunct w:val="0"/>
              <w:autoSpaceDE/>
              <w:autoSpaceDN/>
              <w:bidi w:val="0"/>
              <w:adjustRightInd/>
              <w:snapToGrid/>
              <w:spacing w:line="260" w:lineRule="exact"/>
              <w:jc w:val="center"/>
              <w:textAlignment w:val="auto"/>
              <w:rPr>
                <w:rFonts w:ascii="仿宋_GB2312" w:hAnsi="宋体" w:eastAsia="仿宋_GB2312" w:cs="仿宋"/>
                <w:color w:val="auto"/>
                <w:kern w:val="2"/>
                <w:sz w:val="24"/>
                <w:szCs w:val="22"/>
                <w:highlight w:val="none"/>
                <w:lang w:val="en-US" w:eastAsia="zh-CN" w:bidi="ar-SA"/>
              </w:rPr>
            </w:pPr>
            <w:r>
              <w:rPr>
                <w:rFonts w:hint="eastAsia" w:ascii="仿宋_GB2312" w:hAnsi="黑体" w:eastAsia="仿宋_GB2312" w:cs="仿宋"/>
                <w:color w:val="auto"/>
                <w:sz w:val="24"/>
                <w:szCs w:val="22"/>
                <w:highlight w:val="none"/>
              </w:rPr>
              <w:t xml:space="preserve">                                年</w:t>
            </w:r>
            <w:r>
              <w:rPr>
                <w:rFonts w:hint="eastAsia" w:ascii="仿宋_GB2312" w:hAnsi="黑体" w:eastAsia="仿宋_GB2312" w:cs="仿宋"/>
                <w:color w:val="auto"/>
                <w:sz w:val="24"/>
                <w:szCs w:val="22"/>
                <w:highlight w:val="none"/>
                <w:lang w:val="en-US" w:eastAsia="zh-CN"/>
              </w:rPr>
              <w:t xml:space="preserve">  </w:t>
            </w:r>
            <w:r>
              <w:rPr>
                <w:rFonts w:hint="eastAsia" w:ascii="仿宋_GB2312" w:hAnsi="黑体" w:eastAsia="仿宋_GB2312" w:cs="仿宋"/>
                <w:color w:val="auto"/>
                <w:sz w:val="24"/>
                <w:szCs w:val="22"/>
                <w:highlight w:val="none"/>
              </w:rPr>
              <w:t xml:space="preserve">  月 </w:t>
            </w:r>
            <w:r>
              <w:rPr>
                <w:rFonts w:hint="eastAsia" w:ascii="仿宋_GB2312" w:hAnsi="Calibri" w:eastAsia="仿宋_GB2312" w:cs="Calibri"/>
                <w:color w:val="auto"/>
                <w:sz w:val="24"/>
                <w:szCs w:val="22"/>
                <w:highlight w:val="none"/>
                <w:lang w:val="en-US" w:eastAsia="zh-CN"/>
              </w:rPr>
              <w:t xml:space="preserve"> </w:t>
            </w:r>
            <w:r>
              <w:rPr>
                <w:rFonts w:hint="eastAsia" w:ascii="仿宋_GB2312" w:hAnsi="黑体" w:eastAsia="仿宋_GB2312" w:cs="仿宋"/>
                <w:color w:val="auto"/>
                <w:sz w:val="24"/>
                <w:szCs w:val="22"/>
                <w:highlight w:val="none"/>
              </w:rPr>
              <w:t xml:space="preserve">  日</w:t>
            </w:r>
            <w:r>
              <w:rPr>
                <w:rFonts w:hint="eastAsia" w:ascii="仿宋_GB2312" w:hAnsi="宋体" w:eastAsia="仿宋_GB2312" w:cs="仿宋"/>
                <w:color w:val="auto"/>
                <w:sz w:val="24"/>
                <w:szCs w:val="22"/>
                <w:highlight w:val="none"/>
              </w:rPr>
              <w:t xml:space="preserve">  </w:t>
            </w:r>
          </w:p>
        </w:tc>
      </w:tr>
      <w:tr w14:paraId="79FDAA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12" w:hRule="atLeast"/>
          <w:jc w:val="center"/>
        </w:trPr>
        <w:tc>
          <w:tcPr>
            <w:tcW w:w="0" w:type="auto"/>
            <w:noWrap w:val="0"/>
            <w:vAlign w:val="center"/>
          </w:tcPr>
          <w:p w14:paraId="43217536">
            <w:pPr>
              <w:pageBreakBefore w:val="0"/>
              <w:widowControl w:val="0"/>
              <w:kinsoku/>
              <w:wordWrap/>
              <w:overflowPunct/>
              <w:topLinePunct w:val="0"/>
              <w:autoSpaceDE/>
              <w:autoSpaceDN/>
              <w:bidi w:val="0"/>
              <w:adjustRightInd/>
              <w:snapToGrid/>
              <w:spacing w:line="260" w:lineRule="exact"/>
              <w:jc w:val="center"/>
              <w:textAlignment w:val="auto"/>
              <w:rPr>
                <w:rFonts w:hint="eastAsia" w:ascii="仿宋_GB2312" w:hAnsi="宋体" w:eastAsia="仿宋_GB2312" w:cs="仿宋"/>
                <w:color w:val="auto"/>
                <w:kern w:val="2"/>
                <w:sz w:val="24"/>
                <w:szCs w:val="22"/>
                <w:highlight w:val="none"/>
                <w:lang w:val="en-US" w:eastAsia="zh-CN" w:bidi="ar-SA"/>
              </w:rPr>
            </w:pPr>
            <w:r>
              <w:rPr>
                <w:rFonts w:hint="eastAsia" w:ascii="仿宋_GB2312" w:hAnsi="宋体" w:eastAsia="仿宋_GB2312" w:cs="仿宋"/>
                <w:color w:val="auto"/>
                <w:sz w:val="24"/>
                <w:szCs w:val="22"/>
                <w:highlight w:val="none"/>
                <w:lang w:val="en-US" w:eastAsia="zh-CN"/>
              </w:rPr>
              <w:t>审批意见</w:t>
            </w:r>
          </w:p>
        </w:tc>
        <w:tc>
          <w:tcPr>
            <w:tcW w:w="0" w:type="auto"/>
            <w:gridSpan w:val="4"/>
            <w:noWrap w:val="0"/>
            <w:vAlign w:val="top"/>
          </w:tcPr>
          <w:p w14:paraId="67B80D55">
            <w:pPr>
              <w:keepNext w:val="0"/>
              <w:keepLines w:val="0"/>
              <w:pageBreakBefore w:val="0"/>
              <w:widowControl w:val="0"/>
              <w:kinsoku/>
              <w:wordWrap/>
              <w:overflowPunct/>
              <w:topLinePunct w:val="0"/>
              <w:autoSpaceDE/>
              <w:autoSpaceDN/>
              <w:bidi w:val="0"/>
              <w:adjustRightInd/>
              <w:snapToGrid/>
              <w:spacing w:line="260" w:lineRule="exact"/>
              <w:ind w:firstLine="2320" w:firstLineChars="1000"/>
              <w:textAlignment w:val="auto"/>
              <w:rPr>
                <w:rFonts w:hint="eastAsia" w:ascii="仿宋_GB2312" w:hAnsi="黑体" w:eastAsia="仿宋_GB2312" w:cs="仿宋"/>
                <w:color w:val="auto"/>
                <w:sz w:val="24"/>
                <w:szCs w:val="22"/>
                <w:highlight w:val="none"/>
              </w:rPr>
            </w:pPr>
          </w:p>
          <w:p w14:paraId="502F8557">
            <w:pPr>
              <w:keepNext w:val="0"/>
              <w:keepLines w:val="0"/>
              <w:pageBreakBefore w:val="0"/>
              <w:widowControl w:val="0"/>
              <w:kinsoku/>
              <w:wordWrap/>
              <w:overflowPunct/>
              <w:topLinePunct w:val="0"/>
              <w:autoSpaceDE/>
              <w:autoSpaceDN/>
              <w:bidi w:val="0"/>
              <w:adjustRightInd/>
              <w:snapToGrid/>
              <w:spacing w:line="260" w:lineRule="exact"/>
              <w:ind w:firstLine="2320" w:firstLineChars="1000"/>
              <w:textAlignment w:val="auto"/>
              <w:rPr>
                <w:rFonts w:hint="eastAsia" w:ascii="仿宋_GB2312" w:hAnsi="黑体" w:eastAsia="仿宋_GB2312" w:cs="仿宋"/>
                <w:color w:val="auto"/>
                <w:sz w:val="24"/>
                <w:szCs w:val="22"/>
                <w:highlight w:val="none"/>
              </w:rPr>
            </w:pPr>
          </w:p>
          <w:p w14:paraId="26C636AC">
            <w:pPr>
              <w:pageBreakBefore w:val="0"/>
              <w:widowControl w:val="0"/>
              <w:kinsoku/>
              <w:wordWrap/>
              <w:overflowPunct/>
              <w:topLinePunct w:val="0"/>
              <w:autoSpaceDE/>
              <w:autoSpaceDN/>
              <w:bidi w:val="0"/>
              <w:adjustRightInd/>
              <w:snapToGrid/>
              <w:spacing w:line="260" w:lineRule="exact"/>
              <w:ind w:firstLine="2320" w:firstLineChars="1000"/>
              <w:textAlignment w:val="auto"/>
              <w:rPr>
                <w:rFonts w:ascii="仿宋_GB2312" w:hAnsi="黑体" w:eastAsia="仿宋_GB2312" w:cs="仿宋"/>
                <w:color w:val="auto"/>
                <w:sz w:val="24"/>
                <w:szCs w:val="22"/>
                <w:highlight w:val="none"/>
              </w:rPr>
            </w:pPr>
            <w:r>
              <w:rPr>
                <w:rFonts w:hint="eastAsia" w:ascii="仿宋_GB2312" w:hAnsi="黑体" w:eastAsia="仿宋_GB2312" w:cs="仿宋"/>
                <w:color w:val="auto"/>
                <w:sz w:val="24"/>
                <w:szCs w:val="22"/>
                <w:highlight w:val="none"/>
              </w:rPr>
              <w:t>（单位盖章）</w:t>
            </w:r>
          </w:p>
          <w:p w14:paraId="76F43A7C">
            <w:pPr>
              <w:pageBreakBefore w:val="0"/>
              <w:widowControl w:val="0"/>
              <w:kinsoku/>
              <w:wordWrap/>
              <w:overflowPunct/>
              <w:topLinePunct w:val="0"/>
              <w:autoSpaceDE/>
              <w:autoSpaceDN/>
              <w:bidi w:val="0"/>
              <w:adjustRightInd/>
              <w:snapToGrid/>
              <w:spacing w:line="260" w:lineRule="exact"/>
              <w:ind w:firstLine="2320" w:firstLineChars="1000"/>
              <w:textAlignment w:val="auto"/>
              <w:rPr>
                <w:rFonts w:ascii="仿宋_GB2312" w:hAnsi="黑体" w:eastAsia="仿宋_GB2312" w:cs="仿宋"/>
                <w:color w:val="auto"/>
                <w:sz w:val="24"/>
                <w:szCs w:val="22"/>
                <w:highlight w:val="none"/>
              </w:rPr>
            </w:pPr>
            <w:r>
              <w:rPr>
                <w:rFonts w:hint="eastAsia" w:ascii="仿宋_GB2312" w:hAnsi="黑体" w:eastAsia="仿宋_GB2312" w:cs="仿宋"/>
                <w:color w:val="auto"/>
                <w:sz w:val="24"/>
                <w:szCs w:val="22"/>
                <w:highlight w:val="none"/>
              </w:rPr>
              <w:t xml:space="preserve">负责人签名：   </w:t>
            </w:r>
          </w:p>
          <w:p w14:paraId="27E38C33">
            <w:pPr>
              <w:pageBreakBefore w:val="0"/>
              <w:widowControl w:val="0"/>
              <w:kinsoku/>
              <w:wordWrap/>
              <w:overflowPunct/>
              <w:topLinePunct w:val="0"/>
              <w:autoSpaceDE/>
              <w:autoSpaceDN/>
              <w:bidi w:val="0"/>
              <w:adjustRightInd/>
              <w:snapToGrid/>
              <w:spacing w:line="260" w:lineRule="exact"/>
              <w:jc w:val="center"/>
              <w:textAlignment w:val="auto"/>
              <w:rPr>
                <w:rFonts w:hint="eastAsia" w:ascii="仿宋_GB2312" w:hAnsi="黑体" w:eastAsia="仿宋_GB2312" w:cs="仿宋"/>
                <w:color w:val="auto"/>
                <w:kern w:val="2"/>
                <w:sz w:val="24"/>
                <w:szCs w:val="22"/>
                <w:highlight w:val="none"/>
                <w:lang w:val="en-US" w:eastAsia="zh-CN" w:bidi="ar-SA"/>
              </w:rPr>
            </w:pPr>
            <w:r>
              <w:rPr>
                <w:rFonts w:hint="eastAsia" w:ascii="仿宋_GB2312" w:hAnsi="黑体" w:eastAsia="仿宋_GB2312" w:cs="仿宋"/>
                <w:color w:val="auto"/>
                <w:sz w:val="24"/>
                <w:szCs w:val="22"/>
                <w:highlight w:val="none"/>
              </w:rPr>
              <w:t xml:space="preserve">                                年 </w:t>
            </w:r>
            <w:r>
              <w:rPr>
                <w:rFonts w:hint="eastAsia" w:ascii="仿宋_GB2312" w:hAnsi="Calibri" w:eastAsia="仿宋_GB2312" w:cs="Calibri"/>
                <w:color w:val="auto"/>
                <w:sz w:val="24"/>
                <w:szCs w:val="22"/>
                <w:highlight w:val="none"/>
                <w:lang w:val="en-US" w:eastAsia="zh-CN"/>
              </w:rPr>
              <w:t xml:space="preserve"> </w:t>
            </w:r>
            <w:r>
              <w:rPr>
                <w:rFonts w:hint="eastAsia" w:ascii="仿宋_GB2312" w:hAnsi="黑体" w:eastAsia="仿宋_GB2312" w:cs="仿宋"/>
                <w:color w:val="auto"/>
                <w:sz w:val="24"/>
                <w:szCs w:val="22"/>
                <w:highlight w:val="none"/>
              </w:rPr>
              <w:t xml:space="preserve">  月 </w:t>
            </w:r>
            <w:r>
              <w:rPr>
                <w:rFonts w:hint="eastAsia" w:ascii="仿宋_GB2312" w:hAnsi="Calibri" w:eastAsia="仿宋_GB2312" w:cs="Calibri"/>
                <w:color w:val="auto"/>
                <w:sz w:val="24"/>
                <w:szCs w:val="22"/>
                <w:highlight w:val="none"/>
                <w:lang w:val="en-US" w:eastAsia="zh-CN"/>
              </w:rPr>
              <w:t xml:space="preserve"> </w:t>
            </w:r>
            <w:r>
              <w:rPr>
                <w:rFonts w:hint="eastAsia" w:ascii="仿宋_GB2312" w:hAnsi="黑体" w:eastAsia="仿宋_GB2312" w:cs="仿宋"/>
                <w:color w:val="auto"/>
                <w:sz w:val="24"/>
                <w:szCs w:val="22"/>
                <w:highlight w:val="none"/>
              </w:rPr>
              <w:t xml:space="preserve">  日</w:t>
            </w:r>
            <w:r>
              <w:rPr>
                <w:rFonts w:hint="eastAsia" w:ascii="仿宋_GB2312" w:hAnsi="宋体" w:eastAsia="仿宋_GB2312" w:cs="仿宋"/>
                <w:color w:val="auto"/>
                <w:sz w:val="24"/>
                <w:szCs w:val="22"/>
                <w:highlight w:val="none"/>
              </w:rPr>
              <w:t xml:space="preserve">  </w:t>
            </w:r>
          </w:p>
        </w:tc>
      </w:tr>
    </w:tbl>
    <w:p w14:paraId="565631F5">
      <w:pPr>
        <w:keepNext w:val="0"/>
        <w:keepLines w:val="0"/>
        <w:pageBreakBefore w:val="0"/>
        <w:widowControl w:val="0"/>
        <w:kinsoku/>
        <w:wordWrap/>
        <w:overflowPunct/>
        <w:topLinePunct w:val="0"/>
        <w:autoSpaceDE w:val="0"/>
        <w:autoSpaceDN w:val="0"/>
        <w:bidi w:val="0"/>
        <w:adjustRightInd w:val="0"/>
        <w:snapToGrid w:val="0"/>
        <w:spacing w:line="240" w:lineRule="auto"/>
        <w:ind w:left="-202" w:leftChars="-100" w:right="0" w:rightChars="0" w:firstLine="0" w:firstLineChars="0"/>
        <w:jc w:val="both"/>
        <w:textAlignment w:val="auto"/>
        <w:outlineLvl w:val="9"/>
        <w:rPr>
          <w:rFonts w:hint="eastAsia" w:ascii="黑体" w:hAnsi="黑体" w:eastAsia="黑体" w:cs="黑体"/>
          <w:color w:val="000000"/>
          <w:sz w:val="32"/>
          <w:szCs w:val="32"/>
          <w:lang w:val="en-US" w:eastAsia="zh-CN"/>
        </w:rPr>
      </w:pPr>
      <w:r>
        <w:rPr>
          <w:rFonts w:hint="eastAsia" w:ascii="黑体" w:hAnsi="黑体" w:eastAsia="黑体" w:cs="黑体"/>
          <w:color w:val="000000"/>
          <w:sz w:val="32"/>
          <w:szCs w:val="32"/>
          <w:lang w:eastAsia="zh-CN"/>
        </w:rPr>
        <w:t>附件</w:t>
      </w:r>
      <w:r>
        <w:rPr>
          <w:rFonts w:hint="eastAsia" w:ascii="黑体" w:hAnsi="黑体" w:eastAsia="黑体" w:cs="黑体"/>
          <w:color w:val="000000"/>
          <w:sz w:val="32"/>
          <w:szCs w:val="32"/>
          <w:lang w:val="en-US" w:eastAsia="zh-CN"/>
        </w:rPr>
        <w:t>12</w:t>
      </w:r>
    </w:p>
    <w:p w14:paraId="486C5C5B">
      <w:pPr>
        <w:keepNext w:val="0"/>
        <w:keepLines w:val="0"/>
        <w:pageBreakBefore w:val="0"/>
        <w:widowControl w:val="0"/>
        <w:kinsoku/>
        <w:wordWrap/>
        <w:overflowPunct/>
        <w:topLinePunct w:val="0"/>
        <w:autoSpaceDE w:val="0"/>
        <w:autoSpaceDN w:val="0"/>
        <w:bidi w:val="0"/>
        <w:adjustRightInd w:val="0"/>
        <w:snapToGrid w:val="0"/>
        <w:spacing w:line="240" w:lineRule="auto"/>
        <w:ind w:left="0" w:leftChars="0" w:right="0" w:rightChars="0" w:firstLine="0" w:firstLineChars="0"/>
        <w:jc w:val="both"/>
        <w:textAlignment w:val="auto"/>
        <w:outlineLvl w:val="9"/>
        <w:rPr>
          <w:rFonts w:hint="default" w:ascii="黑体" w:hAnsi="黑体" w:eastAsia="黑体" w:cs="黑体"/>
          <w:color w:val="000000"/>
          <w:sz w:val="32"/>
          <w:szCs w:val="32"/>
          <w:lang w:val="en-US" w:eastAsia="zh-CN"/>
        </w:rPr>
      </w:pPr>
    </w:p>
    <w:p w14:paraId="35D44B96">
      <w:pPr>
        <w:pStyle w:val="4"/>
        <w:keepNext w:val="0"/>
        <w:keepLines w:val="0"/>
        <w:pageBreakBefore w:val="0"/>
        <w:widowControl w:val="0"/>
        <w:kinsoku/>
        <w:wordWrap/>
        <w:overflowPunct/>
        <w:topLinePunct w:val="0"/>
        <w:autoSpaceDE w:val="0"/>
        <w:autoSpaceDN w:val="0"/>
        <w:bidi w:val="0"/>
        <w:adjustRightInd/>
        <w:snapToGrid/>
        <w:spacing w:before="0" w:beforeLines="0" w:after="0" w:afterLines="0" w:line="579" w:lineRule="exact"/>
        <w:ind w:left="0" w:leftChars="0" w:right="0" w:rightChars="0" w:firstLine="0" w:firstLineChars="0"/>
        <w:jc w:val="center"/>
        <w:textAlignment w:val="auto"/>
        <w:outlineLvl w:val="9"/>
        <w:rPr>
          <w:rFonts w:hint="eastAsia" w:ascii="方正小标宋_GBK" w:hAnsi="方正小标宋_GBK" w:eastAsia="方正小标宋_GBK" w:cs="方正小标宋_GBK"/>
          <w:bCs/>
          <w:color w:val="000000"/>
          <w:kern w:val="2"/>
          <w:sz w:val="44"/>
          <w:szCs w:val="24"/>
          <w:lang w:val="en-US" w:eastAsia="zh-CN" w:bidi="ar-SA"/>
        </w:rPr>
      </w:pPr>
      <w:r>
        <w:rPr>
          <w:rFonts w:hint="eastAsia" w:ascii="方正小标宋_GBK" w:hAnsi="方正小标宋_GBK" w:eastAsia="方正小标宋_GBK" w:cs="方正小标宋_GBK"/>
          <w:bCs/>
          <w:color w:val="000000"/>
          <w:kern w:val="2"/>
          <w:sz w:val="44"/>
          <w:szCs w:val="24"/>
          <w:lang w:val="en-US" w:eastAsia="zh-CN" w:bidi="ar-SA"/>
        </w:rPr>
        <w:t>福田区老年人照料机构场地租金资助申请表</w:t>
      </w:r>
    </w:p>
    <w:p w14:paraId="1FD56D9E">
      <w:pPr>
        <w:keepNext w:val="0"/>
        <w:keepLines w:val="0"/>
        <w:pageBreakBefore w:val="0"/>
        <w:widowControl w:val="0"/>
        <w:kinsoku/>
        <w:wordWrap/>
        <w:overflowPunct/>
        <w:topLinePunct w:val="0"/>
        <w:autoSpaceDE w:val="0"/>
        <w:autoSpaceDN w:val="0"/>
        <w:bidi w:val="0"/>
        <w:adjustRightInd/>
        <w:snapToGrid/>
        <w:spacing w:before="176" w:beforeLines="30" w:after="0" w:afterLines="0" w:line="579" w:lineRule="exact"/>
        <w:ind w:left="0" w:leftChars="0" w:right="0" w:rightChars="0" w:firstLine="0" w:firstLineChars="0"/>
        <w:jc w:val="both"/>
        <w:textAlignment w:val="auto"/>
        <w:outlineLvl w:val="9"/>
        <w:rPr>
          <w:rFonts w:hint="eastAsia" w:ascii="仿宋_GB2312" w:hAnsi="仿宋_GB2312" w:eastAsia="仿宋_GB2312" w:cs="仿宋_GB2312"/>
          <w:color w:val="auto"/>
          <w:spacing w:val="0"/>
          <w:sz w:val="24"/>
          <w:szCs w:val="24"/>
          <w:highlight w:val="none"/>
          <w:lang w:eastAsia="zh-CN"/>
        </w:rPr>
      </w:pPr>
      <w:r>
        <w:rPr>
          <w:rFonts w:hint="eastAsia" w:ascii="仿宋_GB2312" w:hAnsi="黑体" w:eastAsia="仿宋_GB2312" w:cs="仿宋"/>
          <w:color w:val="auto"/>
          <w:sz w:val="24"/>
          <w:szCs w:val="24"/>
          <w:highlight w:val="none"/>
        </w:rPr>
        <w:t>填报单位（盖章）：                      填报时间：</w:t>
      </w:r>
    </w:p>
    <w:tbl>
      <w:tblPr>
        <w:tblStyle w:val="9"/>
        <w:tblW w:w="5084"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
      <w:tblGrid>
        <w:gridCol w:w="2010"/>
        <w:gridCol w:w="6"/>
        <w:gridCol w:w="1930"/>
        <w:gridCol w:w="690"/>
        <w:gridCol w:w="1526"/>
        <w:gridCol w:w="3136"/>
      </w:tblGrid>
      <w:tr w14:paraId="21988F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516" w:hRule="atLeast"/>
          <w:jc w:val="center"/>
        </w:trPr>
        <w:tc>
          <w:tcPr>
            <w:tcW w:w="1898" w:type="dxa"/>
            <w:gridSpan w:val="2"/>
            <w:noWrap w:val="0"/>
            <w:tcMar>
              <w:top w:w="75" w:type="dxa"/>
              <w:left w:w="150" w:type="dxa"/>
              <w:bottom w:w="75" w:type="dxa"/>
              <w:right w:w="150" w:type="dxa"/>
            </w:tcMar>
            <w:vAlign w:val="center"/>
          </w:tcPr>
          <w:p w14:paraId="7F07A367">
            <w:pPr>
              <w:keepNext w:val="0"/>
              <w:keepLines w:val="0"/>
              <w:pageBreakBefore w:val="0"/>
              <w:widowControl w:val="0"/>
              <w:kinsoku/>
              <w:wordWrap/>
              <w:overflowPunct/>
              <w:topLinePunct w:val="0"/>
              <w:autoSpaceDE/>
              <w:autoSpaceDN/>
              <w:bidi w:val="0"/>
              <w:adjustRightInd w:val="0"/>
              <w:snapToGrid w:val="0"/>
              <w:spacing w:line="240" w:lineRule="exact"/>
              <w:jc w:val="center"/>
              <w:textAlignment w:val="auto"/>
              <w:rPr>
                <w:rFonts w:ascii="仿宋_GB2312" w:hAnsi="黑体" w:eastAsia="仿宋_GB2312" w:cs="仿宋"/>
                <w:color w:val="auto"/>
                <w:sz w:val="24"/>
                <w:szCs w:val="22"/>
                <w:highlight w:val="none"/>
              </w:rPr>
            </w:pPr>
            <w:r>
              <w:rPr>
                <w:rFonts w:hint="eastAsia" w:ascii="仿宋_GB2312" w:hAnsi="黑体" w:eastAsia="仿宋_GB2312" w:cs="仿宋"/>
                <w:color w:val="auto"/>
                <w:sz w:val="24"/>
                <w:szCs w:val="22"/>
                <w:highlight w:val="none"/>
                <w:lang w:eastAsia="zh-CN"/>
              </w:rPr>
              <w:t>老年人</w:t>
            </w:r>
            <w:r>
              <w:rPr>
                <w:rFonts w:hint="eastAsia" w:ascii="仿宋_GB2312" w:hAnsi="黑体" w:eastAsia="仿宋_GB2312" w:cs="仿宋"/>
                <w:color w:val="auto"/>
                <w:sz w:val="24"/>
                <w:szCs w:val="22"/>
                <w:highlight w:val="none"/>
              </w:rPr>
              <w:t>照料机构名称</w:t>
            </w:r>
          </w:p>
        </w:tc>
        <w:tc>
          <w:tcPr>
            <w:tcW w:w="6853" w:type="dxa"/>
            <w:gridSpan w:val="4"/>
            <w:noWrap w:val="0"/>
            <w:tcMar>
              <w:top w:w="75" w:type="dxa"/>
              <w:left w:w="150" w:type="dxa"/>
              <w:bottom w:w="75" w:type="dxa"/>
              <w:right w:w="150" w:type="dxa"/>
            </w:tcMar>
            <w:vAlign w:val="center"/>
          </w:tcPr>
          <w:p w14:paraId="62D9EE04">
            <w:pPr>
              <w:keepNext w:val="0"/>
              <w:keepLines w:val="0"/>
              <w:pageBreakBefore w:val="0"/>
              <w:widowControl w:val="0"/>
              <w:kinsoku/>
              <w:wordWrap/>
              <w:overflowPunct/>
              <w:topLinePunct w:val="0"/>
              <w:autoSpaceDE/>
              <w:autoSpaceDN/>
              <w:bidi w:val="0"/>
              <w:adjustRightInd w:val="0"/>
              <w:snapToGrid w:val="0"/>
              <w:spacing w:line="240" w:lineRule="exact"/>
              <w:textAlignment w:val="auto"/>
              <w:rPr>
                <w:rFonts w:ascii="仿宋_GB2312" w:hAnsi="黑体" w:eastAsia="仿宋_GB2312" w:cs="仿宋"/>
                <w:color w:val="auto"/>
                <w:sz w:val="24"/>
                <w:szCs w:val="22"/>
                <w:highlight w:val="none"/>
              </w:rPr>
            </w:pPr>
          </w:p>
        </w:tc>
      </w:tr>
      <w:tr w14:paraId="594482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83" w:hRule="atLeast"/>
          <w:jc w:val="center"/>
        </w:trPr>
        <w:tc>
          <w:tcPr>
            <w:tcW w:w="1898" w:type="dxa"/>
            <w:gridSpan w:val="2"/>
            <w:noWrap w:val="0"/>
            <w:tcMar>
              <w:top w:w="75" w:type="dxa"/>
              <w:left w:w="150" w:type="dxa"/>
              <w:bottom w:w="75" w:type="dxa"/>
              <w:right w:w="150" w:type="dxa"/>
            </w:tcMar>
            <w:vAlign w:val="center"/>
          </w:tcPr>
          <w:p w14:paraId="14850A89">
            <w:pPr>
              <w:keepNext w:val="0"/>
              <w:keepLines w:val="0"/>
              <w:pageBreakBefore w:val="0"/>
              <w:widowControl w:val="0"/>
              <w:kinsoku/>
              <w:wordWrap/>
              <w:overflowPunct/>
              <w:topLinePunct w:val="0"/>
              <w:autoSpaceDE/>
              <w:autoSpaceDN/>
              <w:bidi w:val="0"/>
              <w:adjustRightInd w:val="0"/>
              <w:snapToGrid w:val="0"/>
              <w:spacing w:line="240" w:lineRule="exact"/>
              <w:jc w:val="center"/>
              <w:textAlignment w:val="auto"/>
              <w:rPr>
                <w:rFonts w:ascii="仿宋_GB2312" w:hAnsi="黑体" w:eastAsia="仿宋_GB2312" w:cs="仿宋"/>
                <w:color w:val="auto"/>
                <w:sz w:val="24"/>
                <w:szCs w:val="22"/>
                <w:highlight w:val="none"/>
              </w:rPr>
            </w:pPr>
            <w:r>
              <w:rPr>
                <w:rFonts w:hint="eastAsia" w:ascii="仿宋_GB2312" w:hAnsi="黑体" w:eastAsia="仿宋_GB2312" w:cs="仿宋"/>
                <w:color w:val="auto"/>
                <w:sz w:val="24"/>
                <w:szCs w:val="22"/>
                <w:highlight w:val="none"/>
              </w:rPr>
              <w:t>运营机构名称</w:t>
            </w:r>
          </w:p>
        </w:tc>
        <w:tc>
          <w:tcPr>
            <w:tcW w:w="6853" w:type="dxa"/>
            <w:gridSpan w:val="4"/>
            <w:noWrap w:val="0"/>
            <w:tcMar>
              <w:top w:w="75" w:type="dxa"/>
              <w:left w:w="150" w:type="dxa"/>
              <w:bottom w:w="75" w:type="dxa"/>
              <w:right w:w="150" w:type="dxa"/>
            </w:tcMar>
            <w:vAlign w:val="center"/>
          </w:tcPr>
          <w:p w14:paraId="5477542A">
            <w:pPr>
              <w:keepNext w:val="0"/>
              <w:keepLines w:val="0"/>
              <w:pageBreakBefore w:val="0"/>
              <w:widowControl w:val="0"/>
              <w:kinsoku/>
              <w:wordWrap/>
              <w:overflowPunct/>
              <w:topLinePunct w:val="0"/>
              <w:autoSpaceDE/>
              <w:autoSpaceDN/>
              <w:bidi w:val="0"/>
              <w:adjustRightInd w:val="0"/>
              <w:snapToGrid w:val="0"/>
              <w:spacing w:line="240" w:lineRule="exact"/>
              <w:textAlignment w:val="auto"/>
              <w:rPr>
                <w:rFonts w:ascii="仿宋_GB2312" w:hAnsi="黑体" w:eastAsia="仿宋_GB2312" w:cs="仿宋"/>
                <w:color w:val="auto"/>
                <w:sz w:val="24"/>
                <w:szCs w:val="22"/>
                <w:highlight w:val="none"/>
              </w:rPr>
            </w:pPr>
          </w:p>
        </w:tc>
      </w:tr>
      <w:tr w14:paraId="287A2A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83" w:hRule="atLeast"/>
          <w:jc w:val="center"/>
        </w:trPr>
        <w:tc>
          <w:tcPr>
            <w:tcW w:w="1898" w:type="dxa"/>
            <w:gridSpan w:val="2"/>
            <w:noWrap w:val="0"/>
            <w:tcMar>
              <w:top w:w="75" w:type="dxa"/>
              <w:left w:w="150" w:type="dxa"/>
              <w:bottom w:w="75" w:type="dxa"/>
              <w:right w:w="150" w:type="dxa"/>
            </w:tcMar>
            <w:vAlign w:val="center"/>
          </w:tcPr>
          <w:p w14:paraId="529F7EE3">
            <w:pPr>
              <w:keepNext w:val="0"/>
              <w:keepLines w:val="0"/>
              <w:pageBreakBefore w:val="0"/>
              <w:widowControl w:val="0"/>
              <w:kinsoku/>
              <w:wordWrap/>
              <w:overflowPunct/>
              <w:topLinePunct w:val="0"/>
              <w:autoSpaceDE/>
              <w:autoSpaceDN/>
              <w:bidi w:val="0"/>
              <w:adjustRightInd w:val="0"/>
              <w:snapToGrid w:val="0"/>
              <w:spacing w:line="240" w:lineRule="exact"/>
              <w:jc w:val="center"/>
              <w:textAlignment w:val="auto"/>
              <w:rPr>
                <w:rFonts w:ascii="仿宋_GB2312" w:hAnsi="黑体" w:eastAsia="仿宋_GB2312" w:cs="仿宋"/>
                <w:color w:val="auto"/>
                <w:sz w:val="24"/>
                <w:szCs w:val="22"/>
                <w:highlight w:val="none"/>
              </w:rPr>
            </w:pPr>
            <w:r>
              <w:rPr>
                <w:rFonts w:hint="eastAsia" w:ascii="仿宋_GB2312" w:hAnsi="黑体" w:eastAsia="仿宋_GB2312" w:cs="仿宋"/>
                <w:color w:val="auto"/>
                <w:sz w:val="24"/>
                <w:szCs w:val="22"/>
                <w:highlight w:val="none"/>
              </w:rPr>
              <w:t>法定代表人</w:t>
            </w:r>
          </w:p>
        </w:tc>
        <w:tc>
          <w:tcPr>
            <w:tcW w:w="2048" w:type="dxa"/>
            <w:noWrap w:val="0"/>
            <w:tcMar>
              <w:top w:w="75" w:type="dxa"/>
              <w:left w:w="150" w:type="dxa"/>
              <w:bottom w:w="75" w:type="dxa"/>
              <w:right w:w="150" w:type="dxa"/>
            </w:tcMar>
            <w:vAlign w:val="center"/>
          </w:tcPr>
          <w:p w14:paraId="6F281533">
            <w:pPr>
              <w:keepNext w:val="0"/>
              <w:keepLines w:val="0"/>
              <w:pageBreakBefore w:val="0"/>
              <w:widowControl w:val="0"/>
              <w:kinsoku/>
              <w:wordWrap/>
              <w:overflowPunct/>
              <w:topLinePunct w:val="0"/>
              <w:autoSpaceDE/>
              <w:autoSpaceDN/>
              <w:bidi w:val="0"/>
              <w:adjustRightInd w:val="0"/>
              <w:snapToGrid w:val="0"/>
              <w:spacing w:line="240" w:lineRule="exact"/>
              <w:textAlignment w:val="auto"/>
              <w:rPr>
                <w:rFonts w:ascii="仿宋_GB2312" w:hAnsi="黑体" w:eastAsia="仿宋_GB2312" w:cs="仿宋"/>
                <w:color w:val="auto"/>
                <w:sz w:val="24"/>
                <w:szCs w:val="22"/>
                <w:highlight w:val="none"/>
              </w:rPr>
            </w:pPr>
          </w:p>
        </w:tc>
        <w:tc>
          <w:tcPr>
            <w:tcW w:w="2216" w:type="dxa"/>
            <w:gridSpan w:val="2"/>
            <w:noWrap w:val="0"/>
            <w:tcMar>
              <w:top w:w="75" w:type="dxa"/>
              <w:left w:w="150" w:type="dxa"/>
              <w:bottom w:w="75" w:type="dxa"/>
              <w:right w:w="150" w:type="dxa"/>
            </w:tcMar>
            <w:vAlign w:val="center"/>
          </w:tcPr>
          <w:p w14:paraId="71FFE204">
            <w:pPr>
              <w:keepNext w:val="0"/>
              <w:keepLines w:val="0"/>
              <w:pageBreakBefore w:val="0"/>
              <w:widowControl w:val="0"/>
              <w:kinsoku/>
              <w:wordWrap/>
              <w:overflowPunct/>
              <w:topLinePunct w:val="0"/>
              <w:autoSpaceDE/>
              <w:autoSpaceDN/>
              <w:bidi w:val="0"/>
              <w:adjustRightInd w:val="0"/>
              <w:snapToGrid w:val="0"/>
              <w:spacing w:line="240" w:lineRule="exact"/>
              <w:jc w:val="center"/>
              <w:textAlignment w:val="auto"/>
              <w:rPr>
                <w:rFonts w:ascii="仿宋_GB2312" w:hAnsi="黑体" w:eastAsia="仿宋_GB2312" w:cs="仿宋"/>
                <w:color w:val="auto"/>
                <w:sz w:val="24"/>
                <w:szCs w:val="22"/>
                <w:highlight w:val="none"/>
              </w:rPr>
            </w:pPr>
            <w:r>
              <w:rPr>
                <w:rFonts w:hint="eastAsia" w:ascii="仿宋_GB2312" w:hAnsi="黑体" w:eastAsia="仿宋_GB2312" w:cs="仿宋"/>
                <w:color w:val="auto"/>
                <w:sz w:val="24"/>
                <w:szCs w:val="22"/>
                <w:highlight w:val="none"/>
              </w:rPr>
              <w:t>联系人及电话</w:t>
            </w:r>
          </w:p>
        </w:tc>
        <w:tc>
          <w:tcPr>
            <w:tcW w:w="2589" w:type="dxa"/>
            <w:noWrap w:val="0"/>
            <w:tcMar>
              <w:top w:w="75" w:type="dxa"/>
              <w:left w:w="150" w:type="dxa"/>
              <w:bottom w:w="75" w:type="dxa"/>
              <w:right w:w="150" w:type="dxa"/>
            </w:tcMar>
            <w:vAlign w:val="center"/>
          </w:tcPr>
          <w:p w14:paraId="6B494DFE">
            <w:pPr>
              <w:keepNext w:val="0"/>
              <w:keepLines w:val="0"/>
              <w:pageBreakBefore w:val="0"/>
              <w:widowControl w:val="0"/>
              <w:kinsoku/>
              <w:wordWrap/>
              <w:overflowPunct/>
              <w:topLinePunct w:val="0"/>
              <w:autoSpaceDE/>
              <w:autoSpaceDN/>
              <w:bidi w:val="0"/>
              <w:adjustRightInd w:val="0"/>
              <w:snapToGrid w:val="0"/>
              <w:spacing w:line="240" w:lineRule="exact"/>
              <w:textAlignment w:val="auto"/>
              <w:rPr>
                <w:rFonts w:ascii="仿宋_GB2312" w:hAnsi="黑体" w:eastAsia="仿宋_GB2312" w:cs="仿宋"/>
                <w:color w:val="auto"/>
                <w:sz w:val="24"/>
                <w:szCs w:val="22"/>
                <w:highlight w:val="none"/>
              </w:rPr>
            </w:pPr>
          </w:p>
        </w:tc>
      </w:tr>
      <w:tr w14:paraId="001680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83" w:hRule="atLeast"/>
          <w:jc w:val="center"/>
        </w:trPr>
        <w:tc>
          <w:tcPr>
            <w:tcW w:w="1898" w:type="dxa"/>
            <w:gridSpan w:val="2"/>
            <w:noWrap w:val="0"/>
            <w:tcMar>
              <w:top w:w="75" w:type="dxa"/>
              <w:left w:w="150" w:type="dxa"/>
              <w:bottom w:w="75" w:type="dxa"/>
              <w:right w:w="150" w:type="dxa"/>
            </w:tcMar>
            <w:vAlign w:val="center"/>
          </w:tcPr>
          <w:p w14:paraId="712AC34F">
            <w:pPr>
              <w:keepNext w:val="0"/>
              <w:keepLines w:val="0"/>
              <w:pageBreakBefore w:val="0"/>
              <w:widowControl w:val="0"/>
              <w:kinsoku/>
              <w:wordWrap/>
              <w:overflowPunct/>
              <w:topLinePunct w:val="0"/>
              <w:autoSpaceDE/>
              <w:autoSpaceDN/>
              <w:bidi w:val="0"/>
              <w:adjustRightInd w:val="0"/>
              <w:snapToGrid w:val="0"/>
              <w:spacing w:line="240" w:lineRule="exact"/>
              <w:jc w:val="center"/>
              <w:textAlignment w:val="auto"/>
              <w:rPr>
                <w:rFonts w:ascii="仿宋_GB2312" w:hAnsi="黑体" w:eastAsia="仿宋_GB2312" w:cs="仿宋"/>
                <w:color w:val="auto"/>
                <w:sz w:val="24"/>
                <w:szCs w:val="22"/>
                <w:highlight w:val="none"/>
              </w:rPr>
            </w:pPr>
            <w:r>
              <w:rPr>
                <w:rFonts w:hint="eastAsia" w:ascii="仿宋_GB2312" w:hAnsi="黑体" w:eastAsia="仿宋_GB2312" w:cs="仿宋"/>
                <w:color w:val="auto"/>
                <w:sz w:val="24"/>
                <w:szCs w:val="22"/>
                <w:highlight w:val="none"/>
              </w:rPr>
              <w:t>运营机构性质</w:t>
            </w:r>
          </w:p>
        </w:tc>
        <w:tc>
          <w:tcPr>
            <w:tcW w:w="6853" w:type="dxa"/>
            <w:gridSpan w:val="4"/>
            <w:noWrap w:val="0"/>
            <w:tcMar>
              <w:top w:w="75" w:type="dxa"/>
              <w:left w:w="150" w:type="dxa"/>
              <w:bottom w:w="75" w:type="dxa"/>
              <w:right w:w="150" w:type="dxa"/>
            </w:tcMar>
            <w:vAlign w:val="center"/>
          </w:tcPr>
          <w:p w14:paraId="1CABD834">
            <w:pPr>
              <w:keepNext w:val="0"/>
              <w:keepLines w:val="0"/>
              <w:pageBreakBefore w:val="0"/>
              <w:widowControl w:val="0"/>
              <w:kinsoku/>
              <w:wordWrap/>
              <w:overflowPunct/>
              <w:topLinePunct w:val="0"/>
              <w:autoSpaceDE/>
              <w:autoSpaceDN/>
              <w:bidi w:val="0"/>
              <w:adjustRightInd w:val="0"/>
              <w:snapToGrid w:val="0"/>
              <w:spacing w:line="240" w:lineRule="exact"/>
              <w:jc w:val="center"/>
              <w:textAlignment w:val="auto"/>
              <w:rPr>
                <w:rFonts w:ascii="仿宋_GB2312" w:hAnsi="黑体" w:eastAsia="仿宋_GB2312" w:cs="仿宋"/>
                <w:color w:val="auto"/>
                <w:sz w:val="24"/>
                <w:szCs w:val="22"/>
                <w:highlight w:val="none"/>
              </w:rPr>
            </w:pPr>
            <w:r>
              <w:rPr>
                <w:rFonts w:hint="eastAsia" w:ascii="仿宋_GB2312" w:hAnsi="黑体" w:eastAsia="仿宋_GB2312" w:cs="仿宋"/>
                <w:color w:val="auto"/>
                <w:sz w:val="24"/>
                <w:szCs w:val="22"/>
                <w:highlight w:val="none"/>
              </w:rPr>
              <w:t xml:space="preserve">□民办非企业单位 </w:t>
            </w:r>
            <w:r>
              <w:rPr>
                <w:rFonts w:hint="eastAsia" w:ascii="仿宋_GB2312" w:hAnsi="Calibri" w:eastAsia="仿宋_GB2312" w:cs="Calibri"/>
                <w:color w:val="auto"/>
                <w:sz w:val="24"/>
                <w:szCs w:val="22"/>
                <w:highlight w:val="none"/>
              </w:rPr>
              <w:t>      </w:t>
            </w:r>
            <w:r>
              <w:rPr>
                <w:rFonts w:hint="eastAsia" w:ascii="仿宋_GB2312" w:hAnsi="黑体" w:eastAsia="仿宋_GB2312" w:cs="仿宋"/>
                <w:color w:val="auto"/>
                <w:sz w:val="24"/>
                <w:szCs w:val="22"/>
                <w:highlight w:val="none"/>
              </w:rPr>
              <w:t>□企业法人</w:t>
            </w:r>
          </w:p>
        </w:tc>
      </w:tr>
      <w:tr w14:paraId="7745DD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83" w:hRule="atLeast"/>
          <w:jc w:val="center"/>
        </w:trPr>
        <w:tc>
          <w:tcPr>
            <w:tcW w:w="1898" w:type="dxa"/>
            <w:gridSpan w:val="2"/>
            <w:noWrap w:val="0"/>
            <w:tcMar>
              <w:top w:w="75" w:type="dxa"/>
              <w:left w:w="150" w:type="dxa"/>
              <w:bottom w:w="75" w:type="dxa"/>
              <w:right w:w="150" w:type="dxa"/>
            </w:tcMar>
            <w:vAlign w:val="center"/>
          </w:tcPr>
          <w:p w14:paraId="68305639">
            <w:pPr>
              <w:keepNext w:val="0"/>
              <w:keepLines w:val="0"/>
              <w:pageBreakBefore w:val="0"/>
              <w:widowControl w:val="0"/>
              <w:kinsoku/>
              <w:wordWrap/>
              <w:overflowPunct/>
              <w:topLinePunct w:val="0"/>
              <w:autoSpaceDE/>
              <w:autoSpaceDN/>
              <w:bidi w:val="0"/>
              <w:adjustRightInd w:val="0"/>
              <w:snapToGrid w:val="0"/>
              <w:spacing w:line="240" w:lineRule="exact"/>
              <w:jc w:val="center"/>
              <w:textAlignment w:val="auto"/>
              <w:rPr>
                <w:rFonts w:ascii="仿宋_GB2312" w:hAnsi="黑体" w:eastAsia="仿宋_GB2312" w:cs="仿宋"/>
                <w:color w:val="auto"/>
                <w:sz w:val="24"/>
                <w:szCs w:val="22"/>
                <w:highlight w:val="none"/>
              </w:rPr>
            </w:pPr>
            <w:r>
              <w:rPr>
                <w:rFonts w:hint="eastAsia" w:ascii="仿宋_GB2312" w:hAnsi="黑体" w:eastAsia="仿宋_GB2312" w:cs="仿宋"/>
                <w:color w:val="auto"/>
                <w:sz w:val="24"/>
                <w:szCs w:val="22"/>
                <w:highlight w:val="none"/>
              </w:rPr>
              <w:t>场地规模</w:t>
            </w:r>
          </w:p>
        </w:tc>
        <w:tc>
          <w:tcPr>
            <w:tcW w:w="2738" w:type="dxa"/>
            <w:gridSpan w:val="2"/>
            <w:noWrap w:val="0"/>
            <w:tcMar>
              <w:top w:w="75" w:type="dxa"/>
              <w:left w:w="150" w:type="dxa"/>
              <w:bottom w:w="75" w:type="dxa"/>
              <w:right w:w="150" w:type="dxa"/>
            </w:tcMar>
            <w:vAlign w:val="center"/>
          </w:tcPr>
          <w:p w14:paraId="33BCF0AF">
            <w:pPr>
              <w:keepNext w:val="0"/>
              <w:keepLines w:val="0"/>
              <w:pageBreakBefore w:val="0"/>
              <w:widowControl w:val="0"/>
              <w:kinsoku/>
              <w:wordWrap/>
              <w:overflowPunct/>
              <w:topLinePunct w:val="0"/>
              <w:autoSpaceDE/>
              <w:autoSpaceDN/>
              <w:bidi w:val="0"/>
              <w:adjustRightInd w:val="0"/>
              <w:snapToGrid w:val="0"/>
              <w:spacing w:line="240" w:lineRule="exact"/>
              <w:textAlignment w:val="auto"/>
              <w:rPr>
                <w:rFonts w:ascii="仿宋_GB2312" w:hAnsi="黑体" w:eastAsia="仿宋_GB2312" w:cs="仿宋"/>
                <w:color w:val="auto"/>
                <w:sz w:val="24"/>
                <w:szCs w:val="22"/>
                <w:highlight w:val="none"/>
              </w:rPr>
            </w:pPr>
            <w:r>
              <w:rPr>
                <w:rFonts w:hint="eastAsia" w:ascii="仿宋_GB2312" w:hAnsi="黑体" w:eastAsia="仿宋_GB2312" w:cs="仿宋"/>
                <w:color w:val="auto"/>
                <w:sz w:val="24"/>
                <w:szCs w:val="22"/>
                <w:highlight w:val="none"/>
              </w:rPr>
              <w:t xml:space="preserve">建筑面积    </w:t>
            </w:r>
            <w:r>
              <w:rPr>
                <w:rFonts w:hint="eastAsia" w:ascii="仿宋_GB2312" w:hAnsi="黑体" w:eastAsia="仿宋_GB2312" w:cs="仿宋"/>
                <w:color w:val="auto"/>
                <w:sz w:val="24"/>
                <w:szCs w:val="22"/>
                <w:highlight w:val="none"/>
                <w:lang w:val="en-US" w:eastAsia="zh-CN"/>
              </w:rPr>
              <w:t xml:space="preserve">  </w:t>
            </w:r>
            <w:r>
              <w:rPr>
                <w:rFonts w:hint="eastAsia" w:ascii="仿宋_GB2312" w:hAnsi="黑体" w:eastAsia="仿宋_GB2312" w:cs="仿宋"/>
                <w:color w:val="auto"/>
                <w:sz w:val="24"/>
                <w:szCs w:val="22"/>
                <w:highlight w:val="none"/>
              </w:rPr>
              <w:t>平方米</w:t>
            </w:r>
          </w:p>
        </w:tc>
        <w:tc>
          <w:tcPr>
            <w:tcW w:w="4115" w:type="dxa"/>
            <w:gridSpan w:val="2"/>
            <w:noWrap w:val="0"/>
            <w:tcMar>
              <w:top w:w="75" w:type="dxa"/>
              <w:left w:w="150" w:type="dxa"/>
              <w:bottom w:w="75" w:type="dxa"/>
              <w:right w:w="150" w:type="dxa"/>
            </w:tcMar>
            <w:vAlign w:val="center"/>
          </w:tcPr>
          <w:p w14:paraId="7D6A3AFB">
            <w:pPr>
              <w:keepNext w:val="0"/>
              <w:keepLines w:val="0"/>
              <w:pageBreakBefore w:val="0"/>
              <w:widowControl w:val="0"/>
              <w:kinsoku/>
              <w:wordWrap/>
              <w:overflowPunct/>
              <w:topLinePunct w:val="0"/>
              <w:autoSpaceDE/>
              <w:autoSpaceDN/>
              <w:bidi w:val="0"/>
              <w:adjustRightInd w:val="0"/>
              <w:snapToGrid w:val="0"/>
              <w:spacing w:line="240" w:lineRule="exact"/>
              <w:textAlignment w:val="auto"/>
              <w:rPr>
                <w:rFonts w:ascii="仿宋_GB2312" w:hAnsi="黑体" w:eastAsia="仿宋_GB2312" w:cs="仿宋"/>
                <w:color w:val="auto"/>
                <w:sz w:val="24"/>
                <w:szCs w:val="22"/>
                <w:highlight w:val="none"/>
              </w:rPr>
            </w:pPr>
            <w:r>
              <w:rPr>
                <w:rFonts w:hint="eastAsia" w:ascii="仿宋_GB2312" w:hAnsi="黑体" w:eastAsia="仿宋_GB2312" w:cs="仿宋"/>
                <w:color w:val="auto"/>
                <w:sz w:val="24"/>
                <w:szCs w:val="22"/>
                <w:highlight w:val="none"/>
              </w:rPr>
              <w:t xml:space="preserve">占地面积    </w:t>
            </w:r>
            <w:r>
              <w:rPr>
                <w:rFonts w:hint="eastAsia" w:ascii="仿宋_GB2312" w:hAnsi="黑体" w:eastAsia="仿宋_GB2312" w:cs="仿宋"/>
                <w:color w:val="auto"/>
                <w:sz w:val="24"/>
                <w:szCs w:val="22"/>
                <w:highlight w:val="none"/>
                <w:lang w:val="en-US" w:eastAsia="zh-CN"/>
              </w:rPr>
              <w:t xml:space="preserve">  </w:t>
            </w:r>
            <w:r>
              <w:rPr>
                <w:rFonts w:hint="eastAsia" w:ascii="仿宋_GB2312" w:hAnsi="黑体" w:eastAsia="仿宋_GB2312" w:cs="仿宋"/>
                <w:color w:val="auto"/>
                <w:sz w:val="24"/>
                <w:szCs w:val="22"/>
                <w:highlight w:val="none"/>
              </w:rPr>
              <w:t xml:space="preserve"> 平方米</w:t>
            </w:r>
          </w:p>
        </w:tc>
      </w:tr>
      <w:tr w14:paraId="22A915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83" w:hRule="atLeast"/>
          <w:jc w:val="center"/>
        </w:trPr>
        <w:tc>
          <w:tcPr>
            <w:tcW w:w="1898" w:type="dxa"/>
            <w:gridSpan w:val="2"/>
            <w:vMerge w:val="restart"/>
            <w:noWrap w:val="0"/>
            <w:tcMar>
              <w:top w:w="75" w:type="dxa"/>
              <w:left w:w="150" w:type="dxa"/>
              <w:bottom w:w="75" w:type="dxa"/>
              <w:right w:w="150" w:type="dxa"/>
            </w:tcMar>
            <w:vAlign w:val="center"/>
          </w:tcPr>
          <w:p w14:paraId="67678A05">
            <w:pPr>
              <w:keepNext w:val="0"/>
              <w:keepLines w:val="0"/>
              <w:pageBreakBefore w:val="0"/>
              <w:widowControl w:val="0"/>
              <w:kinsoku/>
              <w:wordWrap/>
              <w:overflowPunct/>
              <w:topLinePunct w:val="0"/>
              <w:autoSpaceDE/>
              <w:autoSpaceDN/>
              <w:bidi w:val="0"/>
              <w:adjustRightInd w:val="0"/>
              <w:snapToGrid w:val="0"/>
              <w:spacing w:line="240" w:lineRule="exact"/>
              <w:jc w:val="center"/>
              <w:textAlignment w:val="auto"/>
              <w:rPr>
                <w:rFonts w:hint="eastAsia" w:ascii="仿宋_GB2312" w:hAnsi="黑体" w:eastAsia="仿宋_GB2312" w:cs="仿宋"/>
                <w:color w:val="auto"/>
                <w:sz w:val="24"/>
                <w:szCs w:val="22"/>
                <w:highlight w:val="none"/>
              </w:rPr>
            </w:pPr>
            <w:r>
              <w:rPr>
                <w:rFonts w:hint="eastAsia" w:ascii="仿宋_GB2312" w:hAnsi="黑体" w:eastAsia="仿宋_GB2312" w:cs="仿宋"/>
                <w:color w:val="auto"/>
                <w:sz w:val="24"/>
                <w:szCs w:val="22"/>
                <w:highlight w:val="none"/>
              </w:rPr>
              <w:t>申请项目</w:t>
            </w:r>
          </w:p>
        </w:tc>
        <w:tc>
          <w:tcPr>
            <w:tcW w:w="6853" w:type="dxa"/>
            <w:gridSpan w:val="4"/>
            <w:noWrap w:val="0"/>
            <w:tcMar>
              <w:top w:w="75" w:type="dxa"/>
              <w:left w:w="150" w:type="dxa"/>
              <w:bottom w:w="75" w:type="dxa"/>
              <w:right w:w="150" w:type="dxa"/>
            </w:tcMar>
            <w:vAlign w:val="center"/>
          </w:tcPr>
          <w:p w14:paraId="49D5A83E">
            <w:pPr>
              <w:keepNext w:val="0"/>
              <w:keepLines w:val="0"/>
              <w:pageBreakBefore w:val="0"/>
              <w:widowControl w:val="0"/>
              <w:kinsoku/>
              <w:wordWrap/>
              <w:overflowPunct/>
              <w:topLinePunct w:val="0"/>
              <w:autoSpaceDE/>
              <w:autoSpaceDN/>
              <w:bidi w:val="0"/>
              <w:adjustRightInd w:val="0"/>
              <w:snapToGrid w:val="0"/>
              <w:spacing w:line="240" w:lineRule="exact"/>
              <w:textAlignment w:val="auto"/>
              <w:rPr>
                <w:rFonts w:hint="default" w:ascii="仿宋_GB2312" w:hAnsi="黑体" w:eastAsia="仿宋_GB2312" w:cs="仿宋"/>
                <w:color w:val="auto"/>
                <w:sz w:val="24"/>
                <w:szCs w:val="22"/>
                <w:highlight w:val="none"/>
                <w:lang w:val="en-US" w:eastAsia="zh-CN"/>
              </w:rPr>
            </w:pPr>
            <w:r>
              <w:rPr>
                <w:rFonts w:hint="eastAsia" w:ascii="仿宋_GB2312" w:hAnsi="黑体" w:eastAsia="仿宋_GB2312" w:cs="仿宋"/>
                <w:color w:val="auto"/>
                <w:sz w:val="24"/>
                <w:szCs w:val="22"/>
                <w:highlight w:val="none"/>
                <w:lang w:val="en-US" w:eastAsia="zh-CN"/>
              </w:rPr>
              <w:t>场地物业指导价：        元/㎡/月</w:t>
            </w:r>
          </w:p>
        </w:tc>
      </w:tr>
      <w:tr w14:paraId="640284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83" w:hRule="atLeast"/>
          <w:jc w:val="center"/>
        </w:trPr>
        <w:tc>
          <w:tcPr>
            <w:tcW w:w="1898" w:type="dxa"/>
            <w:gridSpan w:val="2"/>
            <w:vMerge w:val="continue"/>
            <w:noWrap w:val="0"/>
            <w:tcMar>
              <w:top w:w="75" w:type="dxa"/>
              <w:left w:w="150" w:type="dxa"/>
              <w:bottom w:w="75" w:type="dxa"/>
              <w:right w:w="150" w:type="dxa"/>
            </w:tcMar>
            <w:vAlign w:val="center"/>
          </w:tcPr>
          <w:p w14:paraId="1D7DBB91">
            <w:pPr>
              <w:keepNext w:val="0"/>
              <w:keepLines w:val="0"/>
              <w:pageBreakBefore w:val="0"/>
              <w:widowControl w:val="0"/>
              <w:kinsoku/>
              <w:wordWrap/>
              <w:overflowPunct/>
              <w:topLinePunct w:val="0"/>
              <w:autoSpaceDE/>
              <w:autoSpaceDN/>
              <w:bidi w:val="0"/>
              <w:adjustRightInd w:val="0"/>
              <w:snapToGrid w:val="0"/>
              <w:spacing w:line="240" w:lineRule="exact"/>
              <w:jc w:val="center"/>
              <w:textAlignment w:val="auto"/>
              <w:rPr>
                <w:rFonts w:ascii="仿宋_GB2312" w:hAnsi="黑体" w:eastAsia="仿宋_GB2312" w:cs="仿宋"/>
                <w:color w:val="auto"/>
                <w:sz w:val="24"/>
                <w:szCs w:val="22"/>
                <w:highlight w:val="none"/>
              </w:rPr>
            </w:pPr>
          </w:p>
        </w:tc>
        <w:tc>
          <w:tcPr>
            <w:tcW w:w="6853" w:type="dxa"/>
            <w:gridSpan w:val="4"/>
            <w:noWrap w:val="0"/>
            <w:tcMar>
              <w:top w:w="75" w:type="dxa"/>
              <w:left w:w="150" w:type="dxa"/>
              <w:bottom w:w="75" w:type="dxa"/>
              <w:right w:w="150" w:type="dxa"/>
            </w:tcMar>
            <w:vAlign w:val="center"/>
          </w:tcPr>
          <w:p w14:paraId="11CC00C9">
            <w:pPr>
              <w:keepNext w:val="0"/>
              <w:keepLines w:val="0"/>
              <w:pageBreakBefore w:val="0"/>
              <w:widowControl w:val="0"/>
              <w:kinsoku/>
              <w:wordWrap/>
              <w:overflowPunct/>
              <w:topLinePunct w:val="0"/>
              <w:autoSpaceDE/>
              <w:autoSpaceDN/>
              <w:bidi w:val="0"/>
              <w:adjustRightInd w:val="0"/>
              <w:snapToGrid w:val="0"/>
              <w:spacing w:line="240" w:lineRule="exact"/>
              <w:textAlignment w:val="auto"/>
              <w:rPr>
                <w:rFonts w:ascii="仿宋_GB2312" w:hAnsi="黑体" w:eastAsia="仿宋_GB2312" w:cs="仿宋"/>
                <w:color w:val="auto"/>
                <w:sz w:val="24"/>
                <w:szCs w:val="22"/>
                <w:highlight w:val="none"/>
              </w:rPr>
            </w:pPr>
            <w:r>
              <w:rPr>
                <w:rFonts w:hint="eastAsia" w:ascii="仿宋_GB2312" w:hAnsi="黑体" w:eastAsia="仿宋_GB2312" w:cs="仿宋"/>
                <w:color w:val="auto"/>
                <w:sz w:val="24"/>
                <w:szCs w:val="22"/>
                <w:highlight w:val="none"/>
              </w:rPr>
              <w:t>申请资助金额：        万元</w:t>
            </w:r>
          </w:p>
        </w:tc>
      </w:tr>
      <w:tr w14:paraId="73E5AE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83" w:hRule="atLeast"/>
          <w:jc w:val="center"/>
        </w:trPr>
        <w:tc>
          <w:tcPr>
            <w:tcW w:w="1898" w:type="dxa"/>
            <w:gridSpan w:val="2"/>
            <w:noWrap w:val="0"/>
            <w:tcMar>
              <w:top w:w="75" w:type="dxa"/>
              <w:left w:w="150" w:type="dxa"/>
              <w:bottom w:w="75" w:type="dxa"/>
              <w:right w:w="150" w:type="dxa"/>
            </w:tcMar>
            <w:vAlign w:val="center"/>
          </w:tcPr>
          <w:p w14:paraId="2F17BB59">
            <w:pPr>
              <w:keepNext w:val="0"/>
              <w:keepLines w:val="0"/>
              <w:pageBreakBefore w:val="0"/>
              <w:widowControl w:val="0"/>
              <w:kinsoku/>
              <w:wordWrap/>
              <w:overflowPunct/>
              <w:topLinePunct w:val="0"/>
              <w:autoSpaceDE/>
              <w:autoSpaceDN/>
              <w:bidi w:val="0"/>
              <w:adjustRightInd w:val="0"/>
              <w:snapToGrid w:val="0"/>
              <w:spacing w:line="240" w:lineRule="exact"/>
              <w:jc w:val="center"/>
              <w:textAlignment w:val="auto"/>
              <w:rPr>
                <w:rFonts w:ascii="仿宋_GB2312" w:hAnsi="黑体" w:eastAsia="仿宋_GB2312" w:cs="仿宋"/>
                <w:color w:val="auto"/>
                <w:sz w:val="24"/>
                <w:szCs w:val="22"/>
                <w:highlight w:val="none"/>
              </w:rPr>
            </w:pPr>
            <w:r>
              <w:rPr>
                <w:rFonts w:hint="eastAsia" w:ascii="仿宋_GB2312" w:hAnsi="黑体" w:eastAsia="仿宋_GB2312" w:cs="仿宋"/>
                <w:color w:val="auto"/>
                <w:sz w:val="24"/>
                <w:szCs w:val="22"/>
                <w:highlight w:val="none"/>
              </w:rPr>
              <w:t>项目期限</w:t>
            </w:r>
          </w:p>
        </w:tc>
        <w:tc>
          <w:tcPr>
            <w:tcW w:w="6853" w:type="dxa"/>
            <w:gridSpan w:val="4"/>
            <w:noWrap w:val="0"/>
            <w:tcMar>
              <w:top w:w="75" w:type="dxa"/>
              <w:left w:w="150" w:type="dxa"/>
              <w:bottom w:w="75" w:type="dxa"/>
              <w:right w:w="150" w:type="dxa"/>
            </w:tcMar>
            <w:vAlign w:val="center"/>
          </w:tcPr>
          <w:p w14:paraId="3F78E9E2">
            <w:pPr>
              <w:keepNext w:val="0"/>
              <w:keepLines w:val="0"/>
              <w:pageBreakBefore w:val="0"/>
              <w:widowControl w:val="0"/>
              <w:kinsoku/>
              <w:wordWrap/>
              <w:overflowPunct/>
              <w:topLinePunct w:val="0"/>
              <w:autoSpaceDE/>
              <w:autoSpaceDN/>
              <w:bidi w:val="0"/>
              <w:adjustRightInd w:val="0"/>
              <w:snapToGrid w:val="0"/>
              <w:spacing w:line="280" w:lineRule="exact"/>
              <w:textAlignment w:val="auto"/>
              <w:rPr>
                <w:rFonts w:ascii="仿宋_GB2312" w:hAnsi="黑体" w:eastAsia="仿宋_GB2312" w:cs="仿宋"/>
                <w:color w:val="auto"/>
                <w:sz w:val="24"/>
                <w:szCs w:val="22"/>
                <w:highlight w:val="none"/>
              </w:rPr>
            </w:pPr>
            <w:r>
              <w:rPr>
                <w:rFonts w:hint="eastAsia" w:ascii="仿宋_GB2312" w:hAnsi="黑体" w:eastAsia="仿宋_GB2312" w:cs="仿宋"/>
                <w:color w:val="auto"/>
                <w:sz w:val="24"/>
                <w:szCs w:val="22"/>
                <w:highlight w:val="none"/>
              </w:rPr>
              <w:t xml:space="preserve">建设时间：从 </w:t>
            </w:r>
            <w:r>
              <w:rPr>
                <w:rFonts w:hint="eastAsia" w:ascii="仿宋_GB2312" w:hAnsi="Calibri" w:eastAsia="仿宋_GB2312" w:cs="Calibri"/>
                <w:color w:val="auto"/>
                <w:sz w:val="24"/>
                <w:szCs w:val="22"/>
                <w:highlight w:val="none"/>
                <w:lang w:val="en-US" w:eastAsia="zh-CN"/>
              </w:rPr>
              <w:t xml:space="preserve">    </w:t>
            </w:r>
            <w:r>
              <w:rPr>
                <w:rFonts w:hint="eastAsia" w:ascii="仿宋_GB2312" w:hAnsi="黑体" w:eastAsia="仿宋_GB2312" w:cs="仿宋"/>
                <w:color w:val="auto"/>
                <w:sz w:val="24"/>
                <w:szCs w:val="22"/>
                <w:highlight w:val="none"/>
              </w:rPr>
              <w:t>年</w:t>
            </w:r>
            <w:r>
              <w:rPr>
                <w:rFonts w:hint="eastAsia" w:ascii="仿宋_GB2312" w:hAnsi="黑体" w:eastAsia="仿宋_GB2312" w:cs="仿宋"/>
                <w:color w:val="auto"/>
                <w:sz w:val="24"/>
                <w:szCs w:val="22"/>
                <w:highlight w:val="none"/>
                <w:lang w:val="en-US" w:eastAsia="zh-CN"/>
              </w:rPr>
              <w:t xml:space="preserve">    </w:t>
            </w:r>
            <w:r>
              <w:rPr>
                <w:rFonts w:hint="eastAsia" w:ascii="仿宋_GB2312" w:hAnsi="黑体" w:eastAsia="仿宋_GB2312" w:cs="仿宋"/>
                <w:color w:val="auto"/>
                <w:sz w:val="24"/>
                <w:szCs w:val="22"/>
                <w:highlight w:val="none"/>
              </w:rPr>
              <w:t>月</w:t>
            </w:r>
            <w:r>
              <w:rPr>
                <w:rFonts w:hint="eastAsia" w:ascii="仿宋_GB2312" w:hAnsi="黑体" w:eastAsia="仿宋_GB2312" w:cs="仿宋"/>
                <w:color w:val="auto"/>
                <w:sz w:val="24"/>
                <w:szCs w:val="22"/>
                <w:highlight w:val="none"/>
                <w:lang w:val="en-US" w:eastAsia="zh-CN"/>
              </w:rPr>
              <w:t xml:space="preserve">    </w:t>
            </w:r>
            <w:r>
              <w:rPr>
                <w:rFonts w:hint="eastAsia" w:ascii="仿宋_GB2312" w:hAnsi="黑体" w:eastAsia="仿宋_GB2312" w:cs="仿宋"/>
                <w:color w:val="auto"/>
                <w:sz w:val="24"/>
                <w:szCs w:val="22"/>
                <w:highlight w:val="none"/>
              </w:rPr>
              <w:t>日 ——</w:t>
            </w:r>
            <w:r>
              <w:rPr>
                <w:rFonts w:hint="eastAsia" w:ascii="仿宋_GB2312" w:hAnsi="黑体" w:eastAsia="仿宋_GB2312" w:cs="仿宋"/>
                <w:color w:val="auto"/>
                <w:sz w:val="24"/>
                <w:szCs w:val="22"/>
                <w:highlight w:val="none"/>
                <w:lang w:val="en-US" w:eastAsia="zh-CN"/>
              </w:rPr>
              <w:t xml:space="preserve">     </w:t>
            </w:r>
            <w:r>
              <w:rPr>
                <w:rFonts w:hint="eastAsia" w:ascii="仿宋_GB2312" w:hAnsi="黑体" w:eastAsia="仿宋_GB2312" w:cs="仿宋"/>
                <w:color w:val="auto"/>
                <w:sz w:val="24"/>
                <w:szCs w:val="22"/>
                <w:highlight w:val="none"/>
              </w:rPr>
              <w:t>年</w:t>
            </w:r>
            <w:r>
              <w:rPr>
                <w:rFonts w:hint="eastAsia" w:ascii="仿宋_GB2312" w:hAnsi="黑体" w:eastAsia="仿宋_GB2312" w:cs="仿宋"/>
                <w:color w:val="auto"/>
                <w:sz w:val="24"/>
                <w:szCs w:val="22"/>
                <w:highlight w:val="none"/>
                <w:lang w:val="en-US" w:eastAsia="zh-CN"/>
              </w:rPr>
              <w:t xml:space="preserve">    </w:t>
            </w:r>
            <w:r>
              <w:rPr>
                <w:rFonts w:hint="eastAsia" w:ascii="仿宋_GB2312" w:hAnsi="黑体" w:eastAsia="仿宋_GB2312" w:cs="仿宋"/>
                <w:color w:val="auto"/>
                <w:sz w:val="24"/>
                <w:szCs w:val="22"/>
                <w:highlight w:val="none"/>
              </w:rPr>
              <w:t>月</w:t>
            </w:r>
            <w:r>
              <w:rPr>
                <w:rFonts w:hint="eastAsia" w:ascii="仿宋_GB2312" w:hAnsi="黑体" w:eastAsia="仿宋_GB2312" w:cs="仿宋"/>
                <w:color w:val="auto"/>
                <w:sz w:val="24"/>
                <w:szCs w:val="22"/>
                <w:highlight w:val="none"/>
                <w:lang w:val="en-US" w:eastAsia="zh-CN"/>
              </w:rPr>
              <w:t xml:space="preserve">    </w:t>
            </w:r>
            <w:r>
              <w:rPr>
                <w:rFonts w:hint="eastAsia" w:ascii="仿宋_GB2312" w:hAnsi="黑体" w:eastAsia="仿宋_GB2312" w:cs="仿宋"/>
                <w:color w:val="auto"/>
                <w:sz w:val="24"/>
                <w:szCs w:val="22"/>
                <w:highlight w:val="none"/>
              </w:rPr>
              <w:t>日</w:t>
            </w:r>
          </w:p>
          <w:p w14:paraId="3547793E">
            <w:pPr>
              <w:keepNext w:val="0"/>
              <w:keepLines w:val="0"/>
              <w:pageBreakBefore w:val="0"/>
              <w:widowControl w:val="0"/>
              <w:kinsoku/>
              <w:wordWrap/>
              <w:overflowPunct/>
              <w:topLinePunct w:val="0"/>
              <w:autoSpaceDE/>
              <w:autoSpaceDN/>
              <w:bidi w:val="0"/>
              <w:adjustRightInd w:val="0"/>
              <w:snapToGrid w:val="0"/>
              <w:spacing w:line="280" w:lineRule="exact"/>
              <w:textAlignment w:val="auto"/>
              <w:rPr>
                <w:rFonts w:ascii="仿宋_GB2312" w:hAnsi="黑体" w:eastAsia="仿宋_GB2312" w:cs="仿宋"/>
                <w:color w:val="auto"/>
                <w:sz w:val="24"/>
                <w:szCs w:val="22"/>
                <w:highlight w:val="none"/>
              </w:rPr>
            </w:pPr>
            <w:r>
              <w:rPr>
                <w:rFonts w:hint="eastAsia" w:ascii="仿宋_GB2312" w:hAnsi="黑体" w:eastAsia="仿宋_GB2312" w:cs="仿宋"/>
                <w:color w:val="auto"/>
                <w:sz w:val="24"/>
                <w:szCs w:val="22"/>
                <w:highlight w:val="none"/>
              </w:rPr>
              <w:t>开业运营时间：从</w:t>
            </w:r>
            <w:r>
              <w:rPr>
                <w:rFonts w:hint="eastAsia" w:ascii="仿宋_GB2312" w:hAnsi="黑体" w:eastAsia="仿宋_GB2312" w:cs="仿宋"/>
                <w:color w:val="auto"/>
                <w:sz w:val="24"/>
                <w:szCs w:val="22"/>
                <w:highlight w:val="none"/>
                <w:lang w:val="en-US" w:eastAsia="zh-CN"/>
              </w:rPr>
              <w:t xml:space="preserve">     </w:t>
            </w:r>
            <w:r>
              <w:rPr>
                <w:rFonts w:hint="eastAsia" w:ascii="仿宋_GB2312" w:hAnsi="黑体" w:eastAsia="仿宋_GB2312" w:cs="仿宋"/>
                <w:color w:val="auto"/>
                <w:sz w:val="24"/>
                <w:szCs w:val="22"/>
                <w:highlight w:val="none"/>
              </w:rPr>
              <w:t>年</w:t>
            </w:r>
            <w:r>
              <w:rPr>
                <w:rFonts w:hint="eastAsia" w:ascii="仿宋_GB2312" w:hAnsi="黑体" w:eastAsia="仿宋_GB2312" w:cs="仿宋"/>
                <w:color w:val="auto"/>
                <w:sz w:val="24"/>
                <w:szCs w:val="22"/>
                <w:highlight w:val="none"/>
                <w:lang w:val="en-US" w:eastAsia="zh-CN"/>
              </w:rPr>
              <w:t xml:space="preserve">    </w:t>
            </w:r>
            <w:r>
              <w:rPr>
                <w:rFonts w:hint="eastAsia" w:ascii="仿宋_GB2312" w:hAnsi="黑体" w:eastAsia="仿宋_GB2312" w:cs="仿宋"/>
                <w:color w:val="auto"/>
                <w:sz w:val="24"/>
                <w:szCs w:val="22"/>
                <w:highlight w:val="none"/>
              </w:rPr>
              <w:t xml:space="preserve">月 </w:t>
            </w:r>
            <w:r>
              <w:rPr>
                <w:rFonts w:hint="eastAsia" w:ascii="仿宋_GB2312" w:hAnsi="Calibri" w:eastAsia="仿宋_GB2312" w:cs="Calibri"/>
                <w:color w:val="auto"/>
                <w:sz w:val="24"/>
                <w:szCs w:val="22"/>
                <w:highlight w:val="none"/>
                <w:lang w:val="en-US" w:eastAsia="zh-CN"/>
              </w:rPr>
              <w:t xml:space="preserve">   </w:t>
            </w:r>
            <w:r>
              <w:rPr>
                <w:rFonts w:hint="eastAsia" w:ascii="仿宋_GB2312" w:hAnsi="黑体" w:eastAsia="仿宋_GB2312" w:cs="仿宋"/>
                <w:color w:val="auto"/>
                <w:sz w:val="24"/>
                <w:szCs w:val="22"/>
                <w:highlight w:val="none"/>
              </w:rPr>
              <w:t>日始</w:t>
            </w:r>
          </w:p>
        </w:tc>
      </w:tr>
      <w:tr w14:paraId="3954D9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83" w:hRule="atLeast"/>
          <w:jc w:val="center"/>
        </w:trPr>
        <w:tc>
          <w:tcPr>
            <w:tcW w:w="1898" w:type="dxa"/>
            <w:gridSpan w:val="2"/>
            <w:noWrap w:val="0"/>
            <w:tcMar>
              <w:top w:w="75" w:type="dxa"/>
              <w:left w:w="150" w:type="dxa"/>
              <w:bottom w:w="75" w:type="dxa"/>
              <w:right w:w="150" w:type="dxa"/>
            </w:tcMar>
            <w:vAlign w:val="center"/>
          </w:tcPr>
          <w:p w14:paraId="48231FF6">
            <w:pPr>
              <w:keepNext w:val="0"/>
              <w:keepLines w:val="0"/>
              <w:pageBreakBefore w:val="0"/>
              <w:widowControl w:val="0"/>
              <w:kinsoku/>
              <w:wordWrap/>
              <w:overflowPunct/>
              <w:topLinePunct w:val="0"/>
              <w:autoSpaceDE/>
              <w:autoSpaceDN/>
              <w:bidi w:val="0"/>
              <w:adjustRightInd w:val="0"/>
              <w:snapToGrid w:val="0"/>
              <w:spacing w:line="240" w:lineRule="exact"/>
              <w:jc w:val="center"/>
              <w:textAlignment w:val="auto"/>
              <w:rPr>
                <w:rFonts w:ascii="仿宋_GB2312" w:hAnsi="黑体" w:eastAsia="仿宋_GB2312" w:cs="仿宋"/>
                <w:color w:val="auto"/>
                <w:sz w:val="24"/>
                <w:szCs w:val="22"/>
                <w:highlight w:val="none"/>
              </w:rPr>
            </w:pPr>
            <w:r>
              <w:rPr>
                <w:rFonts w:hint="eastAsia" w:ascii="仿宋_GB2312" w:hAnsi="黑体" w:eastAsia="仿宋_GB2312" w:cs="仿宋"/>
                <w:color w:val="auto"/>
                <w:sz w:val="24"/>
                <w:szCs w:val="22"/>
                <w:highlight w:val="none"/>
              </w:rPr>
              <w:t>主要功能</w:t>
            </w:r>
          </w:p>
        </w:tc>
        <w:tc>
          <w:tcPr>
            <w:tcW w:w="6853" w:type="dxa"/>
            <w:gridSpan w:val="4"/>
            <w:noWrap w:val="0"/>
            <w:tcMar>
              <w:top w:w="75" w:type="dxa"/>
              <w:left w:w="150" w:type="dxa"/>
              <w:bottom w:w="75" w:type="dxa"/>
              <w:right w:w="150" w:type="dxa"/>
            </w:tcMar>
            <w:vAlign w:val="center"/>
          </w:tcPr>
          <w:p w14:paraId="750DE612">
            <w:pPr>
              <w:keepNext w:val="0"/>
              <w:keepLines w:val="0"/>
              <w:pageBreakBefore w:val="0"/>
              <w:widowControl w:val="0"/>
              <w:kinsoku/>
              <w:wordWrap/>
              <w:overflowPunct/>
              <w:topLinePunct w:val="0"/>
              <w:autoSpaceDE/>
              <w:autoSpaceDN/>
              <w:bidi w:val="0"/>
              <w:adjustRightInd w:val="0"/>
              <w:snapToGrid w:val="0"/>
              <w:spacing w:line="280" w:lineRule="exact"/>
              <w:textAlignment w:val="auto"/>
              <w:rPr>
                <w:rFonts w:ascii="仿宋_GB2312" w:hAnsi="黑体" w:eastAsia="仿宋_GB2312" w:cs="仿宋"/>
                <w:color w:val="auto"/>
                <w:sz w:val="24"/>
                <w:szCs w:val="22"/>
                <w:highlight w:val="none"/>
              </w:rPr>
            </w:pPr>
            <w:r>
              <w:rPr>
                <w:rFonts w:hint="eastAsia" w:ascii="仿宋_GB2312" w:hAnsi="黑体" w:eastAsia="仿宋_GB2312" w:cs="仿宋"/>
                <w:color w:val="auto"/>
                <w:sz w:val="24"/>
                <w:szCs w:val="22"/>
                <w:highlight w:val="none"/>
              </w:rPr>
              <w:t xml:space="preserve">□生活照料 </w:t>
            </w:r>
            <w:r>
              <w:rPr>
                <w:rFonts w:ascii="仿宋_GB2312" w:hAnsi="黑体" w:eastAsia="仿宋_GB2312" w:cs="仿宋"/>
                <w:color w:val="auto"/>
                <w:sz w:val="24"/>
                <w:szCs w:val="22"/>
                <w:highlight w:val="none"/>
              </w:rPr>
              <w:t xml:space="preserve"> </w:t>
            </w:r>
            <w:r>
              <w:rPr>
                <w:rFonts w:hint="eastAsia" w:ascii="仿宋_GB2312" w:hAnsi="黑体" w:eastAsia="仿宋_GB2312" w:cs="仿宋"/>
                <w:color w:val="auto"/>
                <w:sz w:val="24"/>
                <w:szCs w:val="22"/>
                <w:highlight w:val="none"/>
              </w:rPr>
              <w:t xml:space="preserve">□日托看护 </w:t>
            </w:r>
            <w:r>
              <w:rPr>
                <w:rFonts w:ascii="仿宋_GB2312" w:hAnsi="黑体" w:eastAsia="仿宋_GB2312" w:cs="仿宋"/>
                <w:color w:val="auto"/>
                <w:sz w:val="24"/>
                <w:szCs w:val="22"/>
                <w:highlight w:val="none"/>
              </w:rPr>
              <w:t xml:space="preserve"> </w:t>
            </w:r>
            <w:r>
              <w:rPr>
                <w:rFonts w:hint="eastAsia" w:ascii="仿宋_GB2312" w:hAnsi="黑体" w:eastAsia="仿宋_GB2312" w:cs="仿宋"/>
                <w:color w:val="auto"/>
                <w:sz w:val="24"/>
                <w:szCs w:val="22"/>
                <w:highlight w:val="none"/>
              </w:rPr>
              <w:t xml:space="preserve">□膳食服务 </w:t>
            </w:r>
            <w:r>
              <w:rPr>
                <w:rFonts w:ascii="仿宋_GB2312" w:hAnsi="黑体" w:eastAsia="仿宋_GB2312" w:cs="仿宋"/>
                <w:color w:val="auto"/>
                <w:sz w:val="24"/>
                <w:szCs w:val="22"/>
                <w:highlight w:val="none"/>
              </w:rPr>
              <w:t xml:space="preserve"> </w:t>
            </w:r>
            <w:r>
              <w:rPr>
                <w:rFonts w:hint="eastAsia" w:ascii="仿宋_GB2312" w:hAnsi="黑体" w:eastAsia="仿宋_GB2312" w:cs="仿宋"/>
                <w:color w:val="auto"/>
                <w:sz w:val="24"/>
                <w:szCs w:val="22"/>
                <w:highlight w:val="none"/>
              </w:rPr>
              <w:t>□医疗护理</w:t>
            </w:r>
            <w:r>
              <w:rPr>
                <w:rFonts w:ascii="仿宋_GB2312" w:hAnsi="黑体" w:eastAsia="仿宋_GB2312" w:cs="仿宋"/>
                <w:color w:val="auto"/>
                <w:sz w:val="24"/>
                <w:szCs w:val="22"/>
                <w:highlight w:val="none"/>
              </w:rPr>
              <w:t xml:space="preserve">  </w:t>
            </w:r>
          </w:p>
          <w:p w14:paraId="0DA0E680">
            <w:pPr>
              <w:keepNext w:val="0"/>
              <w:keepLines w:val="0"/>
              <w:pageBreakBefore w:val="0"/>
              <w:widowControl w:val="0"/>
              <w:kinsoku/>
              <w:wordWrap/>
              <w:overflowPunct/>
              <w:topLinePunct w:val="0"/>
              <w:autoSpaceDE/>
              <w:autoSpaceDN/>
              <w:bidi w:val="0"/>
              <w:adjustRightInd w:val="0"/>
              <w:snapToGrid w:val="0"/>
              <w:spacing w:line="280" w:lineRule="exact"/>
              <w:textAlignment w:val="auto"/>
              <w:rPr>
                <w:rFonts w:ascii="仿宋_GB2312" w:hAnsi="黑体" w:eastAsia="仿宋_GB2312" w:cs="仿宋"/>
                <w:color w:val="auto"/>
                <w:sz w:val="24"/>
                <w:szCs w:val="22"/>
                <w:highlight w:val="none"/>
              </w:rPr>
            </w:pPr>
            <w:r>
              <w:rPr>
                <w:rFonts w:hint="eastAsia" w:ascii="仿宋_GB2312" w:hAnsi="黑体" w:eastAsia="仿宋_GB2312" w:cs="仿宋"/>
                <w:color w:val="auto"/>
                <w:sz w:val="24"/>
                <w:szCs w:val="22"/>
                <w:highlight w:val="none"/>
              </w:rPr>
              <w:t xml:space="preserve">□康复保健 </w:t>
            </w:r>
            <w:r>
              <w:rPr>
                <w:rFonts w:ascii="仿宋_GB2312" w:hAnsi="黑体" w:eastAsia="仿宋_GB2312" w:cs="仿宋"/>
                <w:color w:val="auto"/>
                <w:sz w:val="24"/>
                <w:szCs w:val="22"/>
                <w:highlight w:val="none"/>
              </w:rPr>
              <w:t xml:space="preserve"> </w:t>
            </w:r>
            <w:r>
              <w:rPr>
                <w:rFonts w:hint="eastAsia" w:ascii="仿宋_GB2312" w:hAnsi="黑体" w:eastAsia="仿宋_GB2312" w:cs="仿宋"/>
                <w:color w:val="auto"/>
                <w:sz w:val="24"/>
                <w:szCs w:val="22"/>
                <w:highlight w:val="none"/>
              </w:rPr>
              <w:t xml:space="preserve">□康乐及文娱活动 </w:t>
            </w:r>
            <w:r>
              <w:rPr>
                <w:rFonts w:ascii="仿宋_GB2312" w:hAnsi="黑体" w:eastAsia="仿宋_GB2312" w:cs="仿宋"/>
                <w:color w:val="auto"/>
                <w:sz w:val="24"/>
                <w:szCs w:val="22"/>
                <w:highlight w:val="none"/>
              </w:rPr>
              <w:t xml:space="preserve"> </w:t>
            </w:r>
            <w:r>
              <w:rPr>
                <w:rFonts w:hint="eastAsia" w:ascii="仿宋_GB2312" w:hAnsi="黑体" w:eastAsia="仿宋_GB2312" w:cs="仿宋"/>
                <w:color w:val="auto"/>
                <w:sz w:val="24"/>
                <w:szCs w:val="22"/>
                <w:highlight w:val="none"/>
              </w:rPr>
              <w:t xml:space="preserve">□家政服务 </w:t>
            </w:r>
            <w:r>
              <w:rPr>
                <w:rFonts w:ascii="仿宋_GB2312" w:hAnsi="黑体" w:eastAsia="仿宋_GB2312" w:cs="仿宋"/>
                <w:color w:val="auto"/>
                <w:sz w:val="24"/>
                <w:szCs w:val="22"/>
                <w:highlight w:val="none"/>
              </w:rPr>
              <w:t xml:space="preserve"> </w:t>
            </w:r>
            <w:r>
              <w:rPr>
                <w:rFonts w:hint="eastAsia" w:ascii="仿宋_GB2312" w:hAnsi="黑体" w:eastAsia="仿宋_GB2312" w:cs="仿宋"/>
                <w:color w:val="auto"/>
                <w:sz w:val="24"/>
                <w:szCs w:val="22"/>
                <w:highlight w:val="none"/>
              </w:rPr>
              <w:t xml:space="preserve">□陪护服务 </w:t>
            </w:r>
            <w:r>
              <w:rPr>
                <w:rFonts w:ascii="仿宋_GB2312" w:hAnsi="黑体" w:eastAsia="仿宋_GB2312" w:cs="仿宋"/>
                <w:color w:val="auto"/>
                <w:sz w:val="24"/>
                <w:szCs w:val="22"/>
                <w:highlight w:val="none"/>
              </w:rPr>
              <w:t xml:space="preserve"> </w:t>
            </w:r>
          </w:p>
          <w:p w14:paraId="2D7BE737">
            <w:pPr>
              <w:keepNext w:val="0"/>
              <w:keepLines w:val="0"/>
              <w:pageBreakBefore w:val="0"/>
              <w:widowControl w:val="0"/>
              <w:kinsoku/>
              <w:wordWrap/>
              <w:overflowPunct/>
              <w:topLinePunct w:val="0"/>
              <w:autoSpaceDE/>
              <w:autoSpaceDN/>
              <w:bidi w:val="0"/>
              <w:adjustRightInd w:val="0"/>
              <w:snapToGrid w:val="0"/>
              <w:spacing w:line="280" w:lineRule="exact"/>
              <w:textAlignment w:val="auto"/>
              <w:rPr>
                <w:rFonts w:ascii="仿宋_GB2312" w:hAnsi="黑体" w:eastAsia="仿宋_GB2312" w:cs="仿宋"/>
                <w:color w:val="auto"/>
                <w:sz w:val="24"/>
                <w:szCs w:val="22"/>
                <w:highlight w:val="none"/>
              </w:rPr>
            </w:pPr>
            <w:r>
              <w:rPr>
                <w:rFonts w:hint="eastAsia" w:ascii="仿宋_GB2312" w:hAnsi="黑体" w:eastAsia="仿宋_GB2312" w:cs="仿宋"/>
                <w:color w:val="auto"/>
                <w:sz w:val="24"/>
                <w:szCs w:val="22"/>
                <w:highlight w:val="none"/>
              </w:rPr>
              <w:t xml:space="preserve">□心理咨询 </w:t>
            </w:r>
            <w:r>
              <w:rPr>
                <w:rFonts w:ascii="仿宋_GB2312" w:hAnsi="黑体" w:eastAsia="仿宋_GB2312" w:cs="仿宋"/>
                <w:color w:val="auto"/>
                <w:sz w:val="24"/>
                <w:szCs w:val="22"/>
                <w:highlight w:val="none"/>
              </w:rPr>
              <w:t xml:space="preserve"> </w:t>
            </w:r>
            <w:r>
              <w:rPr>
                <w:rFonts w:hint="eastAsia" w:ascii="仿宋_GB2312" w:hAnsi="黑体" w:eastAsia="仿宋_GB2312" w:cs="仿宋"/>
                <w:color w:val="auto"/>
                <w:sz w:val="24"/>
                <w:szCs w:val="22"/>
                <w:highlight w:val="none"/>
              </w:rPr>
              <w:t xml:space="preserve">□交通服务 </w:t>
            </w:r>
            <w:r>
              <w:rPr>
                <w:rFonts w:ascii="仿宋_GB2312" w:hAnsi="黑体" w:eastAsia="仿宋_GB2312" w:cs="仿宋"/>
                <w:color w:val="auto"/>
                <w:sz w:val="24"/>
                <w:szCs w:val="22"/>
                <w:highlight w:val="none"/>
              </w:rPr>
              <w:t xml:space="preserve"> </w:t>
            </w:r>
          </w:p>
          <w:p w14:paraId="0742DE7E">
            <w:pPr>
              <w:keepNext w:val="0"/>
              <w:keepLines w:val="0"/>
              <w:pageBreakBefore w:val="0"/>
              <w:widowControl w:val="0"/>
              <w:kinsoku/>
              <w:wordWrap/>
              <w:overflowPunct/>
              <w:topLinePunct w:val="0"/>
              <w:autoSpaceDE/>
              <w:autoSpaceDN/>
              <w:bidi w:val="0"/>
              <w:adjustRightInd w:val="0"/>
              <w:snapToGrid w:val="0"/>
              <w:spacing w:line="280" w:lineRule="exact"/>
              <w:textAlignment w:val="auto"/>
              <w:rPr>
                <w:rFonts w:ascii="仿宋_GB2312" w:hAnsi="黑体" w:eastAsia="仿宋_GB2312" w:cs="仿宋"/>
                <w:color w:val="auto"/>
                <w:sz w:val="24"/>
                <w:szCs w:val="22"/>
                <w:highlight w:val="none"/>
              </w:rPr>
            </w:pPr>
            <w:r>
              <w:rPr>
                <w:rFonts w:hint="eastAsia" w:ascii="仿宋_GB2312" w:hAnsi="黑体" w:eastAsia="仿宋_GB2312" w:cs="仿宋"/>
                <w:color w:val="auto"/>
                <w:sz w:val="24"/>
                <w:szCs w:val="22"/>
                <w:highlight w:val="none"/>
              </w:rPr>
              <w:t>□其它养老服务（请说明</w:t>
            </w:r>
            <w:r>
              <w:rPr>
                <w:rFonts w:hint="eastAsia" w:ascii="仿宋_GB2312" w:hAnsi="黑体" w:eastAsia="仿宋_GB2312" w:cs="仿宋"/>
                <w:color w:val="auto"/>
                <w:sz w:val="24"/>
                <w:szCs w:val="22"/>
                <w:highlight w:val="none"/>
                <w:lang w:val="en-US" w:eastAsia="zh-CN"/>
              </w:rPr>
              <w:t xml:space="preserve">                </w:t>
            </w:r>
            <w:r>
              <w:rPr>
                <w:rFonts w:hint="eastAsia" w:ascii="仿宋_GB2312" w:hAnsi="黑体" w:eastAsia="仿宋_GB2312" w:cs="仿宋"/>
                <w:color w:val="auto"/>
                <w:sz w:val="24"/>
                <w:szCs w:val="22"/>
                <w:highlight w:val="none"/>
              </w:rPr>
              <w:t>）</w:t>
            </w:r>
          </w:p>
        </w:tc>
      </w:tr>
      <w:tr w14:paraId="1E0A85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1627" w:hRule="atLeast"/>
          <w:jc w:val="center"/>
        </w:trPr>
        <w:tc>
          <w:tcPr>
            <w:tcW w:w="8751" w:type="dxa"/>
            <w:gridSpan w:val="6"/>
            <w:noWrap w:val="0"/>
            <w:tcMar>
              <w:top w:w="75" w:type="dxa"/>
              <w:left w:w="150" w:type="dxa"/>
              <w:bottom w:w="75" w:type="dxa"/>
              <w:right w:w="150" w:type="dxa"/>
            </w:tcMar>
            <w:vAlign w:val="center"/>
          </w:tcPr>
          <w:p w14:paraId="51B139A6">
            <w:pPr>
              <w:keepNext w:val="0"/>
              <w:keepLines w:val="0"/>
              <w:pageBreakBefore w:val="0"/>
              <w:widowControl w:val="0"/>
              <w:kinsoku/>
              <w:wordWrap/>
              <w:overflowPunct/>
              <w:topLinePunct w:val="0"/>
              <w:autoSpaceDE/>
              <w:autoSpaceDN/>
              <w:bidi w:val="0"/>
              <w:adjustRightInd w:val="0"/>
              <w:snapToGrid w:val="0"/>
              <w:spacing w:line="320" w:lineRule="exact"/>
              <w:jc w:val="center"/>
              <w:textAlignment w:val="auto"/>
              <w:rPr>
                <w:rFonts w:ascii="仿宋_GB2312" w:hAnsi="宋体" w:eastAsia="仿宋_GB2312" w:cs="仿宋"/>
                <w:b/>
                <w:bCs/>
                <w:color w:val="auto"/>
                <w:sz w:val="24"/>
                <w:szCs w:val="22"/>
                <w:highlight w:val="none"/>
              </w:rPr>
            </w:pPr>
            <w:r>
              <w:rPr>
                <w:rFonts w:hint="eastAsia" w:ascii="仿宋_GB2312" w:hAnsi="宋体" w:eastAsia="仿宋_GB2312" w:cs="仿宋"/>
                <w:b/>
                <w:bCs/>
                <w:color w:val="auto"/>
                <w:sz w:val="24"/>
                <w:szCs w:val="22"/>
                <w:highlight w:val="none"/>
              </w:rPr>
              <w:t>声</w:t>
            </w:r>
            <w:r>
              <w:rPr>
                <w:rFonts w:ascii="仿宋_GB2312" w:hAnsi="宋体" w:eastAsia="仿宋_GB2312" w:cs="仿宋"/>
                <w:b/>
                <w:bCs/>
                <w:color w:val="auto"/>
                <w:sz w:val="24"/>
                <w:szCs w:val="22"/>
                <w:highlight w:val="none"/>
              </w:rPr>
              <w:t xml:space="preserve">   </w:t>
            </w:r>
            <w:r>
              <w:rPr>
                <w:rFonts w:hint="eastAsia" w:ascii="仿宋_GB2312" w:hAnsi="宋体" w:eastAsia="仿宋_GB2312" w:cs="仿宋"/>
                <w:b/>
                <w:bCs/>
                <w:color w:val="auto"/>
                <w:sz w:val="24"/>
                <w:szCs w:val="22"/>
                <w:highlight w:val="none"/>
              </w:rPr>
              <w:t>明</w:t>
            </w:r>
          </w:p>
          <w:p w14:paraId="0D20A658">
            <w:pPr>
              <w:keepNext w:val="0"/>
              <w:keepLines w:val="0"/>
              <w:pageBreakBefore w:val="0"/>
              <w:widowControl w:val="0"/>
              <w:kinsoku/>
              <w:wordWrap/>
              <w:overflowPunct/>
              <w:topLinePunct w:val="0"/>
              <w:autoSpaceDE/>
              <w:autoSpaceDN/>
              <w:bidi w:val="0"/>
              <w:adjustRightInd w:val="0"/>
              <w:snapToGrid w:val="0"/>
              <w:spacing w:line="320" w:lineRule="exact"/>
              <w:ind w:firstLine="464" w:firstLineChars="200"/>
              <w:jc w:val="left"/>
              <w:textAlignment w:val="auto"/>
              <w:rPr>
                <w:rFonts w:ascii="仿宋_GB2312" w:hAnsi="宋体" w:eastAsia="仿宋_GB2312" w:cs="仿宋"/>
                <w:b/>
                <w:bCs/>
                <w:color w:val="auto"/>
                <w:sz w:val="24"/>
                <w:szCs w:val="22"/>
                <w:highlight w:val="none"/>
              </w:rPr>
            </w:pPr>
            <w:r>
              <w:rPr>
                <w:rFonts w:hint="eastAsia" w:ascii="仿宋_GB2312" w:hAnsi="宋体" w:eastAsia="仿宋_GB2312" w:cs="仿宋"/>
                <w:b/>
                <w:bCs/>
                <w:color w:val="auto"/>
                <w:sz w:val="24"/>
                <w:szCs w:val="22"/>
                <w:highlight w:val="none"/>
              </w:rPr>
              <w:t>本机构保证以上及所附数据资料真实有效，并承诺遵守《福田区老年人照料机构建设运营管理办法》。如有不实或违反有关规定，愿承担相关法律责任。</w:t>
            </w:r>
          </w:p>
          <w:p w14:paraId="61AFC853">
            <w:pPr>
              <w:keepNext w:val="0"/>
              <w:keepLines w:val="0"/>
              <w:pageBreakBefore w:val="0"/>
              <w:widowControl w:val="0"/>
              <w:kinsoku/>
              <w:wordWrap/>
              <w:overflowPunct/>
              <w:topLinePunct w:val="0"/>
              <w:autoSpaceDE/>
              <w:autoSpaceDN/>
              <w:bidi w:val="0"/>
              <w:adjustRightInd w:val="0"/>
              <w:snapToGrid w:val="0"/>
              <w:spacing w:before="176" w:beforeLines="30" w:line="240" w:lineRule="exact"/>
              <w:textAlignment w:val="auto"/>
              <w:rPr>
                <w:rFonts w:ascii="仿宋_GB2312" w:hAnsi="黑体" w:eastAsia="仿宋_GB2312" w:cs="仿宋"/>
                <w:color w:val="auto"/>
                <w:sz w:val="44"/>
                <w:szCs w:val="44"/>
                <w:highlight w:val="none"/>
              </w:rPr>
            </w:pPr>
          </w:p>
          <w:p w14:paraId="34666EA3">
            <w:pPr>
              <w:keepNext w:val="0"/>
              <w:keepLines w:val="0"/>
              <w:pageBreakBefore w:val="0"/>
              <w:widowControl w:val="0"/>
              <w:kinsoku/>
              <w:wordWrap/>
              <w:overflowPunct/>
              <w:topLinePunct w:val="0"/>
              <w:autoSpaceDE/>
              <w:autoSpaceDN/>
              <w:bidi w:val="0"/>
              <w:adjustRightInd w:val="0"/>
              <w:snapToGrid w:val="0"/>
              <w:spacing w:line="240" w:lineRule="exact"/>
              <w:textAlignment w:val="auto"/>
              <w:rPr>
                <w:rFonts w:ascii="仿宋_GB2312" w:hAnsi="黑体" w:eastAsia="仿宋_GB2312" w:cs="仿宋"/>
                <w:color w:val="auto"/>
                <w:sz w:val="24"/>
                <w:szCs w:val="22"/>
                <w:highlight w:val="none"/>
              </w:rPr>
            </w:pPr>
            <w:r>
              <w:rPr>
                <w:rFonts w:hint="eastAsia" w:ascii="仿宋_GB2312" w:hAnsi="Calibri" w:eastAsia="仿宋_GB2312" w:cs="Times New Roman"/>
                <w:color w:val="auto"/>
                <w:sz w:val="24"/>
                <w:szCs w:val="22"/>
                <w:highlight w:val="none"/>
              </w:rPr>
              <w:t>法定代表人（主要负责人）签名：</w:t>
            </w:r>
            <w:r>
              <w:rPr>
                <w:rFonts w:hint="eastAsia" w:ascii="仿宋_GB2312" w:hAnsi="黑体" w:eastAsia="仿宋_GB2312" w:cs="仿宋"/>
                <w:color w:val="auto"/>
                <w:sz w:val="24"/>
                <w:szCs w:val="22"/>
                <w:highlight w:val="none"/>
              </w:rPr>
              <w:t xml:space="preserve">        </w:t>
            </w:r>
            <w:r>
              <w:rPr>
                <w:rFonts w:hint="eastAsia" w:ascii="仿宋_GB2312" w:hAnsi="黑体" w:eastAsia="仿宋_GB2312" w:cs="仿宋"/>
                <w:color w:val="auto"/>
                <w:sz w:val="24"/>
                <w:szCs w:val="22"/>
                <w:highlight w:val="none"/>
                <w:lang w:val="en-US" w:eastAsia="zh-CN"/>
              </w:rPr>
              <w:t xml:space="preserve">    </w:t>
            </w:r>
            <w:r>
              <w:rPr>
                <w:rFonts w:hint="eastAsia" w:ascii="仿宋_GB2312" w:hAnsi="黑体" w:eastAsia="仿宋_GB2312" w:cs="仿宋"/>
                <w:color w:val="auto"/>
                <w:sz w:val="24"/>
                <w:szCs w:val="22"/>
                <w:highlight w:val="none"/>
              </w:rPr>
              <w:t xml:space="preserve"> 申请机构盖章：</w:t>
            </w:r>
          </w:p>
          <w:p w14:paraId="1FC58B4B">
            <w:pPr>
              <w:keepNext w:val="0"/>
              <w:keepLines w:val="0"/>
              <w:pageBreakBefore w:val="0"/>
              <w:widowControl w:val="0"/>
              <w:kinsoku/>
              <w:wordWrap/>
              <w:overflowPunct/>
              <w:topLinePunct w:val="0"/>
              <w:autoSpaceDE/>
              <w:autoSpaceDN/>
              <w:bidi w:val="0"/>
              <w:adjustRightInd w:val="0"/>
              <w:snapToGrid w:val="0"/>
              <w:spacing w:line="240" w:lineRule="exact"/>
              <w:textAlignment w:val="auto"/>
              <w:rPr>
                <w:rFonts w:ascii="仿宋_GB2312" w:hAnsi="黑体" w:eastAsia="仿宋_GB2312" w:cs="仿宋"/>
                <w:color w:val="auto"/>
                <w:sz w:val="24"/>
                <w:szCs w:val="22"/>
                <w:highlight w:val="none"/>
              </w:rPr>
            </w:pPr>
            <w:r>
              <w:rPr>
                <w:rFonts w:hint="eastAsia" w:ascii="仿宋_GB2312" w:hAnsi="黑体" w:eastAsia="仿宋_GB2312" w:cs="仿宋"/>
                <w:color w:val="auto"/>
                <w:sz w:val="24"/>
                <w:szCs w:val="22"/>
                <w:highlight w:val="none"/>
              </w:rPr>
              <w:t xml:space="preserve">                                          </w:t>
            </w:r>
            <w:r>
              <w:rPr>
                <w:rFonts w:ascii="仿宋_GB2312" w:hAnsi="黑体" w:eastAsia="仿宋_GB2312" w:cs="仿宋"/>
                <w:color w:val="auto"/>
                <w:sz w:val="24"/>
                <w:szCs w:val="22"/>
                <w:highlight w:val="none"/>
              </w:rPr>
              <w:t xml:space="preserve">  </w:t>
            </w:r>
            <w:r>
              <w:rPr>
                <w:rFonts w:hint="eastAsia" w:ascii="仿宋_GB2312" w:hAnsi="黑体" w:eastAsia="仿宋_GB2312" w:cs="仿宋"/>
                <w:color w:val="auto"/>
                <w:sz w:val="24"/>
                <w:szCs w:val="22"/>
                <w:highlight w:val="none"/>
                <w:lang w:val="en-US" w:eastAsia="zh-CN"/>
              </w:rPr>
              <w:t xml:space="preserve">    </w:t>
            </w:r>
            <w:r>
              <w:rPr>
                <w:rFonts w:ascii="仿宋_GB2312" w:hAnsi="黑体" w:eastAsia="仿宋_GB2312" w:cs="仿宋"/>
                <w:color w:val="auto"/>
                <w:sz w:val="24"/>
                <w:szCs w:val="22"/>
                <w:highlight w:val="none"/>
              </w:rPr>
              <w:t xml:space="preserve">    </w:t>
            </w:r>
            <w:r>
              <w:rPr>
                <w:rFonts w:hint="eastAsia" w:ascii="仿宋_GB2312" w:hAnsi="黑体" w:eastAsia="仿宋_GB2312" w:cs="仿宋"/>
                <w:color w:val="auto"/>
                <w:sz w:val="24"/>
                <w:szCs w:val="22"/>
                <w:highlight w:val="none"/>
              </w:rPr>
              <w:t xml:space="preserve">    年   </w:t>
            </w:r>
            <w:r>
              <w:rPr>
                <w:rFonts w:hint="eastAsia" w:ascii="仿宋_GB2312" w:hAnsi="Calibri" w:eastAsia="仿宋_GB2312" w:cs="Calibri"/>
                <w:color w:val="auto"/>
                <w:sz w:val="24"/>
                <w:szCs w:val="22"/>
                <w:highlight w:val="none"/>
                <w:lang w:val="en-US" w:eastAsia="zh-CN"/>
              </w:rPr>
              <w:t xml:space="preserve"> </w:t>
            </w:r>
            <w:r>
              <w:rPr>
                <w:rFonts w:hint="eastAsia" w:ascii="仿宋_GB2312" w:hAnsi="黑体" w:eastAsia="仿宋_GB2312" w:cs="仿宋"/>
                <w:color w:val="auto"/>
                <w:sz w:val="24"/>
                <w:szCs w:val="22"/>
                <w:highlight w:val="none"/>
              </w:rPr>
              <w:t xml:space="preserve">月   </w:t>
            </w:r>
            <w:r>
              <w:rPr>
                <w:rFonts w:hint="eastAsia" w:ascii="仿宋_GB2312" w:hAnsi="Calibri" w:eastAsia="仿宋_GB2312" w:cs="Calibri"/>
                <w:color w:val="auto"/>
                <w:sz w:val="24"/>
                <w:szCs w:val="22"/>
                <w:highlight w:val="none"/>
                <w:lang w:val="en-US" w:eastAsia="zh-CN"/>
              </w:rPr>
              <w:t xml:space="preserve"> </w:t>
            </w:r>
            <w:r>
              <w:rPr>
                <w:rFonts w:hint="eastAsia" w:ascii="仿宋_GB2312" w:hAnsi="黑体" w:eastAsia="仿宋_GB2312" w:cs="仿宋"/>
                <w:color w:val="auto"/>
                <w:sz w:val="24"/>
                <w:szCs w:val="22"/>
                <w:highlight w:val="none"/>
              </w:rPr>
              <w:t>日</w:t>
            </w:r>
          </w:p>
        </w:tc>
      </w:tr>
      <w:tr w14:paraId="4F97A6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79" w:hRule="atLeast"/>
          <w:jc w:val="center"/>
        </w:trPr>
        <w:tc>
          <w:tcPr>
            <w:tcW w:w="8751" w:type="dxa"/>
            <w:gridSpan w:val="6"/>
            <w:noWrap w:val="0"/>
            <w:tcMar>
              <w:top w:w="75" w:type="dxa"/>
              <w:left w:w="150" w:type="dxa"/>
              <w:bottom w:w="75" w:type="dxa"/>
              <w:right w:w="150" w:type="dxa"/>
            </w:tcMar>
            <w:vAlign w:val="center"/>
          </w:tcPr>
          <w:p w14:paraId="108594A8">
            <w:pPr>
              <w:keepNext w:val="0"/>
              <w:keepLines w:val="0"/>
              <w:pageBreakBefore w:val="0"/>
              <w:widowControl w:val="0"/>
              <w:kinsoku/>
              <w:wordWrap/>
              <w:overflowPunct/>
              <w:topLinePunct w:val="0"/>
              <w:autoSpaceDE/>
              <w:autoSpaceDN/>
              <w:bidi w:val="0"/>
              <w:adjustRightInd w:val="0"/>
              <w:snapToGrid w:val="0"/>
              <w:spacing w:line="240" w:lineRule="exact"/>
              <w:jc w:val="center"/>
              <w:textAlignment w:val="auto"/>
              <w:rPr>
                <w:rFonts w:ascii="仿宋_GB2312" w:hAnsi="黑体" w:eastAsia="仿宋_GB2312" w:cs="仿宋"/>
                <w:color w:val="auto"/>
                <w:sz w:val="24"/>
                <w:szCs w:val="22"/>
                <w:highlight w:val="none"/>
              </w:rPr>
            </w:pPr>
            <w:r>
              <w:rPr>
                <w:rFonts w:hint="eastAsia" w:ascii="仿宋_GB2312" w:hAnsi="仿宋_GB2312" w:eastAsia="仿宋_GB2312" w:cs="仿宋_GB2312"/>
                <w:b/>
                <w:bCs/>
                <w:color w:val="auto"/>
                <w:spacing w:val="0"/>
                <w:sz w:val="24"/>
                <w:szCs w:val="24"/>
                <w:highlight w:val="none"/>
                <w:lang w:val="en-US" w:eastAsia="zh-CN"/>
              </w:rPr>
              <w:t>主管单位</w:t>
            </w:r>
            <w:r>
              <w:rPr>
                <w:rFonts w:hint="eastAsia" w:ascii="仿宋_GB2312" w:hAnsi="仿宋_GB2312" w:eastAsia="仿宋_GB2312" w:cs="仿宋_GB2312"/>
                <w:b/>
                <w:bCs/>
                <w:color w:val="auto"/>
                <w:spacing w:val="0"/>
                <w:sz w:val="24"/>
                <w:szCs w:val="24"/>
                <w:highlight w:val="none"/>
              </w:rPr>
              <w:t>审核意见</w:t>
            </w:r>
          </w:p>
        </w:tc>
      </w:tr>
      <w:tr w14:paraId="52BF2F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33" w:hRule="atLeast"/>
          <w:jc w:val="center"/>
        </w:trPr>
        <w:tc>
          <w:tcPr>
            <w:tcW w:w="1892" w:type="dxa"/>
            <w:noWrap w:val="0"/>
            <w:vAlign w:val="center"/>
          </w:tcPr>
          <w:p w14:paraId="4C959FF7">
            <w:pPr>
              <w:keepNext w:val="0"/>
              <w:keepLines w:val="0"/>
              <w:pageBreakBefore w:val="0"/>
              <w:widowControl w:val="0"/>
              <w:kinsoku/>
              <w:wordWrap/>
              <w:overflowPunct/>
              <w:topLinePunct w:val="0"/>
              <w:autoSpaceDE/>
              <w:autoSpaceDN/>
              <w:bidi w:val="0"/>
              <w:adjustRightInd w:val="0"/>
              <w:snapToGrid w:val="0"/>
              <w:spacing w:line="240" w:lineRule="exact"/>
              <w:jc w:val="center"/>
              <w:textAlignment w:val="auto"/>
              <w:rPr>
                <w:rFonts w:hint="default" w:ascii="仿宋_GB2312" w:hAnsi="宋体" w:eastAsia="仿宋_GB2312" w:cs="仿宋"/>
                <w:color w:val="auto"/>
                <w:kern w:val="2"/>
                <w:sz w:val="24"/>
                <w:szCs w:val="22"/>
                <w:highlight w:val="none"/>
                <w:lang w:val="en-US" w:eastAsia="zh-CN" w:bidi="ar-SA"/>
              </w:rPr>
            </w:pPr>
            <w:r>
              <w:rPr>
                <w:rFonts w:hint="eastAsia" w:ascii="仿宋_GB2312" w:hAnsi="宋体" w:eastAsia="仿宋_GB2312" w:cs="仿宋"/>
                <w:color w:val="auto"/>
                <w:sz w:val="24"/>
                <w:szCs w:val="22"/>
                <w:highlight w:val="none"/>
                <w:lang w:val="en-US" w:eastAsia="zh-CN"/>
              </w:rPr>
              <w:t>初审意见</w:t>
            </w:r>
          </w:p>
        </w:tc>
        <w:tc>
          <w:tcPr>
            <w:tcW w:w="6859" w:type="dxa"/>
            <w:gridSpan w:val="5"/>
            <w:noWrap w:val="0"/>
            <w:vAlign w:val="top"/>
          </w:tcPr>
          <w:p w14:paraId="61C2C48D">
            <w:pPr>
              <w:keepNext w:val="0"/>
              <w:keepLines w:val="0"/>
              <w:pageBreakBefore w:val="0"/>
              <w:widowControl w:val="0"/>
              <w:kinsoku/>
              <w:wordWrap/>
              <w:overflowPunct/>
              <w:topLinePunct w:val="0"/>
              <w:autoSpaceDE/>
              <w:autoSpaceDN/>
              <w:bidi w:val="0"/>
              <w:adjustRightInd w:val="0"/>
              <w:snapToGrid w:val="0"/>
              <w:spacing w:line="240" w:lineRule="exact"/>
              <w:ind w:firstLine="2320" w:firstLineChars="1000"/>
              <w:textAlignment w:val="auto"/>
              <w:rPr>
                <w:rFonts w:hint="eastAsia" w:ascii="仿宋_GB2312" w:hAnsi="黑体" w:eastAsia="仿宋_GB2312" w:cs="仿宋"/>
                <w:color w:val="auto"/>
                <w:sz w:val="24"/>
                <w:szCs w:val="22"/>
                <w:highlight w:val="none"/>
              </w:rPr>
            </w:pPr>
          </w:p>
          <w:p w14:paraId="35519E1B">
            <w:pPr>
              <w:keepNext w:val="0"/>
              <w:keepLines w:val="0"/>
              <w:pageBreakBefore w:val="0"/>
              <w:widowControl w:val="0"/>
              <w:kinsoku/>
              <w:wordWrap/>
              <w:overflowPunct/>
              <w:topLinePunct w:val="0"/>
              <w:autoSpaceDE/>
              <w:autoSpaceDN/>
              <w:bidi w:val="0"/>
              <w:adjustRightInd w:val="0"/>
              <w:snapToGrid w:val="0"/>
              <w:spacing w:line="240" w:lineRule="exact"/>
              <w:ind w:firstLine="2320" w:firstLineChars="1000"/>
              <w:textAlignment w:val="auto"/>
              <w:rPr>
                <w:rFonts w:ascii="仿宋_GB2312" w:hAnsi="黑体" w:eastAsia="仿宋_GB2312" w:cs="仿宋"/>
                <w:color w:val="auto"/>
                <w:sz w:val="24"/>
                <w:szCs w:val="22"/>
                <w:highlight w:val="none"/>
              </w:rPr>
            </w:pPr>
            <w:r>
              <w:rPr>
                <w:rFonts w:hint="eastAsia" w:ascii="仿宋_GB2312" w:hAnsi="黑体" w:eastAsia="仿宋_GB2312" w:cs="仿宋"/>
                <w:color w:val="auto"/>
                <w:sz w:val="24"/>
                <w:szCs w:val="22"/>
                <w:highlight w:val="none"/>
              </w:rPr>
              <w:t>（单位盖章）</w:t>
            </w:r>
          </w:p>
          <w:p w14:paraId="62FA7822">
            <w:pPr>
              <w:keepNext w:val="0"/>
              <w:keepLines w:val="0"/>
              <w:pageBreakBefore w:val="0"/>
              <w:widowControl w:val="0"/>
              <w:kinsoku/>
              <w:wordWrap/>
              <w:overflowPunct/>
              <w:topLinePunct w:val="0"/>
              <w:autoSpaceDE/>
              <w:autoSpaceDN/>
              <w:bidi w:val="0"/>
              <w:adjustRightInd w:val="0"/>
              <w:snapToGrid w:val="0"/>
              <w:spacing w:line="240" w:lineRule="exact"/>
              <w:ind w:firstLine="2320" w:firstLineChars="1000"/>
              <w:textAlignment w:val="auto"/>
              <w:rPr>
                <w:rFonts w:hint="eastAsia" w:ascii="仿宋_GB2312" w:hAnsi="黑体" w:eastAsia="仿宋_GB2312" w:cs="仿宋"/>
                <w:color w:val="auto"/>
                <w:sz w:val="24"/>
                <w:szCs w:val="22"/>
                <w:highlight w:val="none"/>
              </w:rPr>
            </w:pPr>
          </w:p>
          <w:p w14:paraId="4FA00C91">
            <w:pPr>
              <w:keepNext w:val="0"/>
              <w:keepLines w:val="0"/>
              <w:pageBreakBefore w:val="0"/>
              <w:widowControl w:val="0"/>
              <w:kinsoku/>
              <w:wordWrap/>
              <w:overflowPunct/>
              <w:topLinePunct w:val="0"/>
              <w:autoSpaceDE/>
              <w:autoSpaceDN/>
              <w:bidi w:val="0"/>
              <w:adjustRightInd w:val="0"/>
              <w:snapToGrid w:val="0"/>
              <w:spacing w:line="240" w:lineRule="exact"/>
              <w:ind w:firstLine="2320" w:firstLineChars="1000"/>
              <w:textAlignment w:val="auto"/>
              <w:rPr>
                <w:rFonts w:ascii="仿宋_GB2312" w:hAnsi="黑体" w:eastAsia="仿宋_GB2312" w:cs="仿宋"/>
                <w:color w:val="auto"/>
                <w:sz w:val="24"/>
                <w:szCs w:val="22"/>
                <w:highlight w:val="none"/>
              </w:rPr>
            </w:pPr>
            <w:r>
              <w:rPr>
                <w:rFonts w:hint="eastAsia" w:ascii="仿宋_GB2312" w:hAnsi="黑体" w:eastAsia="仿宋_GB2312" w:cs="仿宋"/>
                <w:color w:val="auto"/>
                <w:sz w:val="24"/>
                <w:szCs w:val="22"/>
                <w:highlight w:val="none"/>
              </w:rPr>
              <w:t xml:space="preserve">负责人签名：   </w:t>
            </w:r>
          </w:p>
          <w:p w14:paraId="52411434">
            <w:pPr>
              <w:keepNext w:val="0"/>
              <w:keepLines w:val="0"/>
              <w:pageBreakBefore w:val="0"/>
              <w:widowControl w:val="0"/>
              <w:kinsoku/>
              <w:wordWrap/>
              <w:overflowPunct/>
              <w:topLinePunct w:val="0"/>
              <w:autoSpaceDE/>
              <w:autoSpaceDN/>
              <w:bidi w:val="0"/>
              <w:adjustRightInd w:val="0"/>
              <w:snapToGrid w:val="0"/>
              <w:spacing w:line="240" w:lineRule="exact"/>
              <w:jc w:val="center"/>
              <w:textAlignment w:val="auto"/>
              <w:rPr>
                <w:rFonts w:ascii="仿宋_GB2312" w:hAnsi="宋体" w:eastAsia="仿宋_GB2312" w:cs="仿宋"/>
                <w:color w:val="auto"/>
                <w:kern w:val="2"/>
                <w:sz w:val="24"/>
                <w:szCs w:val="22"/>
                <w:highlight w:val="none"/>
                <w:lang w:val="en-US" w:eastAsia="zh-CN" w:bidi="ar-SA"/>
              </w:rPr>
            </w:pPr>
            <w:r>
              <w:rPr>
                <w:rFonts w:hint="eastAsia" w:ascii="仿宋_GB2312" w:hAnsi="黑体" w:eastAsia="仿宋_GB2312" w:cs="仿宋"/>
                <w:color w:val="auto"/>
                <w:sz w:val="24"/>
                <w:szCs w:val="22"/>
                <w:highlight w:val="none"/>
              </w:rPr>
              <w:t xml:space="preserve">                                年 </w:t>
            </w:r>
            <w:r>
              <w:rPr>
                <w:rFonts w:hint="eastAsia" w:ascii="仿宋_GB2312" w:hAnsi="Calibri" w:eastAsia="仿宋_GB2312" w:cs="Calibri"/>
                <w:color w:val="auto"/>
                <w:sz w:val="24"/>
                <w:szCs w:val="22"/>
                <w:highlight w:val="none"/>
                <w:lang w:val="en-US" w:eastAsia="zh-CN"/>
              </w:rPr>
              <w:t xml:space="preserve"> </w:t>
            </w:r>
            <w:r>
              <w:rPr>
                <w:rFonts w:hint="eastAsia" w:ascii="仿宋_GB2312" w:hAnsi="黑体" w:eastAsia="仿宋_GB2312" w:cs="仿宋"/>
                <w:color w:val="auto"/>
                <w:sz w:val="24"/>
                <w:szCs w:val="22"/>
                <w:highlight w:val="none"/>
              </w:rPr>
              <w:t xml:space="preserve">  月 </w:t>
            </w:r>
            <w:r>
              <w:rPr>
                <w:rFonts w:hint="eastAsia" w:ascii="仿宋_GB2312" w:hAnsi="Calibri" w:eastAsia="仿宋_GB2312" w:cs="Calibri"/>
                <w:color w:val="auto"/>
                <w:sz w:val="24"/>
                <w:szCs w:val="22"/>
                <w:highlight w:val="none"/>
                <w:lang w:val="en-US" w:eastAsia="zh-CN"/>
              </w:rPr>
              <w:t xml:space="preserve"> </w:t>
            </w:r>
            <w:r>
              <w:rPr>
                <w:rFonts w:hint="eastAsia" w:ascii="仿宋_GB2312" w:hAnsi="黑体" w:eastAsia="仿宋_GB2312" w:cs="仿宋"/>
                <w:color w:val="auto"/>
                <w:sz w:val="24"/>
                <w:szCs w:val="22"/>
                <w:highlight w:val="none"/>
              </w:rPr>
              <w:t xml:space="preserve">  日</w:t>
            </w:r>
            <w:r>
              <w:rPr>
                <w:rFonts w:hint="eastAsia" w:ascii="仿宋_GB2312" w:hAnsi="宋体" w:eastAsia="仿宋_GB2312" w:cs="仿宋"/>
                <w:color w:val="auto"/>
                <w:sz w:val="24"/>
                <w:szCs w:val="22"/>
                <w:highlight w:val="none"/>
              </w:rPr>
              <w:t xml:space="preserve">  </w:t>
            </w:r>
          </w:p>
        </w:tc>
      </w:tr>
      <w:tr w14:paraId="64553B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1319" w:hRule="atLeast"/>
          <w:jc w:val="center"/>
        </w:trPr>
        <w:tc>
          <w:tcPr>
            <w:tcW w:w="1892" w:type="dxa"/>
            <w:noWrap w:val="0"/>
            <w:vAlign w:val="center"/>
          </w:tcPr>
          <w:p w14:paraId="0FDF4E7E">
            <w:pPr>
              <w:keepNext w:val="0"/>
              <w:keepLines w:val="0"/>
              <w:pageBreakBefore w:val="0"/>
              <w:widowControl w:val="0"/>
              <w:kinsoku/>
              <w:wordWrap/>
              <w:overflowPunct/>
              <w:topLinePunct w:val="0"/>
              <w:autoSpaceDE/>
              <w:autoSpaceDN/>
              <w:bidi w:val="0"/>
              <w:adjustRightInd w:val="0"/>
              <w:snapToGrid w:val="0"/>
              <w:spacing w:line="240" w:lineRule="exact"/>
              <w:jc w:val="center"/>
              <w:textAlignment w:val="auto"/>
              <w:rPr>
                <w:rFonts w:hint="eastAsia" w:ascii="仿宋_GB2312" w:hAnsi="宋体" w:eastAsia="仿宋_GB2312" w:cs="仿宋"/>
                <w:color w:val="auto"/>
                <w:kern w:val="2"/>
                <w:sz w:val="24"/>
                <w:szCs w:val="22"/>
                <w:highlight w:val="none"/>
                <w:lang w:val="en-US" w:eastAsia="zh-CN" w:bidi="ar-SA"/>
              </w:rPr>
            </w:pPr>
            <w:r>
              <w:rPr>
                <w:rFonts w:hint="eastAsia" w:ascii="仿宋_GB2312" w:hAnsi="宋体" w:eastAsia="仿宋_GB2312" w:cs="仿宋"/>
                <w:color w:val="auto"/>
                <w:sz w:val="24"/>
                <w:szCs w:val="22"/>
                <w:highlight w:val="none"/>
                <w:lang w:val="en-US" w:eastAsia="zh-CN"/>
              </w:rPr>
              <w:t>审批意见</w:t>
            </w:r>
          </w:p>
        </w:tc>
        <w:tc>
          <w:tcPr>
            <w:tcW w:w="6859" w:type="dxa"/>
            <w:gridSpan w:val="5"/>
            <w:noWrap w:val="0"/>
            <w:vAlign w:val="top"/>
          </w:tcPr>
          <w:p w14:paraId="5DA97DC3">
            <w:pPr>
              <w:keepNext w:val="0"/>
              <w:keepLines w:val="0"/>
              <w:pageBreakBefore w:val="0"/>
              <w:widowControl w:val="0"/>
              <w:kinsoku/>
              <w:wordWrap/>
              <w:overflowPunct/>
              <w:topLinePunct w:val="0"/>
              <w:autoSpaceDE/>
              <w:autoSpaceDN/>
              <w:bidi w:val="0"/>
              <w:adjustRightInd w:val="0"/>
              <w:snapToGrid w:val="0"/>
              <w:spacing w:line="240" w:lineRule="exact"/>
              <w:ind w:firstLine="0" w:firstLineChars="0"/>
              <w:textAlignment w:val="auto"/>
              <w:rPr>
                <w:rFonts w:hint="eastAsia" w:ascii="仿宋_GB2312" w:hAnsi="黑体" w:eastAsia="仿宋_GB2312" w:cs="仿宋"/>
                <w:color w:val="auto"/>
                <w:sz w:val="24"/>
                <w:szCs w:val="22"/>
                <w:highlight w:val="none"/>
              </w:rPr>
            </w:pPr>
          </w:p>
          <w:p w14:paraId="18CB9233">
            <w:pPr>
              <w:keepNext w:val="0"/>
              <w:keepLines w:val="0"/>
              <w:pageBreakBefore w:val="0"/>
              <w:widowControl w:val="0"/>
              <w:kinsoku/>
              <w:wordWrap/>
              <w:overflowPunct/>
              <w:topLinePunct w:val="0"/>
              <w:autoSpaceDE/>
              <w:autoSpaceDN/>
              <w:bidi w:val="0"/>
              <w:adjustRightInd w:val="0"/>
              <w:snapToGrid w:val="0"/>
              <w:spacing w:line="240" w:lineRule="exact"/>
              <w:ind w:firstLine="2320" w:firstLineChars="1000"/>
              <w:textAlignment w:val="auto"/>
              <w:rPr>
                <w:rFonts w:ascii="仿宋_GB2312" w:hAnsi="黑体" w:eastAsia="仿宋_GB2312" w:cs="仿宋"/>
                <w:color w:val="auto"/>
                <w:sz w:val="24"/>
                <w:szCs w:val="22"/>
                <w:highlight w:val="none"/>
              </w:rPr>
            </w:pPr>
            <w:r>
              <w:rPr>
                <w:rFonts w:hint="eastAsia" w:ascii="仿宋_GB2312" w:hAnsi="黑体" w:eastAsia="仿宋_GB2312" w:cs="仿宋"/>
                <w:color w:val="auto"/>
                <w:sz w:val="24"/>
                <w:szCs w:val="22"/>
                <w:highlight w:val="none"/>
              </w:rPr>
              <w:t>（单位盖章）</w:t>
            </w:r>
          </w:p>
          <w:p w14:paraId="5D9EC095">
            <w:pPr>
              <w:keepNext w:val="0"/>
              <w:keepLines w:val="0"/>
              <w:pageBreakBefore w:val="0"/>
              <w:widowControl w:val="0"/>
              <w:kinsoku/>
              <w:wordWrap/>
              <w:overflowPunct/>
              <w:topLinePunct w:val="0"/>
              <w:autoSpaceDE/>
              <w:autoSpaceDN/>
              <w:bidi w:val="0"/>
              <w:adjustRightInd w:val="0"/>
              <w:snapToGrid w:val="0"/>
              <w:spacing w:line="240" w:lineRule="exact"/>
              <w:textAlignment w:val="auto"/>
              <w:rPr>
                <w:rFonts w:ascii="仿宋_GB2312" w:hAnsi="黑体" w:eastAsia="仿宋_GB2312" w:cs="仿宋"/>
                <w:color w:val="auto"/>
                <w:sz w:val="24"/>
                <w:szCs w:val="22"/>
                <w:highlight w:val="none"/>
              </w:rPr>
            </w:pPr>
          </w:p>
          <w:p w14:paraId="4A8E4718">
            <w:pPr>
              <w:keepNext w:val="0"/>
              <w:keepLines w:val="0"/>
              <w:pageBreakBefore w:val="0"/>
              <w:widowControl w:val="0"/>
              <w:kinsoku/>
              <w:wordWrap/>
              <w:overflowPunct/>
              <w:topLinePunct w:val="0"/>
              <w:autoSpaceDE/>
              <w:autoSpaceDN/>
              <w:bidi w:val="0"/>
              <w:adjustRightInd w:val="0"/>
              <w:snapToGrid w:val="0"/>
              <w:spacing w:line="240" w:lineRule="exact"/>
              <w:ind w:firstLine="2320" w:firstLineChars="1000"/>
              <w:textAlignment w:val="auto"/>
              <w:rPr>
                <w:rFonts w:ascii="仿宋_GB2312" w:hAnsi="黑体" w:eastAsia="仿宋_GB2312" w:cs="仿宋"/>
                <w:color w:val="auto"/>
                <w:sz w:val="24"/>
                <w:szCs w:val="22"/>
                <w:highlight w:val="none"/>
              </w:rPr>
            </w:pPr>
            <w:r>
              <w:rPr>
                <w:rFonts w:hint="eastAsia" w:ascii="仿宋_GB2312" w:hAnsi="黑体" w:eastAsia="仿宋_GB2312" w:cs="仿宋"/>
                <w:color w:val="auto"/>
                <w:sz w:val="24"/>
                <w:szCs w:val="22"/>
                <w:highlight w:val="none"/>
              </w:rPr>
              <w:t xml:space="preserve">负责人签名：   </w:t>
            </w:r>
          </w:p>
          <w:p w14:paraId="46E66240">
            <w:pPr>
              <w:keepNext w:val="0"/>
              <w:keepLines w:val="0"/>
              <w:pageBreakBefore w:val="0"/>
              <w:widowControl w:val="0"/>
              <w:kinsoku/>
              <w:wordWrap/>
              <w:overflowPunct/>
              <w:topLinePunct w:val="0"/>
              <w:autoSpaceDE/>
              <w:autoSpaceDN/>
              <w:bidi w:val="0"/>
              <w:adjustRightInd w:val="0"/>
              <w:snapToGrid w:val="0"/>
              <w:spacing w:line="240" w:lineRule="exact"/>
              <w:jc w:val="center"/>
              <w:textAlignment w:val="auto"/>
              <w:rPr>
                <w:rFonts w:hint="eastAsia" w:ascii="仿宋_GB2312" w:hAnsi="黑体" w:eastAsia="仿宋_GB2312" w:cs="仿宋"/>
                <w:color w:val="auto"/>
                <w:kern w:val="2"/>
                <w:sz w:val="24"/>
                <w:szCs w:val="22"/>
                <w:highlight w:val="none"/>
                <w:lang w:val="en-US" w:eastAsia="zh-CN" w:bidi="ar-SA"/>
              </w:rPr>
            </w:pPr>
            <w:r>
              <w:rPr>
                <w:rFonts w:hint="eastAsia" w:ascii="仿宋_GB2312" w:hAnsi="黑体" w:eastAsia="仿宋_GB2312" w:cs="仿宋"/>
                <w:color w:val="auto"/>
                <w:sz w:val="24"/>
                <w:szCs w:val="22"/>
                <w:highlight w:val="none"/>
              </w:rPr>
              <w:t xml:space="preserve">                                年 </w:t>
            </w:r>
            <w:r>
              <w:rPr>
                <w:rFonts w:hint="eastAsia" w:ascii="仿宋_GB2312" w:hAnsi="Calibri" w:eastAsia="仿宋_GB2312" w:cs="Calibri"/>
                <w:color w:val="auto"/>
                <w:sz w:val="24"/>
                <w:szCs w:val="22"/>
                <w:highlight w:val="none"/>
                <w:lang w:val="en-US" w:eastAsia="zh-CN"/>
              </w:rPr>
              <w:t xml:space="preserve"> </w:t>
            </w:r>
            <w:r>
              <w:rPr>
                <w:rFonts w:hint="eastAsia" w:ascii="仿宋_GB2312" w:hAnsi="黑体" w:eastAsia="仿宋_GB2312" w:cs="仿宋"/>
                <w:color w:val="auto"/>
                <w:sz w:val="24"/>
                <w:szCs w:val="22"/>
                <w:highlight w:val="none"/>
              </w:rPr>
              <w:t xml:space="preserve">  月 </w:t>
            </w:r>
            <w:r>
              <w:rPr>
                <w:rFonts w:hint="eastAsia" w:ascii="仿宋_GB2312" w:hAnsi="Calibri" w:eastAsia="仿宋_GB2312" w:cs="Calibri"/>
                <w:color w:val="auto"/>
                <w:sz w:val="24"/>
                <w:szCs w:val="22"/>
                <w:highlight w:val="none"/>
                <w:lang w:val="en-US" w:eastAsia="zh-CN"/>
              </w:rPr>
              <w:t xml:space="preserve"> </w:t>
            </w:r>
            <w:r>
              <w:rPr>
                <w:rFonts w:hint="eastAsia" w:ascii="仿宋_GB2312" w:hAnsi="黑体" w:eastAsia="仿宋_GB2312" w:cs="仿宋"/>
                <w:color w:val="auto"/>
                <w:sz w:val="24"/>
                <w:szCs w:val="22"/>
                <w:highlight w:val="none"/>
              </w:rPr>
              <w:t xml:space="preserve">  日</w:t>
            </w:r>
            <w:r>
              <w:rPr>
                <w:rFonts w:hint="eastAsia" w:ascii="仿宋_GB2312" w:hAnsi="宋体" w:eastAsia="仿宋_GB2312" w:cs="仿宋"/>
                <w:color w:val="auto"/>
                <w:sz w:val="24"/>
                <w:szCs w:val="22"/>
                <w:highlight w:val="none"/>
              </w:rPr>
              <w:t xml:space="preserve">  </w:t>
            </w:r>
          </w:p>
        </w:tc>
      </w:tr>
    </w:tbl>
    <w:p w14:paraId="7E8811AB">
      <w:pPr>
        <w:keepNext w:val="0"/>
        <w:keepLines w:val="0"/>
        <w:pageBreakBefore w:val="0"/>
        <w:widowControl w:val="0"/>
        <w:kinsoku/>
        <w:wordWrap/>
        <w:overflowPunct/>
        <w:topLinePunct w:val="0"/>
        <w:autoSpaceDE w:val="0"/>
        <w:autoSpaceDN w:val="0"/>
        <w:bidi w:val="0"/>
        <w:adjustRightInd w:val="0"/>
        <w:snapToGrid w:val="0"/>
        <w:spacing w:before="118" w:beforeLines="20" w:after="0" w:afterLines="0" w:line="240" w:lineRule="auto"/>
        <w:ind w:left="0" w:leftChars="0" w:right="0" w:rightChars="0" w:firstLine="0" w:firstLineChars="0"/>
        <w:jc w:val="both"/>
        <w:textAlignment w:val="auto"/>
        <w:outlineLvl w:val="9"/>
        <w:rPr>
          <w:rFonts w:hint="eastAsia" w:ascii="仿宋_GB2312" w:hAnsi="仿宋_GB2312" w:eastAsia="仿宋_GB2312" w:cs="Times New Roman"/>
          <w:color w:val="000000"/>
          <w:sz w:val="32"/>
          <w:szCs w:val="32"/>
          <w:lang w:eastAsia="zh-CN"/>
        </w:rPr>
      </w:pPr>
      <w:r>
        <w:rPr>
          <w:rFonts w:hint="eastAsia" w:ascii="黑体" w:hAnsi="黑体" w:eastAsia="黑体" w:cs="仿宋"/>
          <w:color w:val="auto"/>
          <w:sz w:val="24"/>
          <w:szCs w:val="24"/>
          <w:highlight w:val="none"/>
          <w:lang w:val="en-US" w:eastAsia="zh-CN"/>
        </w:rPr>
        <w:t>注：</w:t>
      </w:r>
      <w:r>
        <w:rPr>
          <w:rFonts w:hint="eastAsia" w:ascii="仿宋_GB2312" w:hAnsi="黑体" w:eastAsia="仿宋_GB2312" w:cs="仿宋"/>
          <w:color w:val="auto"/>
          <w:sz w:val="24"/>
          <w:highlight w:val="none"/>
          <w:lang w:val="en-US" w:eastAsia="zh-CN"/>
        </w:rPr>
        <w:t>场地物业指导价参照深圳市住建部门发布的《深圳市房屋租赁指导参考价格》。</w:t>
      </w:r>
    </w:p>
    <w:p w14:paraId="1C35E686">
      <w:pPr>
        <w:keepNext w:val="0"/>
        <w:keepLines w:val="0"/>
        <w:pageBreakBefore w:val="0"/>
        <w:widowControl w:val="0"/>
        <w:kinsoku/>
        <w:wordWrap/>
        <w:overflowPunct/>
        <w:topLinePunct w:val="0"/>
        <w:autoSpaceDE w:val="0"/>
        <w:autoSpaceDN w:val="0"/>
        <w:bidi w:val="0"/>
        <w:adjustRightInd w:val="0"/>
        <w:snapToGrid w:val="0"/>
        <w:spacing w:line="240" w:lineRule="auto"/>
        <w:ind w:left="1" w:leftChars="-397" w:right="0" w:rightChars="0" w:hanging="802" w:hangingChars="257"/>
        <w:jc w:val="both"/>
        <w:textAlignment w:val="auto"/>
        <w:outlineLvl w:val="9"/>
        <w:rPr>
          <w:rFonts w:hint="default" w:ascii="黑体" w:hAnsi="黑体" w:eastAsia="黑体" w:cs="黑体"/>
          <w:color w:val="000000"/>
          <w:sz w:val="32"/>
          <w:szCs w:val="32"/>
          <w:lang w:val="en-US" w:eastAsia="zh-CN"/>
        </w:rPr>
      </w:pPr>
      <w:r>
        <w:rPr>
          <w:rFonts w:hint="eastAsia" w:ascii="黑体" w:hAnsi="黑体" w:eastAsia="黑体" w:cs="黑体"/>
          <w:color w:val="000000"/>
          <w:sz w:val="32"/>
          <w:szCs w:val="32"/>
          <w:lang w:eastAsia="zh-CN"/>
        </w:rPr>
        <w:t>附件</w:t>
      </w:r>
      <w:r>
        <w:rPr>
          <w:rFonts w:hint="eastAsia" w:ascii="黑体" w:hAnsi="黑体" w:eastAsia="黑体" w:cs="黑体"/>
          <w:color w:val="000000"/>
          <w:sz w:val="32"/>
          <w:szCs w:val="32"/>
          <w:lang w:val="en-US" w:eastAsia="zh-CN"/>
        </w:rPr>
        <w:t>13</w:t>
      </w:r>
    </w:p>
    <w:p w14:paraId="2242D71D">
      <w:pPr>
        <w:keepNext w:val="0"/>
        <w:keepLines w:val="0"/>
        <w:pageBreakBefore w:val="0"/>
        <w:widowControl w:val="0"/>
        <w:kinsoku/>
        <w:wordWrap/>
        <w:overflowPunct/>
        <w:topLinePunct w:val="0"/>
        <w:autoSpaceDE w:val="0"/>
        <w:autoSpaceDN w:val="0"/>
        <w:bidi w:val="0"/>
        <w:adjustRightInd w:val="0"/>
        <w:snapToGrid w:val="0"/>
        <w:spacing w:line="240" w:lineRule="auto"/>
        <w:ind w:left="0" w:leftChars="0" w:right="0" w:rightChars="0" w:firstLine="0" w:firstLineChars="0"/>
        <w:jc w:val="both"/>
        <w:textAlignment w:val="auto"/>
        <w:outlineLvl w:val="9"/>
        <w:rPr>
          <w:rFonts w:hint="eastAsia" w:ascii="黑体" w:hAnsi="黑体" w:eastAsia="黑体" w:cs="黑体"/>
          <w:color w:val="000000"/>
          <w:sz w:val="32"/>
          <w:szCs w:val="32"/>
          <w:lang w:eastAsia="zh-CN"/>
        </w:rPr>
      </w:pPr>
    </w:p>
    <w:p w14:paraId="74AD2D29">
      <w:pPr>
        <w:pStyle w:val="4"/>
        <w:keepNext w:val="0"/>
        <w:keepLines w:val="0"/>
        <w:pageBreakBefore w:val="0"/>
        <w:widowControl w:val="0"/>
        <w:kinsoku/>
        <w:wordWrap/>
        <w:overflowPunct/>
        <w:topLinePunct w:val="0"/>
        <w:autoSpaceDE w:val="0"/>
        <w:autoSpaceDN w:val="0"/>
        <w:bidi w:val="0"/>
        <w:adjustRightInd/>
        <w:snapToGrid/>
        <w:spacing w:before="0" w:beforeLines="0" w:after="0" w:afterLines="0" w:line="579" w:lineRule="exact"/>
        <w:ind w:left="0" w:leftChars="0" w:right="0" w:rightChars="0" w:firstLine="0" w:firstLineChars="0"/>
        <w:jc w:val="center"/>
        <w:textAlignment w:val="auto"/>
        <w:outlineLvl w:val="9"/>
        <w:rPr>
          <w:rFonts w:hint="eastAsia" w:ascii="方正小标宋_GBK" w:hAnsi="方正小标宋_GBK" w:eastAsia="方正小标宋_GBK" w:cs="方正小标宋_GBK"/>
          <w:bCs/>
          <w:color w:val="000000"/>
          <w:kern w:val="2"/>
          <w:sz w:val="44"/>
          <w:szCs w:val="24"/>
          <w:lang w:val="en-US" w:eastAsia="zh-CN" w:bidi="ar-SA"/>
        </w:rPr>
      </w:pPr>
      <w:r>
        <w:rPr>
          <w:rFonts w:hint="eastAsia" w:ascii="方正小标宋_GBK" w:hAnsi="方正小标宋_GBK" w:eastAsia="方正小标宋_GBK" w:cs="方正小标宋_GBK"/>
          <w:bCs/>
          <w:color w:val="000000"/>
          <w:kern w:val="2"/>
          <w:sz w:val="44"/>
          <w:szCs w:val="24"/>
          <w:lang w:val="en-US" w:eastAsia="zh-CN" w:bidi="ar-SA"/>
        </w:rPr>
        <w:t>福田区政策性养老床位补贴申请汇总表</w:t>
      </w:r>
    </w:p>
    <w:p w14:paraId="52CE547A">
      <w:pPr>
        <w:keepNext w:val="0"/>
        <w:keepLines w:val="0"/>
        <w:pageBreakBefore w:val="0"/>
        <w:widowControl w:val="0"/>
        <w:kinsoku/>
        <w:wordWrap/>
        <w:overflowPunct/>
        <w:topLinePunct w:val="0"/>
        <w:autoSpaceDE w:val="0"/>
        <w:autoSpaceDN w:val="0"/>
        <w:bidi w:val="0"/>
        <w:adjustRightInd/>
        <w:snapToGrid/>
        <w:spacing w:before="0" w:beforeLines="0" w:after="0" w:afterLines="0" w:line="579" w:lineRule="exact"/>
        <w:ind w:left="0" w:leftChars="0" w:right="0" w:rightChars="0" w:firstLine="0" w:firstLineChars="0"/>
        <w:jc w:val="both"/>
        <w:textAlignment w:val="auto"/>
        <w:outlineLvl w:val="9"/>
        <w:rPr>
          <w:rFonts w:hint="eastAsia" w:ascii="仿宋_GB2312" w:hAnsi="仿宋_GB2312" w:eastAsia="仿宋_GB2312" w:cs="仿宋_GB2312"/>
          <w:color w:val="auto"/>
          <w:spacing w:val="0"/>
          <w:sz w:val="24"/>
          <w:szCs w:val="24"/>
          <w:highlight w:val="none"/>
          <w:lang w:eastAsia="zh-CN"/>
        </w:rPr>
      </w:pPr>
    </w:p>
    <w:tbl>
      <w:tblPr>
        <w:tblStyle w:val="10"/>
        <w:tblW w:w="1042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57"/>
        <w:gridCol w:w="481"/>
        <w:gridCol w:w="372"/>
        <w:gridCol w:w="751"/>
        <w:gridCol w:w="517"/>
        <w:gridCol w:w="985"/>
        <w:gridCol w:w="633"/>
        <w:gridCol w:w="429"/>
        <w:gridCol w:w="289"/>
        <w:gridCol w:w="86"/>
        <w:gridCol w:w="568"/>
        <w:gridCol w:w="192"/>
        <w:gridCol w:w="935"/>
        <w:gridCol w:w="234"/>
        <w:gridCol w:w="471"/>
        <w:gridCol w:w="1436"/>
        <w:gridCol w:w="736"/>
        <w:gridCol w:w="752"/>
      </w:tblGrid>
      <w:tr w14:paraId="515664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7" w:hRule="atLeast"/>
          <w:jc w:val="center"/>
        </w:trPr>
        <w:tc>
          <w:tcPr>
            <w:tcW w:w="1038" w:type="dxa"/>
            <w:gridSpan w:val="2"/>
            <w:noWrap w:val="0"/>
            <w:vAlign w:val="center"/>
          </w:tcPr>
          <w:p w14:paraId="014CC158">
            <w:pPr>
              <w:keepNext w:val="0"/>
              <w:keepLines w:val="0"/>
              <w:pageBreakBefore w:val="0"/>
              <w:widowControl w:val="0"/>
              <w:kinsoku/>
              <w:wordWrap/>
              <w:overflowPunct/>
              <w:topLinePunct w:val="0"/>
              <w:autoSpaceDE/>
              <w:autoSpaceDN/>
              <w:bidi w:val="0"/>
              <w:adjustRightInd w:val="0"/>
              <w:snapToGrid w:val="0"/>
              <w:spacing w:line="240" w:lineRule="auto"/>
              <w:ind w:right="0" w:rightChars="0"/>
              <w:jc w:val="center"/>
              <w:textAlignment w:val="auto"/>
              <w:rPr>
                <w:rFonts w:hint="eastAsia" w:ascii="Calibri" w:hAnsi="Calibri" w:eastAsia="宋体" w:cs="Times New Roman"/>
                <w:sz w:val="21"/>
                <w:szCs w:val="21"/>
                <w:vertAlign w:val="baseline"/>
                <w:lang w:val="en-US" w:eastAsia="zh-CN"/>
              </w:rPr>
            </w:pPr>
            <w:r>
              <w:rPr>
                <w:rFonts w:hint="eastAsia" w:ascii="Calibri" w:hAnsi="Calibri" w:eastAsia="宋体" w:cs="Times New Roman"/>
                <w:sz w:val="21"/>
                <w:szCs w:val="21"/>
                <w:vertAlign w:val="baseline"/>
                <w:lang w:val="en-US" w:eastAsia="zh-CN"/>
              </w:rPr>
              <w:t>机构名称</w:t>
            </w:r>
          </w:p>
        </w:tc>
        <w:tc>
          <w:tcPr>
            <w:tcW w:w="2625" w:type="dxa"/>
            <w:gridSpan w:val="4"/>
            <w:noWrap w:val="0"/>
            <w:vAlign w:val="center"/>
          </w:tcPr>
          <w:p w14:paraId="2A53B330">
            <w:pPr>
              <w:keepNext w:val="0"/>
              <w:keepLines w:val="0"/>
              <w:pageBreakBefore w:val="0"/>
              <w:widowControl w:val="0"/>
              <w:kinsoku/>
              <w:wordWrap/>
              <w:overflowPunct/>
              <w:topLinePunct w:val="0"/>
              <w:autoSpaceDE/>
              <w:autoSpaceDN/>
              <w:bidi w:val="0"/>
              <w:adjustRightInd w:val="0"/>
              <w:snapToGrid w:val="0"/>
              <w:spacing w:line="240" w:lineRule="auto"/>
              <w:ind w:right="0" w:rightChars="0"/>
              <w:jc w:val="center"/>
              <w:textAlignment w:val="auto"/>
              <w:rPr>
                <w:rFonts w:hint="eastAsia" w:ascii="Calibri" w:hAnsi="Calibri" w:eastAsia="宋体" w:cs="Times New Roman"/>
                <w:sz w:val="20"/>
                <w:szCs w:val="20"/>
                <w:vertAlign w:val="baseline"/>
              </w:rPr>
            </w:pPr>
          </w:p>
        </w:tc>
        <w:tc>
          <w:tcPr>
            <w:tcW w:w="1062" w:type="dxa"/>
            <w:gridSpan w:val="2"/>
            <w:noWrap w:val="0"/>
            <w:vAlign w:val="center"/>
          </w:tcPr>
          <w:p w14:paraId="4465C348">
            <w:pPr>
              <w:keepNext w:val="0"/>
              <w:keepLines w:val="0"/>
              <w:pageBreakBefore w:val="0"/>
              <w:widowControl w:val="0"/>
              <w:kinsoku/>
              <w:wordWrap/>
              <w:overflowPunct/>
              <w:topLinePunct w:val="0"/>
              <w:autoSpaceDE/>
              <w:autoSpaceDN/>
              <w:bidi w:val="0"/>
              <w:adjustRightInd w:val="0"/>
              <w:snapToGrid w:val="0"/>
              <w:spacing w:line="240" w:lineRule="auto"/>
              <w:ind w:right="0" w:rightChars="0"/>
              <w:jc w:val="center"/>
              <w:textAlignment w:val="auto"/>
              <w:rPr>
                <w:rFonts w:hint="eastAsia" w:ascii="Calibri" w:hAnsi="Calibri" w:eastAsia="宋体" w:cs="Times New Roman"/>
                <w:sz w:val="20"/>
                <w:szCs w:val="20"/>
                <w:vertAlign w:val="baseline"/>
                <w:lang w:eastAsia="zh-CN"/>
              </w:rPr>
            </w:pPr>
            <w:r>
              <w:rPr>
                <w:rFonts w:hint="eastAsia" w:ascii="Calibri" w:hAnsi="Calibri" w:eastAsia="宋体" w:cs="Times New Roman"/>
                <w:sz w:val="21"/>
                <w:szCs w:val="21"/>
                <w:vertAlign w:val="baseline"/>
                <w:lang w:eastAsia="zh-CN"/>
              </w:rPr>
              <w:t>机构地址</w:t>
            </w:r>
          </w:p>
        </w:tc>
        <w:tc>
          <w:tcPr>
            <w:tcW w:w="5699" w:type="dxa"/>
            <w:gridSpan w:val="10"/>
            <w:noWrap w:val="0"/>
            <w:vAlign w:val="center"/>
          </w:tcPr>
          <w:p w14:paraId="08BE4E1A">
            <w:pPr>
              <w:keepNext w:val="0"/>
              <w:keepLines w:val="0"/>
              <w:pageBreakBefore w:val="0"/>
              <w:widowControl w:val="0"/>
              <w:kinsoku/>
              <w:wordWrap/>
              <w:overflowPunct/>
              <w:topLinePunct w:val="0"/>
              <w:autoSpaceDE/>
              <w:autoSpaceDN/>
              <w:bidi w:val="0"/>
              <w:adjustRightInd w:val="0"/>
              <w:snapToGrid w:val="0"/>
              <w:spacing w:line="240" w:lineRule="auto"/>
              <w:ind w:right="0" w:rightChars="0"/>
              <w:jc w:val="center"/>
              <w:textAlignment w:val="auto"/>
              <w:rPr>
                <w:rFonts w:hint="eastAsia" w:ascii="Calibri" w:hAnsi="Calibri" w:eastAsia="宋体" w:cs="Times New Roman"/>
                <w:sz w:val="20"/>
                <w:szCs w:val="20"/>
                <w:vertAlign w:val="baseline"/>
              </w:rPr>
            </w:pPr>
          </w:p>
        </w:tc>
      </w:tr>
      <w:tr w14:paraId="794443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2" w:hRule="atLeast"/>
          <w:jc w:val="center"/>
        </w:trPr>
        <w:tc>
          <w:tcPr>
            <w:tcW w:w="1038" w:type="dxa"/>
            <w:gridSpan w:val="2"/>
            <w:noWrap w:val="0"/>
            <w:vAlign w:val="center"/>
          </w:tcPr>
          <w:p w14:paraId="381A403E">
            <w:pPr>
              <w:keepNext w:val="0"/>
              <w:keepLines w:val="0"/>
              <w:pageBreakBefore w:val="0"/>
              <w:widowControl w:val="0"/>
              <w:kinsoku/>
              <w:wordWrap/>
              <w:overflowPunct/>
              <w:topLinePunct w:val="0"/>
              <w:autoSpaceDE/>
              <w:autoSpaceDN/>
              <w:bidi w:val="0"/>
              <w:adjustRightInd w:val="0"/>
              <w:snapToGrid w:val="0"/>
              <w:spacing w:line="240" w:lineRule="auto"/>
              <w:ind w:right="0" w:rightChars="0"/>
              <w:jc w:val="center"/>
              <w:textAlignment w:val="auto"/>
              <w:rPr>
                <w:rFonts w:hint="eastAsia" w:ascii="Calibri" w:hAnsi="Calibri" w:eastAsia="宋体" w:cs="Times New Roman"/>
                <w:sz w:val="21"/>
                <w:szCs w:val="21"/>
                <w:vertAlign w:val="baseline"/>
                <w:lang w:eastAsia="zh-CN"/>
              </w:rPr>
            </w:pPr>
            <w:r>
              <w:rPr>
                <w:rFonts w:hint="eastAsia" w:ascii="Calibri" w:hAnsi="Calibri" w:eastAsia="宋体" w:cs="Times New Roman"/>
                <w:sz w:val="21"/>
                <w:szCs w:val="21"/>
                <w:vertAlign w:val="baseline"/>
                <w:lang w:eastAsia="zh-CN"/>
              </w:rPr>
              <w:t>银行账号</w:t>
            </w:r>
          </w:p>
        </w:tc>
        <w:tc>
          <w:tcPr>
            <w:tcW w:w="2625" w:type="dxa"/>
            <w:gridSpan w:val="4"/>
            <w:noWrap w:val="0"/>
            <w:vAlign w:val="center"/>
          </w:tcPr>
          <w:p w14:paraId="56CA3648">
            <w:pPr>
              <w:keepNext w:val="0"/>
              <w:keepLines w:val="0"/>
              <w:pageBreakBefore w:val="0"/>
              <w:widowControl w:val="0"/>
              <w:kinsoku/>
              <w:wordWrap/>
              <w:overflowPunct/>
              <w:topLinePunct w:val="0"/>
              <w:autoSpaceDE/>
              <w:autoSpaceDN/>
              <w:bidi w:val="0"/>
              <w:adjustRightInd w:val="0"/>
              <w:snapToGrid w:val="0"/>
              <w:spacing w:line="240" w:lineRule="auto"/>
              <w:ind w:right="0" w:rightChars="0"/>
              <w:jc w:val="center"/>
              <w:textAlignment w:val="auto"/>
              <w:rPr>
                <w:rFonts w:hint="eastAsia" w:ascii="Calibri" w:hAnsi="Calibri" w:eastAsia="宋体" w:cs="Times New Roman"/>
                <w:sz w:val="20"/>
                <w:szCs w:val="20"/>
                <w:vertAlign w:val="baseline"/>
              </w:rPr>
            </w:pPr>
          </w:p>
        </w:tc>
        <w:tc>
          <w:tcPr>
            <w:tcW w:w="1437" w:type="dxa"/>
            <w:gridSpan w:val="4"/>
            <w:noWrap w:val="0"/>
            <w:vAlign w:val="center"/>
          </w:tcPr>
          <w:p w14:paraId="171AD113">
            <w:pPr>
              <w:keepNext w:val="0"/>
              <w:keepLines w:val="0"/>
              <w:pageBreakBefore w:val="0"/>
              <w:widowControl w:val="0"/>
              <w:kinsoku/>
              <w:wordWrap/>
              <w:overflowPunct/>
              <w:topLinePunct w:val="0"/>
              <w:autoSpaceDE/>
              <w:autoSpaceDN/>
              <w:bidi w:val="0"/>
              <w:adjustRightInd w:val="0"/>
              <w:snapToGrid w:val="0"/>
              <w:spacing w:line="240" w:lineRule="auto"/>
              <w:ind w:right="0" w:rightChars="0"/>
              <w:jc w:val="center"/>
              <w:textAlignment w:val="auto"/>
              <w:rPr>
                <w:rFonts w:hint="eastAsia" w:ascii="Calibri" w:hAnsi="Calibri" w:eastAsia="宋体" w:cs="Times New Roman"/>
                <w:sz w:val="20"/>
                <w:szCs w:val="20"/>
                <w:vertAlign w:val="baseline"/>
                <w:lang w:eastAsia="zh-CN"/>
              </w:rPr>
            </w:pPr>
            <w:r>
              <w:rPr>
                <w:rFonts w:hint="eastAsia" w:ascii="Calibri" w:hAnsi="Calibri" w:eastAsia="宋体" w:cs="Times New Roman"/>
                <w:sz w:val="20"/>
                <w:szCs w:val="20"/>
                <w:vertAlign w:val="baseline"/>
                <w:lang w:eastAsia="zh-CN"/>
              </w:rPr>
              <w:t>开户行及支行</w:t>
            </w:r>
          </w:p>
        </w:tc>
        <w:tc>
          <w:tcPr>
            <w:tcW w:w="5324" w:type="dxa"/>
            <w:gridSpan w:val="8"/>
            <w:noWrap w:val="0"/>
            <w:vAlign w:val="center"/>
          </w:tcPr>
          <w:p w14:paraId="0B77B4CD">
            <w:pPr>
              <w:keepNext w:val="0"/>
              <w:keepLines w:val="0"/>
              <w:pageBreakBefore w:val="0"/>
              <w:widowControl w:val="0"/>
              <w:kinsoku/>
              <w:wordWrap/>
              <w:overflowPunct/>
              <w:topLinePunct w:val="0"/>
              <w:autoSpaceDE/>
              <w:autoSpaceDN/>
              <w:bidi w:val="0"/>
              <w:adjustRightInd w:val="0"/>
              <w:snapToGrid w:val="0"/>
              <w:spacing w:line="240" w:lineRule="auto"/>
              <w:ind w:right="0" w:rightChars="0"/>
              <w:jc w:val="center"/>
              <w:textAlignment w:val="auto"/>
              <w:rPr>
                <w:rFonts w:hint="eastAsia" w:ascii="Calibri" w:hAnsi="Calibri" w:eastAsia="宋体" w:cs="Times New Roman"/>
                <w:sz w:val="20"/>
                <w:szCs w:val="20"/>
                <w:vertAlign w:val="baseline"/>
              </w:rPr>
            </w:pPr>
          </w:p>
        </w:tc>
      </w:tr>
      <w:tr w14:paraId="3C7EF7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7" w:hRule="atLeast"/>
          <w:jc w:val="center"/>
        </w:trPr>
        <w:tc>
          <w:tcPr>
            <w:tcW w:w="2161" w:type="dxa"/>
            <w:gridSpan w:val="4"/>
            <w:noWrap w:val="0"/>
            <w:vAlign w:val="center"/>
          </w:tcPr>
          <w:p w14:paraId="69272CAD">
            <w:pPr>
              <w:keepNext w:val="0"/>
              <w:keepLines w:val="0"/>
              <w:pageBreakBefore w:val="0"/>
              <w:widowControl w:val="0"/>
              <w:kinsoku/>
              <w:wordWrap/>
              <w:overflowPunct/>
              <w:topLinePunct w:val="0"/>
              <w:autoSpaceDE/>
              <w:autoSpaceDN/>
              <w:bidi w:val="0"/>
              <w:adjustRightInd w:val="0"/>
              <w:snapToGrid w:val="0"/>
              <w:spacing w:line="240" w:lineRule="auto"/>
              <w:ind w:right="0" w:rightChars="0"/>
              <w:jc w:val="center"/>
              <w:textAlignment w:val="auto"/>
              <w:rPr>
                <w:rFonts w:hint="eastAsia" w:ascii="Calibri" w:hAnsi="Calibri" w:eastAsia="宋体" w:cs="Times New Roman"/>
                <w:sz w:val="20"/>
                <w:szCs w:val="20"/>
                <w:vertAlign w:val="baseline"/>
                <w:lang w:eastAsia="zh-CN"/>
              </w:rPr>
            </w:pPr>
            <w:r>
              <w:rPr>
                <w:rFonts w:hint="eastAsia" w:ascii="Calibri" w:hAnsi="Calibri" w:eastAsia="宋体" w:cs="Times New Roman"/>
                <w:sz w:val="21"/>
                <w:szCs w:val="21"/>
                <w:vertAlign w:val="baseline"/>
                <w:lang w:eastAsia="zh-CN"/>
              </w:rPr>
              <w:t>收款单位全称</w:t>
            </w:r>
          </w:p>
        </w:tc>
        <w:tc>
          <w:tcPr>
            <w:tcW w:w="8263" w:type="dxa"/>
            <w:gridSpan w:val="14"/>
            <w:noWrap w:val="0"/>
            <w:vAlign w:val="center"/>
          </w:tcPr>
          <w:p w14:paraId="4BBDDA6D">
            <w:pPr>
              <w:keepNext w:val="0"/>
              <w:keepLines w:val="0"/>
              <w:pageBreakBefore w:val="0"/>
              <w:widowControl w:val="0"/>
              <w:kinsoku/>
              <w:wordWrap/>
              <w:overflowPunct/>
              <w:topLinePunct w:val="0"/>
              <w:autoSpaceDE/>
              <w:autoSpaceDN/>
              <w:bidi w:val="0"/>
              <w:adjustRightInd w:val="0"/>
              <w:snapToGrid w:val="0"/>
              <w:spacing w:line="240" w:lineRule="auto"/>
              <w:ind w:right="0" w:rightChars="0"/>
              <w:jc w:val="center"/>
              <w:textAlignment w:val="auto"/>
              <w:rPr>
                <w:rFonts w:hint="eastAsia" w:ascii="Calibri" w:hAnsi="Calibri" w:eastAsia="宋体" w:cs="Times New Roman"/>
                <w:sz w:val="20"/>
                <w:szCs w:val="20"/>
                <w:vertAlign w:val="baseline"/>
              </w:rPr>
            </w:pPr>
          </w:p>
        </w:tc>
      </w:tr>
      <w:tr w14:paraId="550CA6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7" w:hRule="atLeast"/>
          <w:jc w:val="center"/>
        </w:trPr>
        <w:tc>
          <w:tcPr>
            <w:tcW w:w="2678" w:type="dxa"/>
            <w:gridSpan w:val="5"/>
            <w:noWrap w:val="0"/>
            <w:vAlign w:val="center"/>
          </w:tcPr>
          <w:p w14:paraId="2A4391DF">
            <w:pPr>
              <w:keepNext w:val="0"/>
              <w:keepLines w:val="0"/>
              <w:pageBreakBefore w:val="0"/>
              <w:widowControl w:val="0"/>
              <w:kinsoku/>
              <w:wordWrap/>
              <w:overflowPunct/>
              <w:topLinePunct w:val="0"/>
              <w:autoSpaceDE/>
              <w:autoSpaceDN/>
              <w:bidi w:val="0"/>
              <w:adjustRightInd w:val="0"/>
              <w:snapToGrid w:val="0"/>
              <w:spacing w:line="240" w:lineRule="auto"/>
              <w:ind w:right="0" w:rightChars="0"/>
              <w:jc w:val="center"/>
              <w:textAlignment w:val="auto"/>
              <w:rPr>
                <w:rFonts w:hint="eastAsia" w:ascii="Calibri" w:hAnsi="Calibri" w:eastAsia="宋体" w:cs="Times New Roman"/>
                <w:sz w:val="20"/>
                <w:szCs w:val="20"/>
                <w:vertAlign w:val="baseline"/>
              </w:rPr>
            </w:pPr>
            <w:r>
              <w:rPr>
                <w:rFonts w:hint="eastAsia" w:ascii="Calibri" w:hAnsi="Calibri" w:eastAsia="宋体" w:cs="Times New Roman"/>
                <w:sz w:val="21"/>
                <w:szCs w:val="21"/>
                <w:vertAlign w:val="baseline"/>
              </w:rPr>
              <w:t>上季度</w:t>
            </w:r>
            <w:r>
              <w:rPr>
                <w:rFonts w:hint="eastAsia" w:ascii="Calibri" w:hAnsi="Calibri" w:eastAsia="宋体" w:cs="Times New Roman"/>
                <w:sz w:val="21"/>
                <w:szCs w:val="21"/>
                <w:vertAlign w:val="baseline"/>
                <w:lang w:eastAsia="zh-CN"/>
              </w:rPr>
              <w:t>累计</w:t>
            </w:r>
            <w:r>
              <w:rPr>
                <w:rFonts w:hint="eastAsia" w:ascii="Calibri" w:hAnsi="Calibri" w:eastAsia="宋体" w:cs="Times New Roman"/>
                <w:sz w:val="21"/>
                <w:szCs w:val="21"/>
                <w:vertAlign w:val="baseline"/>
              </w:rPr>
              <w:t>申请补贴总人数</w:t>
            </w:r>
          </w:p>
        </w:tc>
        <w:tc>
          <w:tcPr>
            <w:tcW w:w="985" w:type="dxa"/>
            <w:noWrap w:val="0"/>
            <w:vAlign w:val="center"/>
          </w:tcPr>
          <w:p w14:paraId="0D6A3F3F">
            <w:pPr>
              <w:keepNext w:val="0"/>
              <w:keepLines w:val="0"/>
              <w:pageBreakBefore w:val="0"/>
              <w:widowControl w:val="0"/>
              <w:kinsoku/>
              <w:wordWrap/>
              <w:overflowPunct/>
              <w:topLinePunct w:val="0"/>
              <w:autoSpaceDE/>
              <w:autoSpaceDN/>
              <w:bidi w:val="0"/>
              <w:adjustRightInd w:val="0"/>
              <w:snapToGrid w:val="0"/>
              <w:spacing w:line="240" w:lineRule="auto"/>
              <w:ind w:right="0" w:rightChars="0"/>
              <w:jc w:val="center"/>
              <w:textAlignment w:val="auto"/>
              <w:rPr>
                <w:rFonts w:hint="eastAsia" w:ascii="Calibri" w:hAnsi="Calibri" w:eastAsia="宋体" w:cs="Times New Roman"/>
                <w:sz w:val="20"/>
                <w:szCs w:val="20"/>
                <w:vertAlign w:val="baseline"/>
              </w:rPr>
            </w:pPr>
          </w:p>
        </w:tc>
        <w:tc>
          <w:tcPr>
            <w:tcW w:w="2197" w:type="dxa"/>
            <w:gridSpan w:val="6"/>
            <w:noWrap w:val="0"/>
            <w:vAlign w:val="center"/>
          </w:tcPr>
          <w:p w14:paraId="26A0277B">
            <w:pPr>
              <w:keepNext w:val="0"/>
              <w:keepLines w:val="0"/>
              <w:pageBreakBefore w:val="0"/>
              <w:widowControl w:val="0"/>
              <w:kinsoku/>
              <w:wordWrap/>
              <w:overflowPunct/>
              <w:topLinePunct w:val="0"/>
              <w:autoSpaceDE/>
              <w:autoSpaceDN/>
              <w:bidi w:val="0"/>
              <w:adjustRightInd w:val="0"/>
              <w:snapToGrid w:val="0"/>
              <w:spacing w:line="240" w:lineRule="auto"/>
              <w:ind w:right="0" w:rightChars="0"/>
              <w:jc w:val="center"/>
              <w:textAlignment w:val="auto"/>
              <w:rPr>
                <w:rFonts w:hint="eastAsia" w:ascii="Calibri" w:hAnsi="Calibri" w:eastAsia="宋体" w:cs="Times New Roman"/>
                <w:sz w:val="20"/>
                <w:szCs w:val="20"/>
                <w:vertAlign w:val="baseline"/>
              </w:rPr>
            </w:pPr>
            <w:r>
              <w:rPr>
                <w:rFonts w:hint="eastAsia" w:ascii="Calibri" w:hAnsi="Calibri" w:eastAsia="宋体" w:cs="Times New Roman"/>
                <w:sz w:val="21"/>
                <w:szCs w:val="21"/>
                <w:vertAlign w:val="baseline"/>
              </w:rPr>
              <w:t>本季度新增申请人数</w:t>
            </w:r>
          </w:p>
        </w:tc>
        <w:tc>
          <w:tcPr>
            <w:tcW w:w="1169" w:type="dxa"/>
            <w:gridSpan w:val="2"/>
            <w:noWrap w:val="0"/>
            <w:vAlign w:val="center"/>
          </w:tcPr>
          <w:p w14:paraId="1688A56F">
            <w:pPr>
              <w:keepNext w:val="0"/>
              <w:keepLines w:val="0"/>
              <w:pageBreakBefore w:val="0"/>
              <w:widowControl w:val="0"/>
              <w:kinsoku/>
              <w:wordWrap/>
              <w:overflowPunct/>
              <w:topLinePunct w:val="0"/>
              <w:autoSpaceDE/>
              <w:autoSpaceDN/>
              <w:bidi w:val="0"/>
              <w:adjustRightInd w:val="0"/>
              <w:snapToGrid w:val="0"/>
              <w:spacing w:line="240" w:lineRule="auto"/>
              <w:ind w:right="0" w:rightChars="0"/>
              <w:jc w:val="center"/>
              <w:textAlignment w:val="auto"/>
              <w:rPr>
                <w:rFonts w:hint="eastAsia" w:ascii="Calibri" w:hAnsi="Calibri" w:eastAsia="宋体" w:cs="Times New Roman"/>
                <w:sz w:val="20"/>
                <w:szCs w:val="20"/>
                <w:vertAlign w:val="baseline"/>
              </w:rPr>
            </w:pPr>
          </w:p>
        </w:tc>
        <w:tc>
          <w:tcPr>
            <w:tcW w:w="1907" w:type="dxa"/>
            <w:gridSpan w:val="2"/>
            <w:noWrap w:val="0"/>
            <w:vAlign w:val="center"/>
          </w:tcPr>
          <w:p w14:paraId="769F92F2">
            <w:pPr>
              <w:keepNext w:val="0"/>
              <w:keepLines w:val="0"/>
              <w:pageBreakBefore w:val="0"/>
              <w:widowControl w:val="0"/>
              <w:kinsoku/>
              <w:wordWrap/>
              <w:overflowPunct/>
              <w:topLinePunct w:val="0"/>
              <w:autoSpaceDE/>
              <w:autoSpaceDN/>
              <w:bidi w:val="0"/>
              <w:adjustRightInd w:val="0"/>
              <w:snapToGrid w:val="0"/>
              <w:spacing w:line="240" w:lineRule="auto"/>
              <w:ind w:right="0" w:rightChars="0"/>
              <w:jc w:val="center"/>
              <w:textAlignment w:val="auto"/>
              <w:rPr>
                <w:rFonts w:hint="eastAsia" w:ascii="Calibri" w:hAnsi="Calibri" w:eastAsia="宋体" w:cs="Times New Roman"/>
                <w:sz w:val="20"/>
                <w:szCs w:val="20"/>
                <w:vertAlign w:val="baseline"/>
              </w:rPr>
            </w:pPr>
            <w:r>
              <w:rPr>
                <w:rFonts w:hint="eastAsia" w:ascii="Calibri" w:hAnsi="Calibri" w:eastAsia="宋体" w:cs="Times New Roman"/>
                <w:sz w:val="21"/>
                <w:szCs w:val="21"/>
                <w:vertAlign w:val="baseline"/>
              </w:rPr>
              <w:t>累计申请人数</w:t>
            </w:r>
          </w:p>
        </w:tc>
        <w:tc>
          <w:tcPr>
            <w:tcW w:w="1488" w:type="dxa"/>
            <w:gridSpan w:val="2"/>
            <w:noWrap w:val="0"/>
            <w:vAlign w:val="center"/>
          </w:tcPr>
          <w:p w14:paraId="28CC5270">
            <w:pPr>
              <w:keepNext w:val="0"/>
              <w:keepLines w:val="0"/>
              <w:pageBreakBefore w:val="0"/>
              <w:widowControl w:val="0"/>
              <w:kinsoku/>
              <w:wordWrap/>
              <w:overflowPunct/>
              <w:topLinePunct w:val="0"/>
              <w:autoSpaceDE/>
              <w:autoSpaceDN/>
              <w:bidi w:val="0"/>
              <w:adjustRightInd w:val="0"/>
              <w:snapToGrid w:val="0"/>
              <w:spacing w:line="240" w:lineRule="auto"/>
              <w:ind w:right="0" w:rightChars="0"/>
              <w:jc w:val="center"/>
              <w:textAlignment w:val="auto"/>
              <w:rPr>
                <w:rFonts w:hint="eastAsia" w:ascii="Calibri" w:hAnsi="Calibri" w:eastAsia="宋体" w:cs="Times New Roman"/>
                <w:sz w:val="20"/>
                <w:szCs w:val="20"/>
                <w:vertAlign w:val="baseline"/>
              </w:rPr>
            </w:pPr>
          </w:p>
        </w:tc>
      </w:tr>
      <w:tr w14:paraId="26E964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3" w:hRule="atLeast"/>
          <w:jc w:val="center"/>
        </w:trPr>
        <w:tc>
          <w:tcPr>
            <w:tcW w:w="2678" w:type="dxa"/>
            <w:gridSpan w:val="5"/>
            <w:noWrap w:val="0"/>
            <w:vAlign w:val="center"/>
          </w:tcPr>
          <w:p w14:paraId="505FBE05">
            <w:pPr>
              <w:keepNext w:val="0"/>
              <w:keepLines w:val="0"/>
              <w:pageBreakBefore w:val="0"/>
              <w:widowControl w:val="0"/>
              <w:kinsoku/>
              <w:wordWrap/>
              <w:overflowPunct/>
              <w:topLinePunct w:val="0"/>
              <w:autoSpaceDE/>
              <w:autoSpaceDN/>
              <w:bidi w:val="0"/>
              <w:adjustRightInd w:val="0"/>
              <w:snapToGrid w:val="0"/>
              <w:spacing w:line="240" w:lineRule="auto"/>
              <w:ind w:right="0" w:rightChars="0"/>
              <w:jc w:val="center"/>
              <w:textAlignment w:val="auto"/>
              <w:rPr>
                <w:rFonts w:hint="eastAsia" w:ascii="Calibri" w:hAnsi="Calibri" w:eastAsia="宋体" w:cs="Times New Roman"/>
                <w:sz w:val="21"/>
                <w:szCs w:val="21"/>
                <w:vertAlign w:val="baseline"/>
                <w:lang w:val="en-US" w:eastAsia="zh-CN"/>
              </w:rPr>
            </w:pPr>
            <w:r>
              <w:rPr>
                <w:rFonts w:hint="eastAsia" w:ascii="Calibri" w:hAnsi="Calibri" w:eastAsia="宋体" w:cs="Times New Roman"/>
                <w:sz w:val="21"/>
                <w:szCs w:val="21"/>
                <w:vertAlign w:val="baseline"/>
                <w:lang w:val="en-US" w:eastAsia="zh-CN"/>
              </w:rPr>
              <w:t>上季度累计退住、去世人数</w:t>
            </w:r>
          </w:p>
        </w:tc>
        <w:tc>
          <w:tcPr>
            <w:tcW w:w="985" w:type="dxa"/>
            <w:noWrap w:val="0"/>
            <w:vAlign w:val="center"/>
          </w:tcPr>
          <w:p w14:paraId="5DAE4EBE">
            <w:pPr>
              <w:keepNext w:val="0"/>
              <w:keepLines w:val="0"/>
              <w:pageBreakBefore w:val="0"/>
              <w:widowControl w:val="0"/>
              <w:kinsoku/>
              <w:wordWrap/>
              <w:overflowPunct/>
              <w:topLinePunct w:val="0"/>
              <w:autoSpaceDE/>
              <w:autoSpaceDN/>
              <w:bidi w:val="0"/>
              <w:adjustRightInd w:val="0"/>
              <w:snapToGrid w:val="0"/>
              <w:spacing w:line="240" w:lineRule="auto"/>
              <w:ind w:right="0" w:rightChars="0"/>
              <w:jc w:val="center"/>
              <w:textAlignment w:val="auto"/>
              <w:rPr>
                <w:rFonts w:hint="eastAsia" w:ascii="Calibri" w:hAnsi="Calibri" w:eastAsia="宋体" w:cs="Times New Roman"/>
                <w:sz w:val="20"/>
                <w:szCs w:val="20"/>
                <w:vertAlign w:val="baseline"/>
              </w:rPr>
            </w:pPr>
          </w:p>
        </w:tc>
        <w:tc>
          <w:tcPr>
            <w:tcW w:w="2197" w:type="dxa"/>
            <w:gridSpan w:val="6"/>
            <w:noWrap w:val="0"/>
            <w:vAlign w:val="center"/>
          </w:tcPr>
          <w:p w14:paraId="0E672DA6">
            <w:pPr>
              <w:keepNext w:val="0"/>
              <w:keepLines w:val="0"/>
              <w:pageBreakBefore w:val="0"/>
              <w:widowControl w:val="0"/>
              <w:kinsoku/>
              <w:wordWrap/>
              <w:overflowPunct/>
              <w:topLinePunct w:val="0"/>
              <w:autoSpaceDE/>
              <w:autoSpaceDN/>
              <w:bidi w:val="0"/>
              <w:adjustRightInd w:val="0"/>
              <w:snapToGrid w:val="0"/>
              <w:spacing w:line="240" w:lineRule="auto"/>
              <w:ind w:right="0" w:rightChars="0"/>
              <w:jc w:val="center"/>
              <w:textAlignment w:val="auto"/>
              <w:rPr>
                <w:rFonts w:hint="eastAsia" w:ascii="Calibri" w:hAnsi="Calibri" w:eastAsia="宋体" w:cs="Times New Roman"/>
                <w:sz w:val="21"/>
                <w:szCs w:val="21"/>
                <w:vertAlign w:val="baseline"/>
                <w:lang w:val="en-US" w:eastAsia="zh-CN"/>
              </w:rPr>
            </w:pPr>
            <w:r>
              <w:rPr>
                <w:rFonts w:hint="eastAsia" w:ascii="Calibri" w:hAnsi="Calibri" w:eastAsia="宋体" w:cs="Times New Roman"/>
                <w:sz w:val="21"/>
                <w:szCs w:val="21"/>
                <w:vertAlign w:val="baseline"/>
                <w:lang w:val="en-US" w:eastAsia="zh-CN"/>
              </w:rPr>
              <w:t>本季度累计退住、</w:t>
            </w:r>
          </w:p>
          <w:p w14:paraId="232E0C47">
            <w:pPr>
              <w:keepNext w:val="0"/>
              <w:keepLines w:val="0"/>
              <w:pageBreakBefore w:val="0"/>
              <w:widowControl w:val="0"/>
              <w:kinsoku/>
              <w:wordWrap/>
              <w:overflowPunct/>
              <w:topLinePunct w:val="0"/>
              <w:autoSpaceDE/>
              <w:autoSpaceDN/>
              <w:bidi w:val="0"/>
              <w:adjustRightInd w:val="0"/>
              <w:snapToGrid w:val="0"/>
              <w:spacing w:line="240" w:lineRule="auto"/>
              <w:ind w:right="0" w:rightChars="0"/>
              <w:jc w:val="center"/>
              <w:textAlignment w:val="auto"/>
              <w:rPr>
                <w:rFonts w:hint="eastAsia" w:ascii="Calibri" w:hAnsi="Calibri" w:eastAsia="宋体" w:cs="Times New Roman"/>
                <w:sz w:val="21"/>
                <w:szCs w:val="21"/>
                <w:vertAlign w:val="baseline"/>
              </w:rPr>
            </w:pPr>
            <w:r>
              <w:rPr>
                <w:rFonts w:hint="eastAsia" w:ascii="Calibri" w:hAnsi="Calibri" w:eastAsia="宋体" w:cs="Times New Roman"/>
                <w:sz w:val="21"/>
                <w:szCs w:val="21"/>
                <w:vertAlign w:val="baseline"/>
                <w:lang w:val="en-US" w:eastAsia="zh-CN"/>
              </w:rPr>
              <w:t>去世人数</w:t>
            </w:r>
          </w:p>
        </w:tc>
        <w:tc>
          <w:tcPr>
            <w:tcW w:w="1169" w:type="dxa"/>
            <w:gridSpan w:val="2"/>
            <w:noWrap w:val="0"/>
            <w:vAlign w:val="center"/>
          </w:tcPr>
          <w:p w14:paraId="48029914">
            <w:pPr>
              <w:keepNext w:val="0"/>
              <w:keepLines w:val="0"/>
              <w:pageBreakBefore w:val="0"/>
              <w:widowControl w:val="0"/>
              <w:kinsoku/>
              <w:wordWrap/>
              <w:overflowPunct/>
              <w:topLinePunct w:val="0"/>
              <w:autoSpaceDE/>
              <w:autoSpaceDN/>
              <w:bidi w:val="0"/>
              <w:adjustRightInd w:val="0"/>
              <w:snapToGrid w:val="0"/>
              <w:spacing w:line="240" w:lineRule="auto"/>
              <w:ind w:right="0" w:rightChars="0"/>
              <w:jc w:val="center"/>
              <w:textAlignment w:val="auto"/>
              <w:rPr>
                <w:rFonts w:hint="eastAsia" w:ascii="Calibri" w:hAnsi="Calibri" w:eastAsia="宋体" w:cs="Times New Roman"/>
                <w:sz w:val="20"/>
                <w:szCs w:val="20"/>
                <w:vertAlign w:val="baseline"/>
              </w:rPr>
            </w:pPr>
          </w:p>
        </w:tc>
        <w:tc>
          <w:tcPr>
            <w:tcW w:w="1907" w:type="dxa"/>
            <w:gridSpan w:val="2"/>
            <w:noWrap w:val="0"/>
            <w:vAlign w:val="center"/>
          </w:tcPr>
          <w:p w14:paraId="0C7C2F56">
            <w:pPr>
              <w:keepNext w:val="0"/>
              <w:keepLines w:val="0"/>
              <w:pageBreakBefore w:val="0"/>
              <w:widowControl w:val="0"/>
              <w:kinsoku/>
              <w:wordWrap/>
              <w:overflowPunct/>
              <w:topLinePunct w:val="0"/>
              <w:autoSpaceDE/>
              <w:autoSpaceDN/>
              <w:bidi w:val="0"/>
              <w:adjustRightInd w:val="0"/>
              <w:snapToGrid w:val="0"/>
              <w:spacing w:line="240" w:lineRule="auto"/>
              <w:ind w:right="0" w:rightChars="0"/>
              <w:jc w:val="center"/>
              <w:textAlignment w:val="auto"/>
              <w:rPr>
                <w:rFonts w:hint="eastAsia" w:ascii="Calibri" w:hAnsi="Calibri" w:eastAsia="宋体" w:cs="Times New Roman"/>
                <w:sz w:val="21"/>
                <w:szCs w:val="21"/>
                <w:vertAlign w:val="baseline"/>
                <w:lang w:eastAsia="zh-CN"/>
              </w:rPr>
            </w:pPr>
            <w:r>
              <w:rPr>
                <w:rFonts w:hint="eastAsia" w:ascii="Calibri" w:hAnsi="Calibri" w:eastAsia="宋体" w:cs="Times New Roman"/>
                <w:sz w:val="21"/>
                <w:szCs w:val="21"/>
                <w:vertAlign w:val="baseline"/>
                <w:lang w:eastAsia="zh-CN"/>
              </w:rPr>
              <w:t>累计退住、去世</w:t>
            </w:r>
          </w:p>
          <w:p w14:paraId="36E361B4">
            <w:pPr>
              <w:keepNext w:val="0"/>
              <w:keepLines w:val="0"/>
              <w:pageBreakBefore w:val="0"/>
              <w:widowControl w:val="0"/>
              <w:kinsoku/>
              <w:wordWrap/>
              <w:overflowPunct/>
              <w:topLinePunct w:val="0"/>
              <w:autoSpaceDE/>
              <w:autoSpaceDN/>
              <w:bidi w:val="0"/>
              <w:adjustRightInd w:val="0"/>
              <w:snapToGrid w:val="0"/>
              <w:spacing w:line="240" w:lineRule="auto"/>
              <w:ind w:right="0" w:rightChars="0"/>
              <w:jc w:val="center"/>
              <w:textAlignment w:val="auto"/>
              <w:rPr>
                <w:rFonts w:hint="eastAsia" w:ascii="Calibri" w:hAnsi="Calibri" w:eastAsia="宋体" w:cs="Times New Roman"/>
                <w:sz w:val="21"/>
                <w:szCs w:val="21"/>
                <w:vertAlign w:val="baseline"/>
                <w:lang w:eastAsia="zh-CN"/>
              </w:rPr>
            </w:pPr>
            <w:r>
              <w:rPr>
                <w:rFonts w:hint="eastAsia" w:ascii="Calibri" w:hAnsi="Calibri" w:eastAsia="宋体" w:cs="Times New Roman"/>
                <w:sz w:val="21"/>
                <w:szCs w:val="21"/>
                <w:vertAlign w:val="baseline"/>
                <w:lang w:eastAsia="zh-CN"/>
              </w:rPr>
              <w:t>人数</w:t>
            </w:r>
          </w:p>
        </w:tc>
        <w:tc>
          <w:tcPr>
            <w:tcW w:w="1488" w:type="dxa"/>
            <w:gridSpan w:val="2"/>
            <w:noWrap w:val="0"/>
            <w:vAlign w:val="center"/>
          </w:tcPr>
          <w:p w14:paraId="49DA77E5">
            <w:pPr>
              <w:keepNext w:val="0"/>
              <w:keepLines w:val="0"/>
              <w:pageBreakBefore w:val="0"/>
              <w:widowControl w:val="0"/>
              <w:kinsoku/>
              <w:wordWrap/>
              <w:overflowPunct/>
              <w:topLinePunct w:val="0"/>
              <w:autoSpaceDE/>
              <w:autoSpaceDN/>
              <w:bidi w:val="0"/>
              <w:adjustRightInd w:val="0"/>
              <w:snapToGrid w:val="0"/>
              <w:spacing w:line="240" w:lineRule="auto"/>
              <w:ind w:right="0" w:rightChars="0"/>
              <w:jc w:val="center"/>
              <w:textAlignment w:val="auto"/>
              <w:rPr>
                <w:rFonts w:hint="eastAsia" w:ascii="Calibri" w:hAnsi="Calibri" w:eastAsia="宋体" w:cs="Times New Roman"/>
                <w:sz w:val="20"/>
                <w:szCs w:val="20"/>
                <w:vertAlign w:val="baseline"/>
              </w:rPr>
            </w:pPr>
          </w:p>
        </w:tc>
      </w:tr>
      <w:tr w14:paraId="61F28A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2" w:hRule="atLeast"/>
          <w:jc w:val="center"/>
        </w:trPr>
        <w:tc>
          <w:tcPr>
            <w:tcW w:w="2678" w:type="dxa"/>
            <w:gridSpan w:val="5"/>
            <w:noWrap w:val="0"/>
            <w:vAlign w:val="center"/>
          </w:tcPr>
          <w:p w14:paraId="477798B8">
            <w:pPr>
              <w:keepNext w:val="0"/>
              <w:keepLines w:val="0"/>
              <w:pageBreakBefore w:val="0"/>
              <w:widowControl w:val="0"/>
              <w:kinsoku/>
              <w:wordWrap/>
              <w:overflowPunct/>
              <w:topLinePunct w:val="0"/>
              <w:autoSpaceDE/>
              <w:autoSpaceDN/>
              <w:bidi w:val="0"/>
              <w:adjustRightInd w:val="0"/>
              <w:snapToGrid w:val="0"/>
              <w:spacing w:line="240" w:lineRule="auto"/>
              <w:ind w:right="0" w:rightChars="0"/>
              <w:jc w:val="center"/>
              <w:textAlignment w:val="auto"/>
              <w:rPr>
                <w:rFonts w:hint="eastAsia" w:ascii="Calibri" w:hAnsi="Calibri" w:eastAsia="宋体" w:cs="Times New Roman"/>
                <w:sz w:val="20"/>
                <w:szCs w:val="20"/>
                <w:vertAlign w:val="baseline"/>
              </w:rPr>
            </w:pPr>
            <w:r>
              <w:rPr>
                <w:rFonts w:hint="eastAsia" w:ascii="Calibri" w:hAnsi="Calibri" w:eastAsia="宋体" w:cs="Times New Roman"/>
                <w:sz w:val="21"/>
                <w:szCs w:val="21"/>
                <w:vertAlign w:val="baseline"/>
              </w:rPr>
              <w:t>上季度</w:t>
            </w:r>
            <w:r>
              <w:rPr>
                <w:rFonts w:hint="eastAsia" w:ascii="Calibri" w:hAnsi="Calibri" w:eastAsia="宋体" w:cs="Times New Roman"/>
                <w:sz w:val="21"/>
                <w:szCs w:val="21"/>
                <w:vertAlign w:val="baseline"/>
                <w:lang w:eastAsia="zh-CN"/>
              </w:rPr>
              <w:t>累计</w:t>
            </w:r>
            <w:r>
              <w:rPr>
                <w:rFonts w:hint="eastAsia" w:ascii="Calibri" w:hAnsi="Calibri" w:eastAsia="宋体" w:cs="Times New Roman"/>
                <w:sz w:val="21"/>
                <w:szCs w:val="21"/>
                <w:vertAlign w:val="baseline"/>
              </w:rPr>
              <w:t>申请补贴总额</w:t>
            </w:r>
          </w:p>
        </w:tc>
        <w:tc>
          <w:tcPr>
            <w:tcW w:w="985" w:type="dxa"/>
            <w:noWrap w:val="0"/>
            <w:vAlign w:val="center"/>
          </w:tcPr>
          <w:p w14:paraId="7CFF7C79">
            <w:pPr>
              <w:keepNext w:val="0"/>
              <w:keepLines w:val="0"/>
              <w:pageBreakBefore w:val="0"/>
              <w:widowControl w:val="0"/>
              <w:kinsoku/>
              <w:wordWrap/>
              <w:overflowPunct/>
              <w:topLinePunct w:val="0"/>
              <w:autoSpaceDE/>
              <w:autoSpaceDN/>
              <w:bidi w:val="0"/>
              <w:adjustRightInd w:val="0"/>
              <w:snapToGrid w:val="0"/>
              <w:spacing w:line="240" w:lineRule="auto"/>
              <w:ind w:right="0" w:rightChars="0"/>
              <w:jc w:val="center"/>
              <w:textAlignment w:val="auto"/>
              <w:rPr>
                <w:rFonts w:hint="eastAsia" w:ascii="Calibri" w:hAnsi="Calibri" w:eastAsia="宋体" w:cs="Times New Roman"/>
                <w:sz w:val="20"/>
                <w:szCs w:val="20"/>
                <w:vertAlign w:val="baseline"/>
              </w:rPr>
            </w:pPr>
          </w:p>
        </w:tc>
        <w:tc>
          <w:tcPr>
            <w:tcW w:w="2197" w:type="dxa"/>
            <w:gridSpan w:val="6"/>
            <w:noWrap w:val="0"/>
            <w:vAlign w:val="center"/>
          </w:tcPr>
          <w:p w14:paraId="61B3CE43">
            <w:pPr>
              <w:keepNext w:val="0"/>
              <w:keepLines w:val="0"/>
              <w:pageBreakBefore w:val="0"/>
              <w:widowControl w:val="0"/>
              <w:kinsoku/>
              <w:wordWrap/>
              <w:overflowPunct/>
              <w:topLinePunct w:val="0"/>
              <w:autoSpaceDE/>
              <w:autoSpaceDN/>
              <w:bidi w:val="0"/>
              <w:adjustRightInd w:val="0"/>
              <w:snapToGrid w:val="0"/>
              <w:spacing w:line="240" w:lineRule="auto"/>
              <w:ind w:right="0" w:rightChars="0"/>
              <w:jc w:val="center"/>
              <w:textAlignment w:val="auto"/>
              <w:rPr>
                <w:rFonts w:hint="eastAsia" w:ascii="Calibri" w:hAnsi="Calibri" w:eastAsia="宋体" w:cs="Times New Roman"/>
                <w:sz w:val="20"/>
                <w:szCs w:val="20"/>
                <w:vertAlign w:val="baseline"/>
              </w:rPr>
            </w:pPr>
            <w:r>
              <w:rPr>
                <w:rFonts w:hint="eastAsia" w:ascii="Calibri" w:hAnsi="Calibri" w:eastAsia="宋体" w:cs="Times New Roman"/>
                <w:sz w:val="21"/>
                <w:szCs w:val="21"/>
                <w:vertAlign w:val="baseline"/>
              </w:rPr>
              <w:t>本季度新申请补贴额</w:t>
            </w:r>
          </w:p>
        </w:tc>
        <w:tc>
          <w:tcPr>
            <w:tcW w:w="1169" w:type="dxa"/>
            <w:gridSpan w:val="2"/>
            <w:noWrap w:val="0"/>
            <w:vAlign w:val="center"/>
          </w:tcPr>
          <w:p w14:paraId="296F5363">
            <w:pPr>
              <w:keepNext w:val="0"/>
              <w:keepLines w:val="0"/>
              <w:pageBreakBefore w:val="0"/>
              <w:widowControl w:val="0"/>
              <w:kinsoku/>
              <w:wordWrap/>
              <w:overflowPunct/>
              <w:topLinePunct w:val="0"/>
              <w:autoSpaceDE/>
              <w:autoSpaceDN/>
              <w:bidi w:val="0"/>
              <w:adjustRightInd w:val="0"/>
              <w:snapToGrid w:val="0"/>
              <w:spacing w:line="240" w:lineRule="auto"/>
              <w:ind w:right="0" w:rightChars="0"/>
              <w:jc w:val="center"/>
              <w:textAlignment w:val="auto"/>
              <w:rPr>
                <w:rFonts w:hint="eastAsia" w:ascii="Calibri" w:hAnsi="Calibri" w:eastAsia="宋体" w:cs="Times New Roman"/>
                <w:sz w:val="20"/>
                <w:szCs w:val="20"/>
                <w:vertAlign w:val="baseline"/>
              </w:rPr>
            </w:pPr>
          </w:p>
        </w:tc>
        <w:tc>
          <w:tcPr>
            <w:tcW w:w="1907" w:type="dxa"/>
            <w:gridSpan w:val="2"/>
            <w:noWrap w:val="0"/>
            <w:vAlign w:val="center"/>
          </w:tcPr>
          <w:p w14:paraId="2C919B66">
            <w:pPr>
              <w:keepNext w:val="0"/>
              <w:keepLines w:val="0"/>
              <w:pageBreakBefore w:val="0"/>
              <w:widowControl w:val="0"/>
              <w:kinsoku/>
              <w:wordWrap/>
              <w:overflowPunct/>
              <w:topLinePunct w:val="0"/>
              <w:autoSpaceDE/>
              <w:autoSpaceDN/>
              <w:bidi w:val="0"/>
              <w:adjustRightInd w:val="0"/>
              <w:snapToGrid w:val="0"/>
              <w:spacing w:line="240" w:lineRule="auto"/>
              <w:ind w:right="0" w:rightChars="0"/>
              <w:jc w:val="center"/>
              <w:textAlignment w:val="auto"/>
              <w:rPr>
                <w:rFonts w:hint="eastAsia" w:ascii="Calibri" w:hAnsi="Calibri" w:eastAsia="宋体" w:cs="Times New Roman"/>
                <w:sz w:val="20"/>
                <w:szCs w:val="20"/>
                <w:vertAlign w:val="baseline"/>
              </w:rPr>
            </w:pPr>
            <w:r>
              <w:rPr>
                <w:rFonts w:hint="eastAsia" w:ascii="Calibri" w:hAnsi="Calibri" w:eastAsia="宋体" w:cs="Times New Roman"/>
                <w:kern w:val="2"/>
                <w:sz w:val="21"/>
                <w:szCs w:val="21"/>
                <w:lang w:val="en-US" w:eastAsia="zh-CN" w:bidi="ar-SA"/>
              </w:rPr>
              <w:t>累计申请补贴总额</w:t>
            </w:r>
          </w:p>
        </w:tc>
        <w:tc>
          <w:tcPr>
            <w:tcW w:w="1488" w:type="dxa"/>
            <w:gridSpan w:val="2"/>
            <w:noWrap w:val="0"/>
            <w:vAlign w:val="center"/>
          </w:tcPr>
          <w:p w14:paraId="2E28776A">
            <w:pPr>
              <w:keepNext w:val="0"/>
              <w:keepLines w:val="0"/>
              <w:pageBreakBefore w:val="0"/>
              <w:widowControl w:val="0"/>
              <w:kinsoku/>
              <w:wordWrap/>
              <w:overflowPunct/>
              <w:topLinePunct w:val="0"/>
              <w:autoSpaceDE/>
              <w:autoSpaceDN/>
              <w:bidi w:val="0"/>
              <w:adjustRightInd w:val="0"/>
              <w:snapToGrid w:val="0"/>
              <w:spacing w:line="240" w:lineRule="auto"/>
              <w:ind w:right="0" w:rightChars="0"/>
              <w:jc w:val="center"/>
              <w:textAlignment w:val="auto"/>
              <w:rPr>
                <w:rFonts w:hint="eastAsia" w:ascii="Calibri" w:hAnsi="Calibri" w:eastAsia="宋体" w:cs="Times New Roman"/>
                <w:sz w:val="20"/>
                <w:szCs w:val="20"/>
                <w:vertAlign w:val="baseline"/>
              </w:rPr>
            </w:pPr>
          </w:p>
        </w:tc>
      </w:tr>
      <w:tr w14:paraId="7FC640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2" w:hRule="atLeast"/>
          <w:jc w:val="center"/>
        </w:trPr>
        <w:tc>
          <w:tcPr>
            <w:tcW w:w="10424" w:type="dxa"/>
            <w:gridSpan w:val="18"/>
            <w:noWrap w:val="0"/>
            <w:vAlign w:val="center"/>
          </w:tcPr>
          <w:p w14:paraId="6EA4D237">
            <w:pPr>
              <w:keepNext w:val="0"/>
              <w:keepLines w:val="0"/>
              <w:pageBreakBefore w:val="0"/>
              <w:widowControl w:val="0"/>
              <w:kinsoku/>
              <w:wordWrap/>
              <w:overflowPunct/>
              <w:topLinePunct w:val="0"/>
              <w:autoSpaceDE/>
              <w:autoSpaceDN/>
              <w:bidi w:val="0"/>
              <w:adjustRightInd w:val="0"/>
              <w:snapToGrid w:val="0"/>
              <w:spacing w:line="240" w:lineRule="auto"/>
              <w:ind w:right="0" w:rightChars="0"/>
              <w:jc w:val="center"/>
              <w:textAlignment w:val="auto"/>
              <w:rPr>
                <w:rFonts w:hint="eastAsia" w:ascii="Calibri" w:hAnsi="Calibri" w:eastAsia="宋体" w:cs="Times New Roman"/>
                <w:sz w:val="20"/>
                <w:szCs w:val="20"/>
                <w:vertAlign w:val="baseline"/>
              </w:rPr>
            </w:pPr>
            <w:r>
              <w:rPr>
                <w:rFonts w:hint="eastAsia" w:ascii="Calibri" w:hAnsi="Calibri" w:eastAsia="宋体" w:cs="Times New Roman"/>
                <w:sz w:val="21"/>
                <w:szCs w:val="21"/>
                <w:vertAlign w:val="baseline"/>
              </w:rPr>
              <w:t>申请补贴的老人明细</w:t>
            </w:r>
          </w:p>
        </w:tc>
      </w:tr>
      <w:tr w14:paraId="247920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0" w:hRule="atLeast"/>
          <w:jc w:val="center"/>
        </w:trPr>
        <w:tc>
          <w:tcPr>
            <w:tcW w:w="557" w:type="dxa"/>
            <w:noWrap w:val="0"/>
            <w:vAlign w:val="center"/>
          </w:tcPr>
          <w:p w14:paraId="5FC8812E">
            <w:pPr>
              <w:keepNext w:val="0"/>
              <w:keepLines w:val="0"/>
              <w:pageBreakBefore w:val="0"/>
              <w:widowControl w:val="0"/>
              <w:kinsoku/>
              <w:wordWrap/>
              <w:overflowPunct/>
              <w:topLinePunct w:val="0"/>
              <w:autoSpaceDE/>
              <w:autoSpaceDN/>
              <w:bidi w:val="0"/>
              <w:adjustRightInd w:val="0"/>
              <w:snapToGrid w:val="0"/>
              <w:spacing w:line="240" w:lineRule="auto"/>
              <w:ind w:left="-101" w:leftChars="-50" w:right="-101" w:rightChars="-50"/>
              <w:jc w:val="center"/>
              <w:textAlignment w:val="auto"/>
              <w:rPr>
                <w:rFonts w:hint="eastAsia" w:ascii="Calibri" w:hAnsi="Calibri" w:eastAsia="宋体" w:cs="Times New Roman"/>
                <w:sz w:val="21"/>
                <w:szCs w:val="21"/>
                <w:vertAlign w:val="baseline"/>
                <w:lang w:eastAsia="zh-CN"/>
              </w:rPr>
            </w:pPr>
            <w:r>
              <w:rPr>
                <w:rFonts w:hint="eastAsia" w:ascii="Calibri" w:hAnsi="Calibri" w:eastAsia="宋体" w:cs="Times New Roman"/>
                <w:sz w:val="21"/>
                <w:szCs w:val="21"/>
                <w:vertAlign w:val="baseline"/>
                <w:lang w:eastAsia="zh-CN"/>
              </w:rPr>
              <w:t>序号</w:t>
            </w:r>
          </w:p>
        </w:tc>
        <w:tc>
          <w:tcPr>
            <w:tcW w:w="853" w:type="dxa"/>
            <w:gridSpan w:val="2"/>
            <w:noWrap w:val="0"/>
            <w:vAlign w:val="center"/>
          </w:tcPr>
          <w:p w14:paraId="43545069">
            <w:pPr>
              <w:keepNext w:val="0"/>
              <w:keepLines w:val="0"/>
              <w:pageBreakBefore w:val="0"/>
              <w:widowControl w:val="0"/>
              <w:kinsoku/>
              <w:wordWrap/>
              <w:overflowPunct/>
              <w:topLinePunct w:val="0"/>
              <w:autoSpaceDE/>
              <w:autoSpaceDN/>
              <w:bidi w:val="0"/>
              <w:adjustRightInd w:val="0"/>
              <w:snapToGrid w:val="0"/>
              <w:spacing w:line="240" w:lineRule="auto"/>
              <w:ind w:right="0" w:rightChars="0"/>
              <w:jc w:val="center"/>
              <w:textAlignment w:val="auto"/>
              <w:rPr>
                <w:rFonts w:hint="eastAsia" w:ascii="Calibri" w:hAnsi="Calibri" w:eastAsia="宋体" w:cs="Times New Roman"/>
                <w:sz w:val="21"/>
                <w:szCs w:val="21"/>
                <w:vertAlign w:val="baseline"/>
                <w:lang w:eastAsia="zh-CN"/>
              </w:rPr>
            </w:pPr>
            <w:r>
              <w:rPr>
                <w:rFonts w:hint="eastAsia" w:ascii="Calibri" w:hAnsi="Calibri" w:eastAsia="宋体" w:cs="Times New Roman"/>
                <w:sz w:val="21"/>
                <w:szCs w:val="21"/>
                <w:vertAlign w:val="baseline"/>
                <w:lang w:eastAsia="zh-CN"/>
              </w:rPr>
              <w:t>姓名</w:t>
            </w:r>
          </w:p>
        </w:tc>
        <w:tc>
          <w:tcPr>
            <w:tcW w:w="2253" w:type="dxa"/>
            <w:gridSpan w:val="3"/>
            <w:noWrap w:val="0"/>
            <w:vAlign w:val="center"/>
          </w:tcPr>
          <w:p w14:paraId="3885727E">
            <w:pPr>
              <w:keepNext w:val="0"/>
              <w:keepLines w:val="0"/>
              <w:pageBreakBefore w:val="0"/>
              <w:widowControl w:val="0"/>
              <w:kinsoku/>
              <w:wordWrap/>
              <w:overflowPunct/>
              <w:topLinePunct w:val="0"/>
              <w:autoSpaceDE/>
              <w:autoSpaceDN/>
              <w:bidi w:val="0"/>
              <w:adjustRightInd w:val="0"/>
              <w:snapToGrid w:val="0"/>
              <w:spacing w:line="240" w:lineRule="auto"/>
              <w:ind w:right="0" w:rightChars="0"/>
              <w:jc w:val="center"/>
              <w:textAlignment w:val="auto"/>
              <w:rPr>
                <w:rFonts w:hint="eastAsia" w:ascii="Calibri" w:hAnsi="Calibri" w:eastAsia="宋体" w:cs="Times New Roman"/>
                <w:sz w:val="21"/>
                <w:szCs w:val="21"/>
                <w:vertAlign w:val="baseline"/>
                <w:lang w:eastAsia="zh-CN"/>
              </w:rPr>
            </w:pPr>
            <w:r>
              <w:rPr>
                <w:rFonts w:hint="eastAsia" w:ascii="Calibri" w:hAnsi="Calibri" w:eastAsia="宋体" w:cs="Times New Roman"/>
                <w:sz w:val="21"/>
                <w:szCs w:val="21"/>
                <w:vertAlign w:val="baseline"/>
                <w:lang w:eastAsia="zh-CN"/>
              </w:rPr>
              <w:t>身份证号</w:t>
            </w:r>
          </w:p>
        </w:tc>
        <w:tc>
          <w:tcPr>
            <w:tcW w:w="633" w:type="dxa"/>
            <w:noWrap w:val="0"/>
            <w:vAlign w:val="center"/>
          </w:tcPr>
          <w:p w14:paraId="6C10A85E">
            <w:pPr>
              <w:keepNext w:val="0"/>
              <w:keepLines w:val="0"/>
              <w:pageBreakBefore w:val="0"/>
              <w:widowControl w:val="0"/>
              <w:kinsoku/>
              <w:wordWrap/>
              <w:overflowPunct/>
              <w:topLinePunct w:val="0"/>
              <w:autoSpaceDE/>
              <w:autoSpaceDN/>
              <w:bidi w:val="0"/>
              <w:adjustRightInd w:val="0"/>
              <w:snapToGrid w:val="0"/>
              <w:spacing w:line="240" w:lineRule="auto"/>
              <w:ind w:right="0" w:rightChars="0"/>
              <w:jc w:val="center"/>
              <w:textAlignment w:val="auto"/>
              <w:rPr>
                <w:rFonts w:hint="eastAsia" w:ascii="Calibri" w:hAnsi="Calibri" w:eastAsia="宋体" w:cs="Times New Roman"/>
                <w:sz w:val="21"/>
                <w:szCs w:val="21"/>
                <w:vertAlign w:val="baseline"/>
                <w:lang w:eastAsia="zh-CN"/>
              </w:rPr>
            </w:pPr>
            <w:r>
              <w:rPr>
                <w:rFonts w:hint="eastAsia" w:ascii="Calibri" w:hAnsi="Calibri" w:eastAsia="宋体" w:cs="Times New Roman"/>
                <w:sz w:val="21"/>
                <w:szCs w:val="21"/>
                <w:vertAlign w:val="baseline"/>
                <w:lang w:eastAsia="zh-CN"/>
              </w:rPr>
              <w:t>评估分数</w:t>
            </w:r>
          </w:p>
        </w:tc>
        <w:tc>
          <w:tcPr>
            <w:tcW w:w="718" w:type="dxa"/>
            <w:gridSpan w:val="2"/>
            <w:noWrap w:val="0"/>
            <w:vAlign w:val="center"/>
          </w:tcPr>
          <w:p w14:paraId="244C1B85">
            <w:pPr>
              <w:keepNext w:val="0"/>
              <w:keepLines w:val="0"/>
              <w:pageBreakBefore w:val="0"/>
              <w:widowControl w:val="0"/>
              <w:kinsoku/>
              <w:wordWrap/>
              <w:overflowPunct/>
              <w:topLinePunct w:val="0"/>
              <w:autoSpaceDE/>
              <w:autoSpaceDN/>
              <w:bidi w:val="0"/>
              <w:adjustRightInd w:val="0"/>
              <w:snapToGrid w:val="0"/>
              <w:spacing w:line="240" w:lineRule="auto"/>
              <w:ind w:right="0" w:rightChars="0"/>
              <w:jc w:val="center"/>
              <w:textAlignment w:val="auto"/>
              <w:rPr>
                <w:rFonts w:hint="eastAsia" w:ascii="Calibri" w:hAnsi="Calibri" w:eastAsia="宋体" w:cs="Times New Roman"/>
                <w:sz w:val="21"/>
                <w:szCs w:val="21"/>
                <w:vertAlign w:val="baseline"/>
                <w:lang w:eastAsia="zh-CN"/>
              </w:rPr>
            </w:pPr>
            <w:r>
              <w:rPr>
                <w:rFonts w:hint="eastAsia" w:ascii="Calibri" w:hAnsi="Calibri" w:eastAsia="宋体" w:cs="Times New Roman"/>
                <w:sz w:val="21"/>
                <w:szCs w:val="21"/>
                <w:vertAlign w:val="baseline"/>
                <w:lang w:eastAsia="zh-CN"/>
              </w:rPr>
              <w:t>失能等级</w:t>
            </w:r>
          </w:p>
        </w:tc>
        <w:tc>
          <w:tcPr>
            <w:tcW w:w="654" w:type="dxa"/>
            <w:gridSpan w:val="2"/>
            <w:noWrap w:val="0"/>
            <w:vAlign w:val="center"/>
          </w:tcPr>
          <w:p w14:paraId="52842077">
            <w:pPr>
              <w:keepNext w:val="0"/>
              <w:keepLines w:val="0"/>
              <w:pageBreakBefore w:val="0"/>
              <w:widowControl w:val="0"/>
              <w:kinsoku/>
              <w:wordWrap/>
              <w:overflowPunct/>
              <w:topLinePunct w:val="0"/>
              <w:autoSpaceDE/>
              <w:autoSpaceDN/>
              <w:bidi w:val="0"/>
              <w:adjustRightInd w:val="0"/>
              <w:snapToGrid w:val="0"/>
              <w:spacing w:line="240" w:lineRule="auto"/>
              <w:ind w:right="0" w:rightChars="0"/>
              <w:jc w:val="center"/>
              <w:textAlignment w:val="auto"/>
              <w:rPr>
                <w:rFonts w:hint="eastAsia" w:ascii="Calibri" w:hAnsi="Calibri" w:eastAsia="宋体" w:cs="Times New Roman"/>
                <w:sz w:val="21"/>
                <w:szCs w:val="21"/>
                <w:vertAlign w:val="baseline"/>
                <w:lang w:eastAsia="zh-CN"/>
              </w:rPr>
            </w:pPr>
            <w:r>
              <w:rPr>
                <w:rFonts w:hint="eastAsia" w:ascii="Calibri" w:hAnsi="Calibri" w:eastAsia="宋体" w:cs="Times New Roman"/>
                <w:sz w:val="21"/>
                <w:szCs w:val="21"/>
                <w:vertAlign w:val="baseline"/>
                <w:lang w:eastAsia="zh-CN"/>
              </w:rPr>
              <w:t>轮候通道</w:t>
            </w:r>
          </w:p>
        </w:tc>
        <w:tc>
          <w:tcPr>
            <w:tcW w:w="1127" w:type="dxa"/>
            <w:gridSpan w:val="2"/>
            <w:noWrap w:val="0"/>
            <w:vAlign w:val="center"/>
          </w:tcPr>
          <w:p w14:paraId="3B4F1AAC">
            <w:pPr>
              <w:keepNext w:val="0"/>
              <w:keepLines w:val="0"/>
              <w:pageBreakBefore w:val="0"/>
              <w:widowControl w:val="0"/>
              <w:kinsoku/>
              <w:wordWrap/>
              <w:overflowPunct/>
              <w:topLinePunct w:val="0"/>
              <w:autoSpaceDE/>
              <w:autoSpaceDN/>
              <w:bidi w:val="0"/>
              <w:adjustRightInd w:val="0"/>
              <w:snapToGrid w:val="0"/>
              <w:spacing w:line="240" w:lineRule="auto"/>
              <w:ind w:right="0" w:rightChars="0"/>
              <w:jc w:val="center"/>
              <w:textAlignment w:val="auto"/>
              <w:rPr>
                <w:rFonts w:hint="eastAsia" w:ascii="Calibri" w:hAnsi="Calibri" w:eastAsia="宋体" w:cs="Times New Roman"/>
                <w:sz w:val="21"/>
                <w:szCs w:val="21"/>
                <w:vertAlign w:val="baseline"/>
                <w:lang w:eastAsia="zh-CN"/>
              </w:rPr>
            </w:pPr>
            <w:r>
              <w:rPr>
                <w:rFonts w:hint="eastAsia" w:ascii="Calibri" w:hAnsi="Calibri" w:eastAsia="宋体" w:cs="Times New Roman"/>
                <w:sz w:val="21"/>
                <w:szCs w:val="21"/>
                <w:vertAlign w:val="baseline"/>
                <w:lang w:eastAsia="zh-CN"/>
              </w:rPr>
              <w:t>入住房型</w:t>
            </w:r>
          </w:p>
        </w:tc>
        <w:tc>
          <w:tcPr>
            <w:tcW w:w="705" w:type="dxa"/>
            <w:gridSpan w:val="2"/>
            <w:noWrap w:val="0"/>
            <w:vAlign w:val="center"/>
          </w:tcPr>
          <w:p w14:paraId="70934E6C">
            <w:pPr>
              <w:keepNext w:val="0"/>
              <w:keepLines w:val="0"/>
              <w:pageBreakBefore w:val="0"/>
              <w:widowControl w:val="0"/>
              <w:kinsoku/>
              <w:wordWrap/>
              <w:overflowPunct/>
              <w:topLinePunct w:val="0"/>
              <w:autoSpaceDE/>
              <w:autoSpaceDN/>
              <w:bidi w:val="0"/>
              <w:adjustRightInd w:val="0"/>
              <w:snapToGrid w:val="0"/>
              <w:spacing w:line="240" w:lineRule="auto"/>
              <w:ind w:right="0" w:rightChars="0"/>
              <w:jc w:val="center"/>
              <w:textAlignment w:val="auto"/>
              <w:rPr>
                <w:rFonts w:hint="eastAsia" w:ascii="Calibri" w:hAnsi="Calibri" w:eastAsia="宋体" w:cs="Times New Roman"/>
                <w:sz w:val="21"/>
                <w:szCs w:val="21"/>
                <w:vertAlign w:val="baseline"/>
                <w:lang w:eastAsia="zh-CN"/>
              </w:rPr>
            </w:pPr>
            <w:r>
              <w:rPr>
                <w:rFonts w:hint="eastAsia" w:ascii="Calibri" w:hAnsi="Calibri" w:eastAsia="宋体" w:cs="Times New Roman"/>
                <w:sz w:val="21"/>
                <w:szCs w:val="21"/>
                <w:vertAlign w:val="baseline"/>
                <w:lang w:eastAsia="zh-CN"/>
              </w:rPr>
              <w:t>补贴标准</w:t>
            </w:r>
          </w:p>
        </w:tc>
        <w:tc>
          <w:tcPr>
            <w:tcW w:w="1436" w:type="dxa"/>
            <w:noWrap w:val="0"/>
            <w:vAlign w:val="center"/>
          </w:tcPr>
          <w:p w14:paraId="195229FF">
            <w:pPr>
              <w:keepNext w:val="0"/>
              <w:keepLines w:val="0"/>
              <w:pageBreakBefore w:val="0"/>
              <w:widowControl w:val="0"/>
              <w:kinsoku/>
              <w:wordWrap/>
              <w:overflowPunct/>
              <w:topLinePunct w:val="0"/>
              <w:autoSpaceDE/>
              <w:autoSpaceDN/>
              <w:bidi w:val="0"/>
              <w:adjustRightInd w:val="0"/>
              <w:snapToGrid w:val="0"/>
              <w:spacing w:line="240" w:lineRule="auto"/>
              <w:ind w:right="0" w:rightChars="0"/>
              <w:jc w:val="center"/>
              <w:textAlignment w:val="auto"/>
              <w:rPr>
                <w:rFonts w:hint="eastAsia" w:ascii="Calibri" w:hAnsi="Calibri" w:eastAsia="宋体" w:cs="Times New Roman"/>
                <w:color w:val="auto"/>
                <w:sz w:val="21"/>
                <w:szCs w:val="21"/>
                <w:vertAlign w:val="baseline"/>
              </w:rPr>
            </w:pPr>
            <w:r>
              <w:rPr>
                <w:rFonts w:hint="eastAsia" w:ascii="Calibri" w:hAnsi="Calibri" w:eastAsia="宋体" w:cs="Times New Roman"/>
                <w:color w:val="auto"/>
                <w:sz w:val="21"/>
                <w:szCs w:val="21"/>
                <w:vertAlign w:val="baseline"/>
                <w:lang w:val="en-US" w:eastAsia="zh-CN"/>
              </w:rPr>
              <w:t>入住时间段</w:t>
            </w:r>
          </w:p>
        </w:tc>
        <w:tc>
          <w:tcPr>
            <w:tcW w:w="736" w:type="dxa"/>
            <w:noWrap w:val="0"/>
            <w:vAlign w:val="center"/>
          </w:tcPr>
          <w:p w14:paraId="7F19A914">
            <w:pPr>
              <w:keepNext w:val="0"/>
              <w:keepLines w:val="0"/>
              <w:pageBreakBefore w:val="0"/>
              <w:widowControl w:val="0"/>
              <w:kinsoku/>
              <w:wordWrap/>
              <w:overflowPunct/>
              <w:topLinePunct w:val="0"/>
              <w:autoSpaceDE/>
              <w:autoSpaceDN/>
              <w:bidi w:val="0"/>
              <w:adjustRightInd w:val="0"/>
              <w:snapToGrid w:val="0"/>
              <w:spacing w:line="240" w:lineRule="auto"/>
              <w:ind w:right="0" w:rightChars="0"/>
              <w:jc w:val="center"/>
              <w:textAlignment w:val="auto"/>
              <w:rPr>
                <w:rFonts w:hint="eastAsia" w:ascii="Calibri" w:hAnsi="Calibri" w:eastAsia="宋体" w:cs="Times New Roman"/>
                <w:color w:val="auto"/>
                <w:sz w:val="21"/>
                <w:szCs w:val="21"/>
                <w:vertAlign w:val="baseline"/>
              </w:rPr>
            </w:pPr>
            <w:r>
              <w:rPr>
                <w:rFonts w:hint="eastAsia" w:ascii="Calibri" w:hAnsi="Calibri" w:eastAsia="宋体" w:cs="Times New Roman"/>
                <w:color w:val="auto"/>
                <w:sz w:val="21"/>
                <w:szCs w:val="21"/>
                <w:vertAlign w:val="baseline"/>
                <w:lang w:val="en-US" w:eastAsia="zh-CN"/>
              </w:rPr>
              <w:t>实际入住天数</w:t>
            </w:r>
          </w:p>
        </w:tc>
        <w:tc>
          <w:tcPr>
            <w:tcW w:w="752" w:type="dxa"/>
            <w:noWrap w:val="0"/>
            <w:vAlign w:val="center"/>
          </w:tcPr>
          <w:p w14:paraId="5954CFDA">
            <w:pPr>
              <w:keepNext w:val="0"/>
              <w:keepLines w:val="0"/>
              <w:pageBreakBefore w:val="0"/>
              <w:widowControl w:val="0"/>
              <w:kinsoku/>
              <w:wordWrap/>
              <w:overflowPunct/>
              <w:topLinePunct w:val="0"/>
              <w:autoSpaceDE/>
              <w:autoSpaceDN/>
              <w:bidi w:val="0"/>
              <w:adjustRightInd w:val="0"/>
              <w:snapToGrid w:val="0"/>
              <w:spacing w:line="240" w:lineRule="auto"/>
              <w:ind w:right="0" w:rightChars="0"/>
              <w:jc w:val="center"/>
              <w:textAlignment w:val="auto"/>
              <w:rPr>
                <w:rFonts w:hint="eastAsia" w:ascii="Calibri" w:hAnsi="Calibri" w:eastAsia="宋体" w:cs="Times New Roman"/>
                <w:sz w:val="21"/>
                <w:szCs w:val="21"/>
                <w:vertAlign w:val="baseline"/>
              </w:rPr>
            </w:pPr>
            <w:r>
              <w:rPr>
                <w:rFonts w:hint="eastAsia" w:ascii="Calibri" w:hAnsi="Calibri" w:eastAsia="宋体" w:cs="Times New Roman"/>
                <w:sz w:val="21"/>
                <w:szCs w:val="21"/>
                <w:vertAlign w:val="baseline"/>
                <w:lang w:eastAsia="zh-CN"/>
              </w:rPr>
              <w:t>应补贴金额</w:t>
            </w:r>
          </w:p>
        </w:tc>
      </w:tr>
      <w:tr w14:paraId="30D0EE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57" w:type="dxa"/>
            <w:noWrap w:val="0"/>
            <w:vAlign w:val="center"/>
          </w:tcPr>
          <w:p w14:paraId="1C24090F">
            <w:pPr>
              <w:keepNext w:val="0"/>
              <w:keepLines w:val="0"/>
              <w:pageBreakBefore w:val="0"/>
              <w:widowControl w:val="0"/>
              <w:kinsoku/>
              <w:wordWrap/>
              <w:overflowPunct/>
              <w:topLinePunct w:val="0"/>
              <w:autoSpaceDE/>
              <w:autoSpaceDN/>
              <w:bidi w:val="0"/>
              <w:adjustRightInd w:val="0"/>
              <w:snapToGrid w:val="0"/>
              <w:spacing w:line="240" w:lineRule="auto"/>
              <w:ind w:right="0" w:rightChars="0"/>
              <w:jc w:val="center"/>
              <w:textAlignment w:val="auto"/>
              <w:rPr>
                <w:rFonts w:hint="default" w:ascii="Calibri" w:hAnsi="Calibri" w:eastAsia="宋体" w:cs="Times New Roman"/>
                <w:sz w:val="20"/>
                <w:szCs w:val="20"/>
                <w:vertAlign w:val="baseline"/>
                <w:lang w:val="en-US" w:eastAsia="zh-CN"/>
              </w:rPr>
            </w:pPr>
            <w:r>
              <w:rPr>
                <w:rFonts w:hint="eastAsia" w:ascii="Calibri" w:hAnsi="Calibri" w:eastAsia="宋体" w:cs="Times New Roman"/>
                <w:sz w:val="20"/>
                <w:szCs w:val="20"/>
                <w:vertAlign w:val="baseline"/>
                <w:lang w:val="en-US" w:eastAsia="zh-CN"/>
              </w:rPr>
              <w:t>1</w:t>
            </w:r>
          </w:p>
        </w:tc>
        <w:tc>
          <w:tcPr>
            <w:tcW w:w="853" w:type="dxa"/>
            <w:gridSpan w:val="2"/>
            <w:noWrap w:val="0"/>
            <w:vAlign w:val="center"/>
          </w:tcPr>
          <w:p w14:paraId="5B4D0CD3">
            <w:pPr>
              <w:keepNext w:val="0"/>
              <w:keepLines w:val="0"/>
              <w:pageBreakBefore w:val="0"/>
              <w:widowControl w:val="0"/>
              <w:kinsoku/>
              <w:wordWrap/>
              <w:overflowPunct/>
              <w:topLinePunct w:val="0"/>
              <w:autoSpaceDE/>
              <w:autoSpaceDN/>
              <w:bidi w:val="0"/>
              <w:adjustRightInd w:val="0"/>
              <w:snapToGrid w:val="0"/>
              <w:spacing w:line="240" w:lineRule="auto"/>
              <w:ind w:right="0" w:rightChars="0"/>
              <w:jc w:val="center"/>
              <w:textAlignment w:val="auto"/>
              <w:rPr>
                <w:rFonts w:hint="eastAsia" w:ascii="Calibri" w:hAnsi="Calibri" w:eastAsia="宋体" w:cs="Times New Roman"/>
                <w:sz w:val="20"/>
                <w:szCs w:val="20"/>
                <w:vertAlign w:val="baseline"/>
                <w:lang w:eastAsia="zh-CN"/>
              </w:rPr>
            </w:pPr>
          </w:p>
        </w:tc>
        <w:tc>
          <w:tcPr>
            <w:tcW w:w="2253" w:type="dxa"/>
            <w:gridSpan w:val="3"/>
            <w:noWrap w:val="0"/>
            <w:vAlign w:val="center"/>
          </w:tcPr>
          <w:p w14:paraId="25FBA85E">
            <w:pPr>
              <w:keepNext w:val="0"/>
              <w:keepLines w:val="0"/>
              <w:pageBreakBefore w:val="0"/>
              <w:widowControl w:val="0"/>
              <w:kinsoku/>
              <w:wordWrap/>
              <w:overflowPunct/>
              <w:topLinePunct w:val="0"/>
              <w:autoSpaceDE/>
              <w:autoSpaceDN/>
              <w:bidi w:val="0"/>
              <w:adjustRightInd w:val="0"/>
              <w:snapToGrid w:val="0"/>
              <w:spacing w:line="240" w:lineRule="auto"/>
              <w:ind w:right="0" w:rightChars="0"/>
              <w:jc w:val="center"/>
              <w:textAlignment w:val="auto"/>
              <w:rPr>
                <w:rFonts w:hint="default" w:ascii="Calibri" w:hAnsi="Calibri" w:eastAsia="宋体" w:cs="Times New Roman"/>
                <w:sz w:val="20"/>
                <w:szCs w:val="20"/>
                <w:vertAlign w:val="baseline"/>
                <w:lang w:val="en-US" w:eastAsia="zh-CN"/>
              </w:rPr>
            </w:pPr>
          </w:p>
        </w:tc>
        <w:tc>
          <w:tcPr>
            <w:tcW w:w="633" w:type="dxa"/>
            <w:noWrap w:val="0"/>
            <w:vAlign w:val="center"/>
          </w:tcPr>
          <w:p w14:paraId="74700497">
            <w:pPr>
              <w:keepNext w:val="0"/>
              <w:keepLines w:val="0"/>
              <w:pageBreakBefore w:val="0"/>
              <w:widowControl w:val="0"/>
              <w:kinsoku/>
              <w:wordWrap/>
              <w:overflowPunct/>
              <w:topLinePunct w:val="0"/>
              <w:autoSpaceDE/>
              <w:autoSpaceDN/>
              <w:bidi w:val="0"/>
              <w:adjustRightInd w:val="0"/>
              <w:snapToGrid w:val="0"/>
              <w:spacing w:line="240" w:lineRule="auto"/>
              <w:ind w:right="0" w:rightChars="0"/>
              <w:jc w:val="center"/>
              <w:textAlignment w:val="auto"/>
              <w:rPr>
                <w:rFonts w:hint="default" w:ascii="Calibri" w:hAnsi="Calibri" w:eastAsia="宋体" w:cs="Times New Roman"/>
                <w:sz w:val="20"/>
                <w:szCs w:val="20"/>
                <w:vertAlign w:val="baseline"/>
                <w:lang w:val="en-US" w:eastAsia="zh-CN"/>
              </w:rPr>
            </w:pPr>
          </w:p>
        </w:tc>
        <w:tc>
          <w:tcPr>
            <w:tcW w:w="718" w:type="dxa"/>
            <w:gridSpan w:val="2"/>
            <w:noWrap w:val="0"/>
            <w:vAlign w:val="center"/>
          </w:tcPr>
          <w:p w14:paraId="5699DDC4">
            <w:pPr>
              <w:keepNext w:val="0"/>
              <w:keepLines w:val="0"/>
              <w:pageBreakBefore w:val="0"/>
              <w:widowControl w:val="0"/>
              <w:kinsoku/>
              <w:wordWrap/>
              <w:overflowPunct/>
              <w:topLinePunct w:val="0"/>
              <w:autoSpaceDE/>
              <w:autoSpaceDN/>
              <w:bidi w:val="0"/>
              <w:adjustRightInd w:val="0"/>
              <w:snapToGrid w:val="0"/>
              <w:spacing w:line="240" w:lineRule="auto"/>
              <w:ind w:right="0" w:rightChars="0"/>
              <w:jc w:val="center"/>
              <w:textAlignment w:val="auto"/>
              <w:rPr>
                <w:rFonts w:hint="eastAsia" w:ascii="Calibri" w:hAnsi="Calibri" w:eastAsia="宋体" w:cs="Times New Roman"/>
                <w:sz w:val="20"/>
                <w:szCs w:val="20"/>
                <w:vertAlign w:val="baseline"/>
                <w:lang w:eastAsia="zh-CN"/>
              </w:rPr>
            </w:pPr>
          </w:p>
        </w:tc>
        <w:tc>
          <w:tcPr>
            <w:tcW w:w="654" w:type="dxa"/>
            <w:gridSpan w:val="2"/>
            <w:noWrap w:val="0"/>
            <w:vAlign w:val="center"/>
          </w:tcPr>
          <w:p w14:paraId="1D8FC75B">
            <w:pPr>
              <w:keepNext w:val="0"/>
              <w:keepLines w:val="0"/>
              <w:pageBreakBefore w:val="0"/>
              <w:widowControl w:val="0"/>
              <w:kinsoku/>
              <w:wordWrap/>
              <w:overflowPunct/>
              <w:topLinePunct w:val="0"/>
              <w:autoSpaceDE/>
              <w:autoSpaceDN/>
              <w:bidi w:val="0"/>
              <w:adjustRightInd w:val="0"/>
              <w:snapToGrid w:val="0"/>
              <w:spacing w:line="240" w:lineRule="auto"/>
              <w:ind w:right="0" w:rightChars="0"/>
              <w:jc w:val="center"/>
              <w:textAlignment w:val="auto"/>
              <w:rPr>
                <w:rFonts w:hint="eastAsia" w:ascii="Calibri" w:hAnsi="Calibri" w:eastAsia="宋体" w:cs="Times New Roman"/>
                <w:sz w:val="20"/>
                <w:szCs w:val="20"/>
                <w:vertAlign w:val="baseline"/>
                <w:lang w:eastAsia="zh-CN"/>
              </w:rPr>
            </w:pPr>
          </w:p>
        </w:tc>
        <w:tc>
          <w:tcPr>
            <w:tcW w:w="1127" w:type="dxa"/>
            <w:gridSpan w:val="2"/>
            <w:noWrap w:val="0"/>
            <w:vAlign w:val="center"/>
          </w:tcPr>
          <w:p w14:paraId="6F84A30A">
            <w:pPr>
              <w:keepNext w:val="0"/>
              <w:keepLines w:val="0"/>
              <w:pageBreakBefore w:val="0"/>
              <w:widowControl w:val="0"/>
              <w:kinsoku/>
              <w:wordWrap/>
              <w:overflowPunct/>
              <w:topLinePunct w:val="0"/>
              <w:autoSpaceDE/>
              <w:autoSpaceDN/>
              <w:bidi w:val="0"/>
              <w:adjustRightInd w:val="0"/>
              <w:snapToGrid w:val="0"/>
              <w:spacing w:line="240" w:lineRule="auto"/>
              <w:ind w:right="0" w:rightChars="0"/>
              <w:jc w:val="center"/>
              <w:textAlignment w:val="auto"/>
              <w:rPr>
                <w:rFonts w:hint="eastAsia" w:ascii="Calibri" w:hAnsi="Calibri" w:eastAsia="宋体" w:cs="Times New Roman"/>
                <w:sz w:val="20"/>
                <w:szCs w:val="20"/>
                <w:vertAlign w:val="baseline"/>
                <w:lang w:eastAsia="zh-CN"/>
              </w:rPr>
            </w:pPr>
          </w:p>
        </w:tc>
        <w:tc>
          <w:tcPr>
            <w:tcW w:w="705" w:type="dxa"/>
            <w:gridSpan w:val="2"/>
            <w:noWrap w:val="0"/>
            <w:vAlign w:val="center"/>
          </w:tcPr>
          <w:p w14:paraId="6ED65636">
            <w:pPr>
              <w:keepNext w:val="0"/>
              <w:keepLines w:val="0"/>
              <w:pageBreakBefore w:val="0"/>
              <w:widowControl w:val="0"/>
              <w:kinsoku/>
              <w:wordWrap/>
              <w:overflowPunct/>
              <w:topLinePunct w:val="0"/>
              <w:autoSpaceDE/>
              <w:autoSpaceDN/>
              <w:bidi w:val="0"/>
              <w:adjustRightInd w:val="0"/>
              <w:snapToGrid w:val="0"/>
              <w:spacing w:line="240" w:lineRule="auto"/>
              <w:ind w:right="0" w:rightChars="0"/>
              <w:jc w:val="center"/>
              <w:textAlignment w:val="auto"/>
              <w:rPr>
                <w:rFonts w:hint="eastAsia" w:ascii="Calibri" w:hAnsi="Calibri" w:eastAsia="宋体" w:cs="Times New Roman"/>
                <w:sz w:val="20"/>
                <w:szCs w:val="20"/>
                <w:vertAlign w:val="baseline"/>
                <w:lang w:eastAsia="zh-CN"/>
              </w:rPr>
            </w:pPr>
          </w:p>
        </w:tc>
        <w:tc>
          <w:tcPr>
            <w:tcW w:w="1436" w:type="dxa"/>
            <w:noWrap w:val="0"/>
            <w:vAlign w:val="center"/>
          </w:tcPr>
          <w:p w14:paraId="5A6FFB8E">
            <w:pPr>
              <w:keepNext w:val="0"/>
              <w:keepLines w:val="0"/>
              <w:pageBreakBefore w:val="0"/>
              <w:widowControl w:val="0"/>
              <w:kinsoku/>
              <w:wordWrap/>
              <w:overflowPunct/>
              <w:topLinePunct w:val="0"/>
              <w:autoSpaceDE/>
              <w:autoSpaceDN/>
              <w:bidi w:val="0"/>
              <w:adjustRightInd w:val="0"/>
              <w:snapToGrid w:val="0"/>
              <w:spacing w:line="240" w:lineRule="auto"/>
              <w:ind w:right="0" w:rightChars="0"/>
              <w:jc w:val="center"/>
              <w:textAlignment w:val="auto"/>
              <w:rPr>
                <w:rFonts w:hint="eastAsia" w:ascii="Calibri" w:hAnsi="Calibri" w:eastAsia="宋体" w:cs="Times New Roman"/>
                <w:sz w:val="21"/>
                <w:szCs w:val="21"/>
                <w:vertAlign w:val="baseline"/>
                <w:lang w:val="en-US" w:eastAsia="zh-CN"/>
              </w:rPr>
            </w:pPr>
          </w:p>
        </w:tc>
        <w:tc>
          <w:tcPr>
            <w:tcW w:w="736" w:type="dxa"/>
            <w:noWrap w:val="0"/>
            <w:vAlign w:val="center"/>
          </w:tcPr>
          <w:p w14:paraId="0B138273">
            <w:pPr>
              <w:keepNext w:val="0"/>
              <w:keepLines w:val="0"/>
              <w:pageBreakBefore w:val="0"/>
              <w:widowControl w:val="0"/>
              <w:kinsoku/>
              <w:wordWrap/>
              <w:overflowPunct/>
              <w:topLinePunct w:val="0"/>
              <w:autoSpaceDE/>
              <w:autoSpaceDN/>
              <w:bidi w:val="0"/>
              <w:adjustRightInd w:val="0"/>
              <w:snapToGrid w:val="0"/>
              <w:spacing w:line="240" w:lineRule="auto"/>
              <w:ind w:right="0" w:rightChars="0"/>
              <w:jc w:val="center"/>
              <w:textAlignment w:val="auto"/>
              <w:rPr>
                <w:rFonts w:hint="eastAsia" w:ascii="Calibri" w:hAnsi="Calibri" w:eastAsia="宋体" w:cs="Times New Roman"/>
                <w:sz w:val="21"/>
                <w:szCs w:val="21"/>
                <w:vertAlign w:val="baseline"/>
                <w:lang w:eastAsia="zh-CN"/>
              </w:rPr>
            </w:pPr>
          </w:p>
        </w:tc>
        <w:tc>
          <w:tcPr>
            <w:tcW w:w="752" w:type="dxa"/>
            <w:noWrap w:val="0"/>
            <w:vAlign w:val="center"/>
          </w:tcPr>
          <w:p w14:paraId="310266B8">
            <w:pPr>
              <w:keepNext w:val="0"/>
              <w:keepLines w:val="0"/>
              <w:pageBreakBefore w:val="0"/>
              <w:widowControl w:val="0"/>
              <w:kinsoku/>
              <w:wordWrap/>
              <w:overflowPunct/>
              <w:topLinePunct w:val="0"/>
              <w:autoSpaceDE/>
              <w:autoSpaceDN/>
              <w:bidi w:val="0"/>
              <w:adjustRightInd w:val="0"/>
              <w:snapToGrid w:val="0"/>
              <w:spacing w:line="240" w:lineRule="auto"/>
              <w:ind w:right="0" w:rightChars="0"/>
              <w:jc w:val="center"/>
              <w:textAlignment w:val="auto"/>
              <w:rPr>
                <w:rFonts w:hint="eastAsia" w:ascii="Calibri" w:hAnsi="Calibri" w:eastAsia="宋体" w:cs="Times New Roman"/>
                <w:sz w:val="21"/>
                <w:szCs w:val="21"/>
                <w:vertAlign w:val="baseline"/>
                <w:lang w:eastAsia="zh-CN"/>
              </w:rPr>
            </w:pPr>
          </w:p>
        </w:tc>
      </w:tr>
      <w:tr w14:paraId="5ED44F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57" w:type="dxa"/>
            <w:noWrap w:val="0"/>
            <w:vAlign w:val="center"/>
          </w:tcPr>
          <w:p w14:paraId="7648FF67">
            <w:pPr>
              <w:keepNext w:val="0"/>
              <w:keepLines w:val="0"/>
              <w:pageBreakBefore w:val="0"/>
              <w:widowControl w:val="0"/>
              <w:kinsoku/>
              <w:wordWrap/>
              <w:overflowPunct/>
              <w:topLinePunct w:val="0"/>
              <w:autoSpaceDE/>
              <w:autoSpaceDN/>
              <w:bidi w:val="0"/>
              <w:adjustRightInd w:val="0"/>
              <w:snapToGrid w:val="0"/>
              <w:spacing w:line="240" w:lineRule="auto"/>
              <w:ind w:right="0" w:rightChars="0"/>
              <w:jc w:val="center"/>
              <w:textAlignment w:val="auto"/>
              <w:rPr>
                <w:rFonts w:hint="default" w:ascii="Calibri" w:hAnsi="Calibri" w:eastAsia="宋体" w:cs="Times New Roman"/>
                <w:sz w:val="20"/>
                <w:szCs w:val="20"/>
                <w:vertAlign w:val="baseline"/>
                <w:lang w:val="en-US" w:eastAsia="zh-CN"/>
              </w:rPr>
            </w:pPr>
            <w:r>
              <w:rPr>
                <w:rFonts w:hint="eastAsia" w:ascii="Calibri" w:hAnsi="Calibri" w:eastAsia="宋体" w:cs="Times New Roman"/>
                <w:sz w:val="20"/>
                <w:szCs w:val="20"/>
                <w:vertAlign w:val="baseline"/>
                <w:lang w:val="en-US" w:eastAsia="zh-CN"/>
              </w:rPr>
              <w:t>2</w:t>
            </w:r>
          </w:p>
        </w:tc>
        <w:tc>
          <w:tcPr>
            <w:tcW w:w="853" w:type="dxa"/>
            <w:gridSpan w:val="2"/>
            <w:noWrap w:val="0"/>
            <w:vAlign w:val="center"/>
          </w:tcPr>
          <w:p w14:paraId="6BD98970">
            <w:pPr>
              <w:keepNext w:val="0"/>
              <w:keepLines w:val="0"/>
              <w:pageBreakBefore w:val="0"/>
              <w:widowControl w:val="0"/>
              <w:kinsoku/>
              <w:wordWrap/>
              <w:overflowPunct/>
              <w:topLinePunct w:val="0"/>
              <w:autoSpaceDE/>
              <w:autoSpaceDN/>
              <w:bidi w:val="0"/>
              <w:adjustRightInd w:val="0"/>
              <w:snapToGrid w:val="0"/>
              <w:spacing w:line="240" w:lineRule="auto"/>
              <w:ind w:right="0" w:rightChars="0"/>
              <w:jc w:val="center"/>
              <w:textAlignment w:val="auto"/>
              <w:rPr>
                <w:rFonts w:hint="eastAsia" w:ascii="Calibri" w:hAnsi="Calibri" w:eastAsia="宋体" w:cs="Times New Roman"/>
                <w:sz w:val="20"/>
                <w:szCs w:val="20"/>
                <w:vertAlign w:val="baseline"/>
                <w:lang w:eastAsia="zh-CN"/>
              </w:rPr>
            </w:pPr>
          </w:p>
        </w:tc>
        <w:tc>
          <w:tcPr>
            <w:tcW w:w="2253" w:type="dxa"/>
            <w:gridSpan w:val="3"/>
            <w:noWrap w:val="0"/>
            <w:vAlign w:val="center"/>
          </w:tcPr>
          <w:p w14:paraId="0D74D7C7">
            <w:pPr>
              <w:keepNext w:val="0"/>
              <w:keepLines w:val="0"/>
              <w:pageBreakBefore w:val="0"/>
              <w:widowControl w:val="0"/>
              <w:kinsoku/>
              <w:wordWrap/>
              <w:overflowPunct/>
              <w:topLinePunct w:val="0"/>
              <w:autoSpaceDE/>
              <w:autoSpaceDN/>
              <w:bidi w:val="0"/>
              <w:adjustRightInd w:val="0"/>
              <w:snapToGrid w:val="0"/>
              <w:spacing w:line="240" w:lineRule="auto"/>
              <w:ind w:right="0" w:rightChars="0"/>
              <w:jc w:val="center"/>
              <w:textAlignment w:val="auto"/>
              <w:rPr>
                <w:rFonts w:hint="eastAsia" w:ascii="Calibri" w:hAnsi="Calibri" w:eastAsia="宋体" w:cs="Times New Roman"/>
                <w:sz w:val="20"/>
                <w:szCs w:val="20"/>
                <w:vertAlign w:val="baseline"/>
                <w:lang w:eastAsia="zh-CN"/>
              </w:rPr>
            </w:pPr>
          </w:p>
        </w:tc>
        <w:tc>
          <w:tcPr>
            <w:tcW w:w="633" w:type="dxa"/>
            <w:noWrap w:val="0"/>
            <w:vAlign w:val="center"/>
          </w:tcPr>
          <w:p w14:paraId="6EA8246A">
            <w:pPr>
              <w:keepNext w:val="0"/>
              <w:keepLines w:val="0"/>
              <w:pageBreakBefore w:val="0"/>
              <w:widowControl w:val="0"/>
              <w:kinsoku/>
              <w:wordWrap/>
              <w:overflowPunct/>
              <w:topLinePunct w:val="0"/>
              <w:autoSpaceDE/>
              <w:autoSpaceDN/>
              <w:bidi w:val="0"/>
              <w:adjustRightInd w:val="0"/>
              <w:snapToGrid w:val="0"/>
              <w:spacing w:line="240" w:lineRule="auto"/>
              <w:ind w:right="0" w:rightChars="0"/>
              <w:jc w:val="center"/>
              <w:textAlignment w:val="auto"/>
              <w:rPr>
                <w:rFonts w:hint="eastAsia" w:ascii="Calibri" w:hAnsi="Calibri" w:eastAsia="宋体" w:cs="Times New Roman"/>
                <w:sz w:val="20"/>
                <w:szCs w:val="20"/>
                <w:vertAlign w:val="baseline"/>
                <w:lang w:eastAsia="zh-CN"/>
              </w:rPr>
            </w:pPr>
          </w:p>
        </w:tc>
        <w:tc>
          <w:tcPr>
            <w:tcW w:w="718" w:type="dxa"/>
            <w:gridSpan w:val="2"/>
            <w:noWrap w:val="0"/>
            <w:vAlign w:val="center"/>
          </w:tcPr>
          <w:p w14:paraId="1E68D1D9">
            <w:pPr>
              <w:keepNext w:val="0"/>
              <w:keepLines w:val="0"/>
              <w:pageBreakBefore w:val="0"/>
              <w:widowControl w:val="0"/>
              <w:kinsoku/>
              <w:wordWrap/>
              <w:overflowPunct/>
              <w:topLinePunct w:val="0"/>
              <w:autoSpaceDE/>
              <w:autoSpaceDN/>
              <w:bidi w:val="0"/>
              <w:adjustRightInd w:val="0"/>
              <w:snapToGrid w:val="0"/>
              <w:spacing w:line="240" w:lineRule="auto"/>
              <w:ind w:right="0" w:rightChars="0"/>
              <w:jc w:val="center"/>
              <w:textAlignment w:val="auto"/>
              <w:rPr>
                <w:rFonts w:hint="eastAsia" w:ascii="Calibri" w:hAnsi="Calibri" w:eastAsia="宋体" w:cs="Times New Roman"/>
                <w:sz w:val="20"/>
                <w:szCs w:val="20"/>
                <w:vertAlign w:val="baseline"/>
                <w:lang w:eastAsia="zh-CN"/>
              </w:rPr>
            </w:pPr>
          </w:p>
        </w:tc>
        <w:tc>
          <w:tcPr>
            <w:tcW w:w="654" w:type="dxa"/>
            <w:gridSpan w:val="2"/>
            <w:noWrap w:val="0"/>
            <w:vAlign w:val="center"/>
          </w:tcPr>
          <w:p w14:paraId="7BB92DA1">
            <w:pPr>
              <w:keepNext w:val="0"/>
              <w:keepLines w:val="0"/>
              <w:pageBreakBefore w:val="0"/>
              <w:widowControl w:val="0"/>
              <w:kinsoku/>
              <w:wordWrap/>
              <w:overflowPunct/>
              <w:topLinePunct w:val="0"/>
              <w:autoSpaceDE/>
              <w:autoSpaceDN/>
              <w:bidi w:val="0"/>
              <w:adjustRightInd w:val="0"/>
              <w:snapToGrid w:val="0"/>
              <w:spacing w:line="240" w:lineRule="auto"/>
              <w:ind w:right="0" w:rightChars="0"/>
              <w:jc w:val="center"/>
              <w:textAlignment w:val="auto"/>
              <w:rPr>
                <w:rFonts w:hint="eastAsia" w:ascii="Calibri" w:hAnsi="Calibri" w:eastAsia="宋体" w:cs="Times New Roman"/>
                <w:sz w:val="20"/>
                <w:szCs w:val="20"/>
                <w:vertAlign w:val="baseline"/>
                <w:lang w:eastAsia="zh-CN"/>
              </w:rPr>
            </w:pPr>
          </w:p>
        </w:tc>
        <w:tc>
          <w:tcPr>
            <w:tcW w:w="1127" w:type="dxa"/>
            <w:gridSpan w:val="2"/>
            <w:noWrap w:val="0"/>
            <w:vAlign w:val="center"/>
          </w:tcPr>
          <w:p w14:paraId="10B2D166">
            <w:pPr>
              <w:keepNext w:val="0"/>
              <w:keepLines w:val="0"/>
              <w:pageBreakBefore w:val="0"/>
              <w:widowControl w:val="0"/>
              <w:kinsoku/>
              <w:wordWrap/>
              <w:overflowPunct/>
              <w:topLinePunct w:val="0"/>
              <w:autoSpaceDE/>
              <w:autoSpaceDN/>
              <w:bidi w:val="0"/>
              <w:adjustRightInd w:val="0"/>
              <w:snapToGrid w:val="0"/>
              <w:spacing w:line="240" w:lineRule="auto"/>
              <w:ind w:right="0" w:rightChars="0"/>
              <w:jc w:val="center"/>
              <w:textAlignment w:val="auto"/>
              <w:rPr>
                <w:rFonts w:hint="eastAsia" w:ascii="Calibri" w:hAnsi="Calibri" w:eastAsia="宋体" w:cs="Times New Roman"/>
                <w:sz w:val="20"/>
                <w:szCs w:val="20"/>
                <w:vertAlign w:val="baseline"/>
                <w:lang w:eastAsia="zh-CN"/>
              </w:rPr>
            </w:pPr>
          </w:p>
        </w:tc>
        <w:tc>
          <w:tcPr>
            <w:tcW w:w="705" w:type="dxa"/>
            <w:gridSpan w:val="2"/>
            <w:noWrap w:val="0"/>
            <w:vAlign w:val="center"/>
          </w:tcPr>
          <w:p w14:paraId="0A8DCAD2">
            <w:pPr>
              <w:keepNext w:val="0"/>
              <w:keepLines w:val="0"/>
              <w:pageBreakBefore w:val="0"/>
              <w:widowControl w:val="0"/>
              <w:kinsoku/>
              <w:wordWrap/>
              <w:overflowPunct/>
              <w:topLinePunct w:val="0"/>
              <w:autoSpaceDE/>
              <w:autoSpaceDN/>
              <w:bidi w:val="0"/>
              <w:adjustRightInd w:val="0"/>
              <w:snapToGrid w:val="0"/>
              <w:spacing w:line="240" w:lineRule="auto"/>
              <w:ind w:right="0" w:rightChars="0"/>
              <w:jc w:val="center"/>
              <w:textAlignment w:val="auto"/>
              <w:rPr>
                <w:rFonts w:hint="eastAsia" w:ascii="Calibri" w:hAnsi="Calibri" w:eastAsia="宋体" w:cs="Times New Roman"/>
                <w:sz w:val="20"/>
                <w:szCs w:val="20"/>
                <w:vertAlign w:val="baseline"/>
                <w:lang w:eastAsia="zh-CN"/>
              </w:rPr>
            </w:pPr>
          </w:p>
        </w:tc>
        <w:tc>
          <w:tcPr>
            <w:tcW w:w="1436" w:type="dxa"/>
            <w:noWrap w:val="0"/>
            <w:vAlign w:val="center"/>
          </w:tcPr>
          <w:p w14:paraId="3141CC2D">
            <w:pPr>
              <w:keepNext w:val="0"/>
              <w:keepLines w:val="0"/>
              <w:pageBreakBefore w:val="0"/>
              <w:widowControl w:val="0"/>
              <w:kinsoku/>
              <w:wordWrap/>
              <w:overflowPunct/>
              <w:topLinePunct w:val="0"/>
              <w:autoSpaceDE/>
              <w:autoSpaceDN/>
              <w:bidi w:val="0"/>
              <w:adjustRightInd w:val="0"/>
              <w:snapToGrid w:val="0"/>
              <w:spacing w:line="240" w:lineRule="auto"/>
              <w:ind w:right="0" w:rightChars="0"/>
              <w:jc w:val="center"/>
              <w:textAlignment w:val="auto"/>
              <w:rPr>
                <w:rFonts w:hint="eastAsia" w:ascii="Calibri" w:hAnsi="Calibri" w:eastAsia="宋体" w:cs="Times New Roman"/>
                <w:sz w:val="21"/>
                <w:szCs w:val="21"/>
                <w:vertAlign w:val="baseline"/>
                <w:lang w:eastAsia="zh-CN"/>
              </w:rPr>
            </w:pPr>
          </w:p>
        </w:tc>
        <w:tc>
          <w:tcPr>
            <w:tcW w:w="736" w:type="dxa"/>
            <w:noWrap w:val="0"/>
            <w:vAlign w:val="center"/>
          </w:tcPr>
          <w:p w14:paraId="78BFCA42">
            <w:pPr>
              <w:keepNext w:val="0"/>
              <w:keepLines w:val="0"/>
              <w:pageBreakBefore w:val="0"/>
              <w:widowControl w:val="0"/>
              <w:kinsoku/>
              <w:wordWrap/>
              <w:overflowPunct/>
              <w:topLinePunct w:val="0"/>
              <w:autoSpaceDE/>
              <w:autoSpaceDN/>
              <w:bidi w:val="0"/>
              <w:adjustRightInd w:val="0"/>
              <w:snapToGrid w:val="0"/>
              <w:spacing w:line="240" w:lineRule="auto"/>
              <w:ind w:right="0" w:rightChars="0"/>
              <w:jc w:val="center"/>
              <w:textAlignment w:val="auto"/>
              <w:rPr>
                <w:rFonts w:hint="eastAsia" w:ascii="Calibri" w:hAnsi="Calibri" w:eastAsia="宋体" w:cs="Times New Roman"/>
                <w:sz w:val="21"/>
                <w:szCs w:val="21"/>
                <w:vertAlign w:val="baseline"/>
                <w:lang w:eastAsia="zh-CN"/>
              </w:rPr>
            </w:pPr>
          </w:p>
        </w:tc>
        <w:tc>
          <w:tcPr>
            <w:tcW w:w="752" w:type="dxa"/>
            <w:noWrap w:val="0"/>
            <w:vAlign w:val="center"/>
          </w:tcPr>
          <w:p w14:paraId="78116F44">
            <w:pPr>
              <w:keepNext w:val="0"/>
              <w:keepLines w:val="0"/>
              <w:pageBreakBefore w:val="0"/>
              <w:widowControl w:val="0"/>
              <w:kinsoku/>
              <w:wordWrap/>
              <w:overflowPunct/>
              <w:topLinePunct w:val="0"/>
              <w:autoSpaceDE/>
              <w:autoSpaceDN/>
              <w:bidi w:val="0"/>
              <w:adjustRightInd w:val="0"/>
              <w:snapToGrid w:val="0"/>
              <w:spacing w:line="240" w:lineRule="auto"/>
              <w:ind w:right="0" w:rightChars="0"/>
              <w:jc w:val="center"/>
              <w:textAlignment w:val="auto"/>
              <w:rPr>
                <w:rFonts w:hint="eastAsia" w:ascii="Calibri" w:hAnsi="Calibri" w:eastAsia="宋体" w:cs="Times New Roman"/>
                <w:sz w:val="21"/>
                <w:szCs w:val="21"/>
                <w:vertAlign w:val="baseline"/>
                <w:lang w:eastAsia="zh-CN"/>
              </w:rPr>
            </w:pPr>
          </w:p>
        </w:tc>
      </w:tr>
      <w:tr w14:paraId="0B5405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57" w:type="dxa"/>
            <w:noWrap w:val="0"/>
            <w:vAlign w:val="center"/>
          </w:tcPr>
          <w:p w14:paraId="5DE3FD33">
            <w:pPr>
              <w:keepNext w:val="0"/>
              <w:keepLines w:val="0"/>
              <w:pageBreakBefore w:val="0"/>
              <w:widowControl w:val="0"/>
              <w:kinsoku/>
              <w:wordWrap/>
              <w:overflowPunct/>
              <w:topLinePunct w:val="0"/>
              <w:autoSpaceDE/>
              <w:autoSpaceDN/>
              <w:bidi w:val="0"/>
              <w:adjustRightInd w:val="0"/>
              <w:snapToGrid w:val="0"/>
              <w:spacing w:line="240" w:lineRule="auto"/>
              <w:ind w:right="0" w:rightChars="0"/>
              <w:jc w:val="center"/>
              <w:textAlignment w:val="auto"/>
              <w:rPr>
                <w:rFonts w:hint="default" w:ascii="Calibri" w:hAnsi="Calibri" w:eastAsia="宋体" w:cs="Times New Roman"/>
                <w:sz w:val="20"/>
                <w:szCs w:val="20"/>
                <w:vertAlign w:val="baseline"/>
                <w:lang w:val="en-US" w:eastAsia="zh-CN"/>
              </w:rPr>
            </w:pPr>
            <w:r>
              <w:rPr>
                <w:rFonts w:hint="eastAsia" w:ascii="Calibri" w:hAnsi="Calibri" w:eastAsia="宋体" w:cs="Times New Roman"/>
                <w:sz w:val="20"/>
                <w:szCs w:val="20"/>
                <w:vertAlign w:val="baseline"/>
                <w:lang w:val="en-US" w:eastAsia="zh-CN"/>
              </w:rPr>
              <w:t>3</w:t>
            </w:r>
          </w:p>
        </w:tc>
        <w:tc>
          <w:tcPr>
            <w:tcW w:w="853" w:type="dxa"/>
            <w:gridSpan w:val="2"/>
            <w:noWrap w:val="0"/>
            <w:vAlign w:val="center"/>
          </w:tcPr>
          <w:p w14:paraId="470CDFCA">
            <w:pPr>
              <w:keepNext w:val="0"/>
              <w:keepLines w:val="0"/>
              <w:pageBreakBefore w:val="0"/>
              <w:widowControl w:val="0"/>
              <w:kinsoku/>
              <w:wordWrap/>
              <w:overflowPunct/>
              <w:topLinePunct w:val="0"/>
              <w:autoSpaceDE/>
              <w:autoSpaceDN/>
              <w:bidi w:val="0"/>
              <w:adjustRightInd w:val="0"/>
              <w:snapToGrid w:val="0"/>
              <w:spacing w:line="240" w:lineRule="auto"/>
              <w:ind w:right="0" w:rightChars="0"/>
              <w:jc w:val="center"/>
              <w:textAlignment w:val="auto"/>
              <w:rPr>
                <w:rFonts w:hint="eastAsia" w:ascii="Calibri" w:hAnsi="Calibri" w:eastAsia="宋体" w:cs="Times New Roman"/>
                <w:sz w:val="20"/>
                <w:szCs w:val="20"/>
                <w:vertAlign w:val="baseline"/>
                <w:lang w:eastAsia="zh-CN"/>
              </w:rPr>
            </w:pPr>
          </w:p>
        </w:tc>
        <w:tc>
          <w:tcPr>
            <w:tcW w:w="2253" w:type="dxa"/>
            <w:gridSpan w:val="3"/>
            <w:noWrap w:val="0"/>
            <w:vAlign w:val="center"/>
          </w:tcPr>
          <w:p w14:paraId="7006500A">
            <w:pPr>
              <w:keepNext w:val="0"/>
              <w:keepLines w:val="0"/>
              <w:pageBreakBefore w:val="0"/>
              <w:widowControl w:val="0"/>
              <w:kinsoku/>
              <w:wordWrap/>
              <w:overflowPunct/>
              <w:topLinePunct w:val="0"/>
              <w:autoSpaceDE/>
              <w:autoSpaceDN/>
              <w:bidi w:val="0"/>
              <w:adjustRightInd w:val="0"/>
              <w:snapToGrid w:val="0"/>
              <w:spacing w:line="240" w:lineRule="auto"/>
              <w:ind w:right="0" w:rightChars="0"/>
              <w:jc w:val="center"/>
              <w:textAlignment w:val="auto"/>
              <w:rPr>
                <w:rFonts w:hint="eastAsia" w:ascii="Calibri" w:hAnsi="Calibri" w:eastAsia="宋体" w:cs="Times New Roman"/>
                <w:sz w:val="20"/>
                <w:szCs w:val="20"/>
                <w:vertAlign w:val="baseline"/>
                <w:lang w:eastAsia="zh-CN"/>
              </w:rPr>
            </w:pPr>
          </w:p>
        </w:tc>
        <w:tc>
          <w:tcPr>
            <w:tcW w:w="633" w:type="dxa"/>
            <w:noWrap w:val="0"/>
            <w:vAlign w:val="center"/>
          </w:tcPr>
          <w:p w14:paraId="6DDC0001">
            <w:pPr>
              <w:keepNext w:val="0"/>
              <w:keepLines w:val="0"/>
              <w:pageBreakBefore w:val="0"/>
              <w:widowControl w:val="0"/>
              <w:kinsoku/>
              <w:wordWrap/>
              <w:overflowPunct/>
              <w:topLinePunct w:val="0"/>
              <w:autoSpaceDE/>
              <w:autoSpaceDN/>
              <w:bidi w:val="0"/>
              <w:adjustRightInd w:val="0"/>
              <w:snapToGrid w:val="0"/>
              <w:spacing w:line="240" w:lineRule="auto"/>
              <w:ind w:right="0" w:rightChars="0"/>
              <w:jc w:val="center"/>
              <w:textAlignment w:val="auto"/>
              <w:rPr>
                <w:rFonts w:hint="eastAsia" w:ascii="Calibri" w:hAnsi="Calibri" w:eastAsia="宋体" w:cs="Times New Roman"/>
                <w:sz w:val="20"/>
                <w:szCs w:val="20"/>
                <w:vertAlign w:val="baseline"/>
                <w:lang w:eastAsia="zh-CN"/>
              </w:rPr>
            </w:pPr>
          </w:p>
        </w:tc>
        <w:tc>
          <w:tcPr>
            <w:tcW w:w="718" w:type="dxa"/>
            <w:gridSpan w:val="2"/>
            <w:noWrap w:val="0"/>
            <w:vAlign w:val="center"/>
          </w:tcPr>
          <w:p w14:paraId="7016FA4E">
            <w:pPr>
              <w:keepNext w:val="0"/>
              <w:keepLines w:val="0"/>
              <w:pageBreakBefore w:val="0"/>
              <w:widowControl w:val="0"/>
              <w:kinsoku/>
              <w:wordWrap/>
              <w:overflowPunct/>
              <w:topLinePunct w:val="0"/>
              <w:autoSpaceDE/>
              <w:autoSpaceDN/>
              <w:bidi w:val="0"/>
              <w:adjustRightInd w:val="0"/>
              <w:snapToGrid w:val="0"/>
              <w:spacing w:line="240" w:lineRule="auto"/>
              <w:ind w:right="0" w:rightChars="0"/>
              <w:jc w:val="center"/>
              <w:textAlignment w:val="auto"/>
              <w:rPr>
                <w:rFonts w:hint="eastAsia" w:ascii="Calibri" w:hAnsi="Calibri" w:eastAsia="宋体" w:cs="Times New Roman"/>
                <w:sz w:val="20"/>
                <w:szCs w:val="20"/>
                <w:vertAlign w:val="baseline"/>
                <w:lang w:eastAsia="zh-CN"/>
              </w:rPr>
            </w:pPr>
          </w:p>
        </w:tc>
        <w:tc>
          <w:tcPr>
            <w:tcW w:w="654" w:type="dxa"/>
            <w:gridSpan w:val="2"/>
            <w:noWrap w:val="0"/>
            <w:vAlign w:val="center"/>
          </w:tcPr>
          <w:p w14:paraId="6A9A4AE8">
            <w:pPr>
              <w:keepNext w:val="0"/>
              <w:keepLines w:val="0"/>
              <w:pageBreakBefore w:val="0"/>
              <w:widowControl w:val="0"/>
              <w:kinsoku/>
              <w:wordWrap/>
              <w:overflowPunct/>
              <w:topLinePunct w:val="0"/>
              <w:autoSpaceDE/>
              <w:autoSpaceDN/>
              <w:bidi w:val="0"/>
              <w:adjustRightInd w:val="0"/>
              <w:snapToGrid w:val="0"/>
              <w:spacing w:line="240" w:lineRule="auto"/>
              <w:ind w:right="0" w:rightChars="0"/>
              <w:jc w:val="center"/>
              <w:textAlignment w:val="auto"/>
              <w:rPr>
                <w:rFonts w:hint="eastAsia" w:ascii="Calibri" w:hAnsi="Calibri" w:eastAsia="宋体" w:cs="Times New Roman"/>
                <w:sz w:val="20"/>
                <w:szCs w:val="20"/>
                <w:vertAlign w:val="baseline"/>
                <w:lang w:eastAsia="zh-CN"/>
              </w:rPr>
            </w:pPr>
          </w:p>
        </w:tc>
        <w:tc>
          <w:tcPr>
            <w:tcW w:w="1127" w:type="dxa"/>
            <w:gridSpan w:val="2"/>
            <w:noWrap w:val="0"/>
            <w:vAlign w:val="center"/>
          </w:tcPr>
          <w:p w14:paraId="5BB6347E">
            <w:pPr>
              <w:keepNext w:val="0"/>
              <w:keepLines w:val="0"/>
              <w:pageBreakBefore w:val="0"/>
              <w:widowControl w:val="0"/>
              <w:kinsoku/>
              <w:wordWrap/>
              <w:overflowPunct/>
              <w:topLinePunct w:val="0"/>
              <w:autoSpaceDE/>
              <w:autoSpaceDN/>
              <w:bidi w:val="0"/>
              <w:adjustRightInd w:val="0"/>
              <w:snapToGrid w:val="0"/>
              <w:spacing w:line="240" w:lineRule="auto"/>
              <w:ind w:right="0" w:rightChars="0"/>
              <w:jc w:val="center"/>
              <w:textAlignment w:val="auto"/>
              <w:rPr>
                <w:rFonts w:hint="eastAsia" w:ascii="Calibri" w:hAnsi="Calibri" w:eastAsia="宋体" w:cs="Times New Roman"/>
                <w:sz w:val="20"/>
                <w:szCs w:val="20"/>
                <w:vertAlign w:val="baseline"/>
                <w:lang w:eastAsia="zh-CN"/>
              </w:rPr>
            </w:pPr>
          </w:p>
        </w:tc>
        <w:tc>
          <w:tcPr>
            <w:tcW w:w="705" w:type="dxa"/>
            <w:gridSpan w:val="2"/>
            <w:noWrap w:val="0"/>
            <w:vAlign w:val="center"/>
          </w:tcPr>
          <w:p w14:paraId="4BAFDDF3">
            <w:pPr>
              <w:keepNext w:val="0"/>
              <w:keepLines w:val="0"/>
              <w:pageBreakBefore w:val="0"/>
              <w:widowControl w:val="0"/>
              <w:kinsoku/>
              <w:wordWrap/>
              <w:overflowPunct/>
              <w:topLinePunct w:val="0"/>
              <w:autoSpaceDE/>
              <w:autoSpaceDN/>
              <w:bidi w:val="0"/>
              <w:adjustRightInd w:val="0"/>
              <w:snapToGrid w:val="0"/>
              <w:spacing w:line="240" w:lineRule="auto"/>
              <w:ind w:right="0" w:rightChars="0"/>
              <w:jc w:val="center"/>
              <w:textAlignment w:val="auto"/>
              <w:rPr>
                <w:rFonts w:hint="eastAsia" w:ascii="Calibri" w:hAnsi="Calibri" w:eastAsia="宋体" w:cs="Times New Roman"/>
                <w:sz w:val="20"/>
                <w:szCs w:val="20"/>
                <w:vertAlign w:val="baseline"/>
                <w:lang w:eastAsia="zh-CN"/>
              </w:rPr>
            </w:pPr>
          </w:p>
        </w:tc>
        <w:tc>
          <w:tcPr>
            <w:tcW w:w="1436" w:type="dxa"/>
            <w:noWrap w:val="0"/>
            <w:vAlign w:val="center"/>
          </w:tcPr>
          <w:p w14:paraId="36425869">
            <w:pPr>
              <w:keepNext w:val="0"/>
              <w:keepLines w:val="0"/>
              <w:pageBreakBefore w:val="0"/>
              <w:widowControl w:val="0"/>
              <w:kinsoku/>
              <w:wordWrap/>
              <w:overflowPunct/>
              <w:topLinePunct w:val="0"/>
              <w:autoSpaceDE/>
              <w:autoSpaceDN/>
              <w:bidi w:val="0"/>
              <w:adjustRightInd w:val="0"/>
              <w:snapToGrid w:val="0"/>
              <w:spacing w:line="240" w:lineRule="auto"/>
              <w:ind w:right="0" w:rightChars="0"/>
              <w:jc w:val="center"/>
              <w:textAlignment w:val="auto"/>
              <w:rPr>
                <w:rFonts w:hint="eastAsia" w:ascii="Calibri" w:hAnsi="Calibri" w:eastAsia="宋体" w:cs="Times New Roman"/>
                <w:sz w:val="21"/>
                <w:szCs w:val="21"/>
                <w:vertAlign w:val="baseline"/>
                <w:lang w:eastAsia="zh-CN"/>
              </w:rPr>
            </w:pPr>
          </w:p>
        </w:tc>
        <w:tc>
          <w:tcPr>
            <w:tcW w:w="736" w:type="dxa"/>
            <w:noWrap w:val="0"/>
            <w:vAlign w:val="center"/>
          </w:tcPr>
          <w:p w14:paraId="5BA73715">
            <w:pPr>
              <w:keepNext w:val="0"/>
              <w:keepLines w:val="0"/>
              <w:pageBreakBefore w:val="0"/>
              <w:widowControl w:val="0"/>
              <w:kinsoku/>
              <w:wordWrap/>
              <w:overflowPunct/>
              <w:topLinePunct w:val="0"/>
              <w:autoSpaceDE/>
              <w:autoSpaceDN/>
              <w:bidi w:val="0"/>
              <w:adjustRightInd w:val="0"/>
              <w:snapToGrid w:val="0"/>
              <w:spacing w:line="240" w:lineRule="auto"/>
              <w:ind w:right="0" w:rightChars="0"/>
              <w:jc w:val="center"/>
              <w:textAlignment w:val="auto"/>
              <w:rPr>
                <w:rFonts w:hint="eastAsia" w:ascii="Calibri" w:hAnsi="Calibri" w:eastAsia="宋体" w:cs="Times New Roman"/>
                <w:sz w:val="21"/>
                <w:szCs w:val="21"/>
                <w:vertAlign w:val="baseline"/>
                <w:lang w:eastAsia="zh-CN"/>
              </w:rPr>
            </w:pPr>
          </w:p>
        </w:tc>
        <w:tc>
          <w:tcPr>
            <w:tcW w:w="752" w:type="dxa"/>
            <w:noWrap w:val="0"/>
            <w:vAlign w:val="center"/>
          </w:tcPr>
          <w:p w14:paraId="3E5B72B8">
            <w:pPr>
              <w:keepNext w:val="0"/>
              <w:keepLines w:val="0"/>
              <w:pageBreakBefore w:val="0"/>
              <w:widowControl w:val="0"/>
              <w:kinsoku/>
              <w:wordWrap/>
              <w:overflowPunct/>
              <w:topLinePunct w:val="0"/>
              <w:autoSpaceDE/>
              <w:autoSpaceDN/>
              <w:bidi w:val="0"/>
              <w:adjustRightInd w:val="0"/>
              <w:snapToGrid w:val="0"/>
              <w:spacing w:line="240" w:lineRule="auto"/>
              <w:ind w:right="0" w:rightChars="0"/>
              <w:jc w:val="center"/>
              <w:textAlignment w:val="auto"/>
              <w:rPr>
                <w:rFonts w:hint="eastAsia" w:ascii="Calibri" w:hAnsi="Calibri" w:eastAsia="宋体" w:cs="Times New Roman"/>
                <w:sz w:val="21"/>
                <w:szCs w:val="21"/>
                <w:vertAlign w:val="baseline"/>
                <w:lang w:eastAsia="zh-CN"/>
              </w:rPr>
            </w:pPr>
          </w:p>
        </w:tc>
      </w:tr>
      <w:tr w14:paraId="1DAAB4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57" w:type="dxa"/>
            <w:noWrap w:val="0"/>
            <w:vAlign w:val="center"/>
          </w:tcPr>
          <w:p w14:paraId="0E8CA4AD">
            <w:pPr>
              <w:keepNext w:val="0"/>
              <w:keepLines w:val="0"/>
              <w:pageBreakBefore w:val="0"/>
              <w:widowControl w:val="0"/>
              <w:kinsoku/>
              <w:wordWrap/>
              <w:overflowPunct/>
              <w:topLinePunct w:val="0"/>
              <w:autoSpaceDE/>
              <w:autoSpaceDN/>
              <w:bidi w:val="0"/>
              <w:adjustRightInd w:val="0"/>
              <w:snapToGrid w:val="0"/>
              <w:spacing w:line="240" w:lineRule="auto"/>
              <w:ind w:right="0" w:rightChars="0"/>
              <w:jc w:val="center"/>
              <w:textAlignment w:val="auto"/>
              <w:rPr>
                <w:rFonts w:hint="default" w:ascii="Calibri" w:hAnsi="Calibri" w:eastAsia="宋体" w:cs="Times New Roman"/>
                <w:sz w:val="20"/>
                <w:szCs w:val="20"/>
                <w:vertAlign w:val="baseline"/>
                <w:lang w:val="en-US" w:eastAsia="zh-CN"/>
              </w:rPr>
            </w:pPr>
            <w:r>
              <w:rPr>
                <w:rFonts w:hint="eastAsia" w:ascii="Calibri" w:hAnsi="Calibri" w:eastAsia="宋体" w:cs="Times New Roman"/>
                <w:sz w:val="20"/>
                <w:szCs w:val="20"/>
                <w:vertAlign w:val="baseline"/>
                <w:lang w:val="en-US" w:eastAsia="zh-CN"/>
              </w:rPr>
              <w:t>4</w:t>
            </w:r>
          </w:p>
        </w:tc>
        <w:tc>
          <w:tcPr>
            <w:tcW w:w="853" w:type="dxa"/>
            <w:gridSpan w:val="2"/>
            <w:noWrap w:val="0"/>
            <w:vAlign w:val="center"/>
          </w:tcPr>
          <w:p w14:paraId="62CE153A">
            <w:pPr>
              <w:keepNext w:val="0"/>
              <w:keepLines w:val="0"/>
              <w:pageBreakBefore w:val="0"/>
              <w:widowControl w:val="0"/>
              <w:kinsoku/>
              <w:wordWrap/>
              <w:overflowPunct/>
              <w:topLinePunct w:val="0"/>
              <w:autoSpaceDE/>
              <w:autoSpaceDN/>
              <w:bidi w:val="0"/>
              <w:adjustRightInd w:val="0"/>
              <w:snapToGrid w:val="0"/>
              <w:spacing w:line="240" w:lineRule="auto"/>
              <w:ind w:right="0" w:rightChars="0"/>
              <w:jc w:val="center"/>
              <w:textAlignment w:val="auto"/>
              <w:rPr>
                <w:rFonts w:hint="eastAsia" w:ascii="Calibri" w:hAnsi="Calibri" w:eastAsia="宋体" w:cs="Times New Roman"/>
                <w:sz w:val="20"/>
                <w:szCs w:val="20"/>
                <w:vertAlign w:val="baseline"/>
                <w:lang w:eastAsia="zh-CN"/>
              </w:rPr>
            </w:pPr>
          </w:p>
        </w:tc>
        <w:tc>
          <w:tcPr>
            <w:tcW w:w="2253" w:type="dxa"/>
            <w:gridSpan w:val="3"/>
            <w:noWrap w:val="0"/>
            <w:vAlign w:val="center"/>
          </w:tcPr>
          <w:p w14:paraId="7EE4E4BE">
            <w:pPr>
              <w:keepNext w:val="0"/>
              <w:keepLines w:val="0"/>
              <w:pageBreakBefore w:val="0"/>
              <w:widowControl w:val="0"/>
              <w:kinsoku/>
              <w:wordWrap/>
              <w:overflowPunct/>
              <w:topLinePunct w:val="0"/>
              <w:autoSpaceDE/>
              <w:autoSpaceDN/>
              <w:bidi w:val="0"/>
              <w:adjustRightInd w:val="0"/>
              <w:snapToGrid w:val="0"/>
              <w:spacing w:line="240" w:lineRule="auto"/>
              <w:ind w:right="0" w:rightChars="0"/>
              <w:jc w:val="center"/>
              <w:textAlignment w:val="auto"/>
              <w:rPr>
                <w:rFonts w:hint="eastAsia" w:ascii="Calibri" w:hAnsi="Calibri" w:eastAsia="宋体" w:cs="Times New Roman"/>
                <w:sz w:val="20"/>
                <w:szCs w:val="20"/>
                <w:vertAlign w:val="baseline"/>
                <w:lang w:eastAsia="zh-CN"/>
              </w:rPr>
            </w:pPr>
          </w:p>
        </w:tc>
        <w:tc>
          <w:tcPr>
            <w:tcW w:w="633" w:type="dxa"/>
            <w:noWrap w:val="0"/>
            <w:vAlign w:val="center"/>
          </w:tcPr>
          <w:p w14:paraId="17EA5A81">
            <w:pPr>
              <w:keepNext w:val="0"/>
              <w:keepLines w:val="0"/>
              <w:pageBreakBefore w:val="0"/>
              <w:widowControl w:val="0"/>
              <w:kinsoku/>
              <w:wordWrap/>
              <w:overflowPunct/>
              <w:topLinePunct w:val="0"/>
              <w:autoSpaceDE/>
              <w:autoSpaceDN/>
              <w:bidi w:val="0"/>
              <w:adjustRightInd w:val="0"/>
              <w:snapToGrid w:val="0"/>
              <w:spacing w:line="240" w:lineRule="auto"/>
              <w:ind w:right="0" w:rightChars="0"/>
              <w:jc w:val="center"/>
              <w:textAlignment w:val="auto"/>
              <w:rPr>
                <w:rFonts w:hint="eastAsia" w:ascii="Calibri" w:hAnsi="Calibri" w:eastAsia="宋体" w:cs="Times New Roman"/>
                <w:sz w:val="20"/>
                <w:szCs w:val="20"/>
                <w:vertAlign w:val="baseline"/>
                <w:lang w:eastAsia="zh-CN"/>
              </w:rPr>
            </w:pPr>
          </w:p>
        </w:tc>
        <w:tc>
          <w:tcPr>
            <w:tcW w:w="718" w:type="dxa"/>
            <w:gridSpan w:val="2"/>
            <w:noWrap w:val="0"/>
            <w:vAlign w:val="center"/>
          </w:tcPr>
          <w:p w14:paraId="514E388D">
            <w:pPr>
              <w:keepNext w:val="0"/>
              <w:keepLines w:val="0"/>
              <w:pageBreakBefore w:val="0"/>
              <w:widowControl w:val="0"/>
              <w:kinsoku/>
              <w:wordWrap/>
              <w:overflowPunct/>
              <w:topLinePunct w:val="0"/>
              <w:autoSpaceDE/>
              <w:autoSpaceDN/>
              <w:bidi w:val="0"/>
              <w:adjustRightInd w:val="0"/>
              <w:snapToGrid w:val="0"/>
              <w:spacing w:line="240" w:lineRule="auto"/>
              <w:ind w:right="0" w:rightChars="0"/>
              <w:jc w:val="center"/>
              <w:textAlignment w:val="auto"/>
              <w:rPr>
                <w:rFonts w:hint="eastAsia" w:ascii="Calibri" w:hAnsi="Calibri" w:eastAsia="宋体" w:cs="Times New Roman"/>
                <w:sz w:val="20"/>
                <w:szCs w:val="20"/>
                <w:vertAlign w:val="baseline"/>
                <w:lang w:eastAsia="zh-CN"/>
              </w:rPr>
            </w:pPr>
          </w:p>
        </w:tc>
        <w:tc>
          <w:tcPr>
            <w:tcW w:w="654" w:type="dxa"/>
            <w:gridSpan w:val="2"/>
            <w:noWrap w:val="0"/>
            <w:vAlign w:val="center"/>
          </w:tcPr>
          <w:p w14:paraId="53B71133">
            <w:pPr>
              <w:keepNext w:val="0"/>
              <w:keepLines w:val="0"/>
              <w:pageBreakBefore w:val="0"/>
              <w:widowControl w:val="0"/>
              <w:kinsoku/>
              <w:wordWrap/>
              <w:overflowPunct/>
              <w:topLinePunct w:val="0"/>
              <w:autoSpaceDE/>
              <w:autoSpaceDN/>
              <w:bidi w:val="0"/>
              <w:adjustRightInd w:val="0"/>
              <w:snapToGrid w:val="0"/>
              <w:spacing w:line="240" w:lineRule="auto"/>
              <w:ind w:right="0" w:rightChars="0"/>
              <w:jc w:val="center"/>
              <w:textAlignment w:val="auto"/>
              <w:rPr>
                <w:rFonts w:hint="eastAsia" w:ascii="Calibri" w:hAnsi="Calibri" w:eastAsia="宋体" w:cs="Times New Roman"/>
                <w:sz w:val="20"/>
                <w:szCs w:val="20"/>
                <w:vertAlign w:val="baseline"/>
                <w:lang w:eastAsia="zh-CN"/>
              </w:rPr>
            </w:pPr>
          </w:p>
        </w:tc>
        <w:tc>
          <w:tcPr>
            <w:tcW w:w="1127" w:type="dxa"/>
            <w:gridSpan w:val="2"/>
            <w:noWrap w:val="0"/>
            <w:vAlign w:val="center"/>
          </w:tcPr>
          <w:p w14:paraId="3D6F68DC">
            <w:pPr>
              <w:keepNext w:val="0"/>
              <w:keepLines w:val="0"/>
              <w:pageBreakBefore w:val="0"/>
              <w:widowControl w:val="0"/>
              <w:kinsoku/>
              <w:wordWrap/>
              <w:overflowPunct/>
              <w:topLinePunct w:val="0"/>
              <w:autoSpaceDE/>
              <w:autoSpaceDN/>
              <w:bidi w:val="0"/>
              <w:adjustRightInd w:val="0"/>
              <w:snapToGrid w:val="0"/>
              <w:spacing w:line="240" w:lineRule="auto"/>
              <w:ind w:right="0" w:rightChars="0"/>
              <w:jc w:val="center"/>
              <w:textAlignment w:val="auto"/>
              <w:rPr>
                <w:rFonts w:hint="eastAsia" w:ascii="Calibri" w:hAnsi="Calibri" w:eastAsia="宋体" w:cs="Times New Roman"/>
                <w:sz w:val="20"/>
                <w:szCs w:val="20"/>
                <w:vertAlign w:val="baseline"/>
                <w:lang w:eastAsia="zh-CN"/>
              </w:rPr>
            </w:pPr>
          </w:p>
        </w:tc>
        <w:tc>
          <w:tcPr>
            <w:tcW w:w="705" w:type="dxa"/>
            <w:gridSpan w:val="2"/>
            <w:noWrap w:val="0"/>
            <w:vAlign w:val="center"/>
          </w:tcPr>
          <w:p w14:paraId="24F4863D">
            <w:pPr>
              <w:keepNext w:val="0"/>
              <w:keepLines w:val="0"/>
              <w:pageBreakBefore w:val="0"/>
              <w:widowControl w:val="0"/>
              <w:kinsoku/>
              <w:wordWrap/>
              <w:overflowPunct/>
              <w:topLinePunct w:val="0"/>
              <w:autoSpaceDE/>
              <w:autoSpaceDN/>
              <w:bidi w:val="0"/>
              <w:adjustRightInd w:val="0"/>
              <w:snapToGrid w:val="0"/>
              <w:spacing w:line="240" w:lineRule="auto"/>
              <w:ind w:right="0" w:rightChars="0"/>
              <w:jc w:val="center"/>
              <w:textAlignment w:val="auto"/>
              <w:rPr>
                <w:rFonts w:hint="eastAsia" w:ascii="Calibri" w:hAnsi="Calibri" w:eastAsia="宋体" w:cs="Times New Roman"/>
                <w:sz w:val="20"/>
                <w:szCs w:val="20"/>
                <w:vertAlign w:val="baseline"/>
                <w:lang w:eastAsia="zh-CN"/>
              </w:rPr>
            </w:pPr>
          </w:p>
        </w:tc>
        <w:tc>
          <w:tcPr>
            <w:tcW w:w="1436" w:type="dxa"/>
            <w:noWrap w:val="0"/>
            <w:vAlign w:val="center"/>
          </w:tcPr>
          <w:p w14:paraId="4A51A383">
            <w:pPr>
              <w:keepNext w:val="0"/>
              <w:keepLines w:val="0"/>
              <w:pageBreakBefore w:val="0"/>
              <w:widowControl w:val="0"/>
              <w:kinsoku/>
              <w:wordWrap/>
              <w:overflowPunct/>
              <w:topLinePunct w:val="0"/>
              <w:autoSpaceDE/>
              <w:autoSpaceDN/>
              <w:bidi w:val="0"/>
              <w:adjustRightInd w:val="0"/>
              <w:snapToGrid w:val="0"/>
              <w:spacing w:line="240" w:lineRule="auto"/>
              <w:ind w:right="0" w:rightChars="0"/>
              <w:jc w:val="center"/>
              <w:textAlignment w:val="auto"/>
              <w:rPr>
                <w:rFonts w:hint="eastAsia" w:ascii="Calibri" w:hAnsi="Calibri" w:eastAsia="宋体" w:cs="Times New Roman"/>
                <w:sz w:val="21"/>
                <w:szCs w:val="21"/>
                <w:vertAlign w:val="baseline"/>
                <w:lang w:eastAsia="zh-CN"/>
              </w:rPr>
            </w:pPr>
          </w:p>
        </w:tc>
        <w:tc>
          <w:tcPr>
            <w:tcW w:w="736" w:type="dxa"/>
            <w:noWrap w:val="0"/>
            <w:vAlign w:val="center"/>
          </w:tcPr>
          <w:p w14:paraId="00717449">
            <w:pPr>
              <w:keepNext w:val="0"/>
              <w:keepLines w:val="0"/>
              <w:pageBreakBefore w:val="0"/>
              <w:widowControl w:val="0"/>
              <w:kinsoku/>
              <w:wordWrap/>
              <w:overflowPunct/>
              <w:topLinePunct w:val="0"/>
              <w:autoSpaceDE/>
              <w:autoSpaceDN/>
              <w:bidi w:val="0"/>
              <w:adjustRightInd w:val="0"/>
              <w:snapToGrid w:val="0"/>
              <w:spacing w:line="240" w:lineRule="auto"/>
              <w:ind w:right="0" w:rightChars="0"/>
              <w:jc w:val="center"/>
              <w:textAlignment w:val="auto"/>
              <w:rPr>
                <w:rFonts w:hint="eastAsia" w:ascii="Calibri" w:hAnsi="Calibri" w:eastAsia="宋体" w:cs="Times New Roman"/>
                <w:sz w:val="21"/>
                <w:szCs w:val="21"/>
                <w:vertAlign w:val="baseline"/>
                <w:lang w:eastAsia="zh-CN"/>
              </w:rPr>
            </w:pPr>
          </w:p>
        </w:tc>
        <w:tc>
          <w:tcPr>
            <w:tcW w:w="752" w:type="dxa"/>
            <w:noWrap w:val="0"/>
            <w:vAlign w:val="center"/>
          </w:tcPr>
          <w:p w14:paraId="30827463">
            <w:pPr>
              <w:keepNext w:val="0"/>
              <w:keepLines w:val="0"/>
              <w:pageBreakBefore w:val="0"/>
              <w:widowControl w:val="0"/>
              <w:kinsoku/>
              <w:wordWrap/>
              <w:overflowPunct/>
              <w:topLinePunct w:val="0"/>
              <w:autoSpaceDE/>
              <w:autoSpaceDN/>
              <w:bidi w:val="0"/>
              <w:adjustRightInd w:val="0"/>
              <w:snapToGrid w:val="0"/>
              <w:spacing w:line="240" w:lineRule="auto"/>
              <w:ind w:right="0" w:rightChars="0"/>
              <w:jc w:val="center"/>
              <w:textAlignment w:val="auto"/>
              <w:rPr>
                <w:rFonts w:hint="eastAsia" w:ascii="Calibri" w:hAnsi="Calibri" w:eastAsia="宋体" w:cs="Times New Roman"/>
                <w:sz w:val="21"/>
                <w:szCs w:val="21"/>
                <w:vertAlign w:val="baseline"/>
                <w:lang w:eastAsia="zh-CN"/>
              </w:rPr>
            </w:pPr>
          </w:p>
        </w:tc>
      </w:tr>
      <w:tr w14:paraId="678F75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57" w:type="dxa"/>
            <w:noWrap w:val="0"/>
            <w:vAlign w:val="center"/>
          </w:tcPr>
          <w:p w14:paraId="551AD883">
            <w:pPr>
              <w:keepNext w:val="0"/>
              <w:keepLines w:val="0"/>
              <w:pageBreakBefore w:val="0"/>
              <w:widowControl w:val="0"/>
              <w:kinsoku/>
              <w:wordWrap/>
              <w:overflowPunct/>
              <w:topLinePunct w:val="0"/>
              <w:autoSpaceDE/>
              <w:autoSpaceDN/>
              <w:bidi w:val="0"/>
              <w:adjustRightInd w:val="0"/>
              <w:snapToGrid w:val="0"/>
              <w:spacing w:line="240" w:lineRule="auto"/>
              <w:ind w:right="0" w:rightChars="0"/>
              <w:jc w:val="center"/>
              <w:textAlignment w:val="auto"/>
              <w:rPr>
                <w:rFonts w:hint="default" w:ascii="Calibri" w:hAnsi="Calibri" w:eastAsia="宋体" w:cs="Times New Roman"/>
                <w:sz w:val="20"/>
                <w:szCs w:val="20"/>
                <w:vertAlign w:val="baseline"/>
                <w:lang w:val="en-US" w:eastAsia="zh-CN"/>
              </w:rPr>
            </w:pPr>
            <w:r>
              <w:rPr>
                <w:rFonts w:hint="eastAsia" w:ascii="Calibri" w:hAnsi="Calibri" w:eastAsia="宋体" w:cs="Times New Roman"/>
                <w:sz w:val="20"/>
                <w:szCs w:val="20"/>
                <w:vertAlign w:val="baseline"/>
                <w:lang w:val="en-US" w:eastAsia="zh-CN"/>
              </w:rPr>
              <w:t>5</w:t>
            </w:r>
          </w:p>
        </w:tc>
        <w:tc>
          <w:tcPr>
            <w:tcW w:w="853" w:type="dxa"/>
            <w:gridSpan w:val="2"/>
            <w:noWrap w:val="0"/>
            <w:vAlign w:val="center"/>
          </w:tcPr>
          <w:p w14:paraId="53812C0A">
            <w:pPr>
              <w:keepNext w:val="0"/>
              <w:keepLines w:val="0"/>
              <w:pageBreakBefore w:val="0"/>
              <w:widowControl w:val="0"/>
              <w:kinsoku/>
              <w:wordWrap/>
              <w:overflowPunct/>
              <w:topLinePunct w:val="0"/>
              <w:autoSpaceDE/>
              <w:autoSpaceDN/>
              <w:bidi w:val="0"/>
              <w:adjustRightInd w:val="0"/>
              <w:snapToGrid w:val="0"/>
              <w:spacing w:line="240" w:lineRule="auto"/>
              <w:ind w:right="0" w:rightChars="0"/>
              <w:jc w:val="center"/>
              <w:textAlignment w:val="auto"/>
              <w:rPr>
                <w:rFonts w:hint="eastAsia" w:ascii="Calibri" w:hAnsi="Calibri" w:eastAsia="宋体" w:cs="Times New Roman"/>
                <w:sz w:val="20"/>
                <w:szCs w:val="20"/>
                <w:vertAlign w:val="baseline"/>
                <w:lang w:eastAsia="zh-CN"/>
              </w:rPr>
            </w:pPr>
          </w:p>
        </w:tc>
        <w:tc>
          <w:tcPr>
            <w:tcW w:w="2253" w:type="dxa"/>
            <w:gridSpan w:val="3"/>
            <w:noWrap w:val="0"/>
            <w:vAlign w:val="center"/>
          </w:tcPr>
          <w:p w14:paraId="5F6D1229">
            <w:pPr>
              <w:keepNext w:val="0"/>
              <w:keepLines w:val="0"/>
              <w:pageBreakBefore w:val="0"/>
              <w:widowControl w:val="0"/>
              <w:kinsoku/>
              <w:wordWrap/>
              <w:overflowPunct/>
              <w:topLinePunct w:val="0"/>
              <w:autoSpaceDE/>
              <w:autoSpaceDN/>
              <w:bidi w:val="0"/>
              <w:adjustRightInd w:val="0"/>
              <w:snapToGrid w:val="0"/>
              <w:spacing w:line="240" w:lineRule="auto"/>
              <w:ind w:right="0" w:rightChars="0"/>
              <w:jc w:val="center"/>
              <w:textAlignment w:val="auto"/>
              <w:rPr>
                <w:rFonts w:hint="eastAsia" w:ascii="Calibri" w:hAnsi="Calibri" w:eastAsia="宋体" w:cs="Times New Roman"/>
                <w:sz w:val="20"/>
                <w:szCs w:val="20"/>
                <w:vertAlign w:val="baseline"/>
                <w:lang w:eastAsia="zh-CN"/>
              </w:rPr>
            </w:pPr>
          </w:p>
        </w:tc>
        <w:tc>
          <w:tcPr>
            <w:tcW w:w="633" w:type="dxa"/>
            <w:noWrap w:val="0"/>
            <w:vAlign w:val="center"/>
          </w:tcPr>
          <w:p w14:paraId="3F163BA8">
            <w:pPr>
              <w:keepNext w:val="0"/>
              <w:keepLines w:val="0"/>
              <w:pageBreakBefore w:val="0"/>
              <w:widowControl w:val="0"/>
              <w:kinsoku/>
              <w:wordWrap/>
              <w:overflowPunct/>
              <w:topLinePunct w:val="0"/>
              <w:autoSpaceDE/>
              <w:autoSpaceDN/>
              <w:bidi w:val="0"/>
              <w:adjustRightInd w:val="0"/>
              <w:snapToGrid w:val="0"/>
              <w:spacing w:line="240" w:lineRule="auto"/>
              <w:ind w:right="0" w:rightChars="0"/>
              <w:jc w:val="center"/>
              <w:textAlignment w:val="auto"/>
              <w:rPr>
                <w:rFonts w:hint="eastAsia" w:ascii="Calibri" w:hAnsi="Calibri" w:eastAsia="宋体" w:cs="Times New Roman"/>
                <w:sz w:val="20"/>
                <w:szCs w:val="20"/>
                <w:vertAlign w:val="baseline"/>
                <w:lang w:eastAsia="zh-CN"/>
              </w:rPr>
            </w:pPr>
          </w:p>
        </w:tc>
        <w:tc>
          <w:tcPr>
            <w:tcW w:w="718" w:type="dxa"/>
            <w:gridSpan w:val="2"/>
            <w:noWrap w:val="0"/>
            <w:vAlign w:val="center"/>
          </w:tcPr>
          <w:p w14:paraId="6B83309B">
            <w:pPr>
              <w:keepNext w:val="0"/>
              <w:keepLines w:val="0"/>
              <w:pageBreakBefore w:val="0"/>
              <w:widowControl w:val="0"/>
              <w:kinsoku/>
              <w:wordWrap/>
              <w:overflowPunct/>
              <w:topLinePunct w:val="0"/>
              <w:autoSpaceDE/>
              <w:autoSpaceDN/>
              <w:bidi w:val="0"/>
              <w:adjustRightInd w:val="0"/>
              <w:snapToGrid w:val="0"/>
              <w:spacing w:line="240" w:lineRule="auto"/>
              <w:ind w:right="0" w:rightChars="0"/>
              <w:jc w:val="center"/>
              <w:textAlignment w:val="auto"/>
              <w:rPr>
                <w:rFonts w:hint="eastAsia" w:ascii="Calibri" w:hAnsi="Calibri" w:eastAsia="宋体" w:cs="Times New Roman"/>
                <w:sz w:val="20"/>
                <w:szCs w:val="20"/>
                <w:vertAlign w:val="baseline"/>
                <w:lang w:eastAsia="zh-CN"/>
              </w:rPr>
            </w:pPr>
          </w:p>
        </w:tc>
        <w:tc>
          <w:tcPr>
            <w:tcW w:w="654" w:type="dxa"/>
            <w:gridSpan w:val="2"/>
            <w:noWrap w:val="0"/>
            <w:vAlign w:val="center"/>
          </w:tcPr>
          <w:p w14:paraId="2B5C27F5">
            <w:pPr>
              <w:keepNext w:val="0"/>
              <w:keepLines w:val="0"/>
              <w:pageBreakBefore w:val="0"/>
              <w:widowControl w:val="0"/>
              <w:kinsoku/>
              <w:wordWrap/>
              <w:overflowPunct/>
              <w:topLinePunct w:val="0"/>
              <w:autoSpaceDE/>
              <w:autoSpaceDN/>
              <w:bidi w:val="0"/>
              <w:adjustRightInd w:val="0"/>
              <w:snapToGrid w:val="0"/>
              <w:spacing w:line="240" w:lineRule="auto"/>
              <w:ind w:right="0" w:rightChars="0"/>
              <w:jc w:val="center"/>
              <w:textAlignment w:val="auto"/>
              <w:rPr>
                <w:rFonts w:hint="eastAsia" w:ascii="Calibri" w:hAnsi="Calibri" w:eastAsia="宋体" w:cs="Times New Roman"/>
                <w:sz w:val="20"/>
                <w:szCs w:val="20"/>
                <w:vertAlign w:val="baseline"/>
                <w:lang w:eastAsia="zh-CN"/>
              </w:rPr>
            </w:pPr>
          </w:p>
        </w:tc>
        <w:tc>
          <w:tcPr>
            <w:tcW w:w="1127" w:type="dxa"/>
            <w:gridSpan w:val="2"/>
            <w:noWrap w:val="0"/>
            <w:vAlign w:val="center"/>
          </w:tcPr>
          <w:p w14:paraId="416688B7">
            <w:pPr>
              <w:keepNext w:val="0"/>
              <w:keepLines w:val="0"/>
              <w:pageBreakBefore w:val="0"/>
              <w:widowControl w:val="0"/>
              <w:kinsoku/>
              <w:wordWrap/>
              <w:overflowPunct/>
              <w:topLinePunct w:val="0"/>
              <w:autoSpaceDE/>
              <w:autoSpaceDN/>
              <w:bidi w:val="0"/>
              <w:adjustRightInd w:val="0"/>
              <w:snapToGrid w:val="0"/>
              <w:spacing w:line="240" w:lineRule="auto"/>
              <w:ind w:right="0" w:rightChars="0"/>
              <w:jc w:val="center"/>
              <w:textAlignment w:val="auto"/>
              <w:rPr>
                <w:rFonts w:hint="eastAsia" w:ascii="Calibri" w:hAnsi="Calibri" w:eastAsia="宋体" w:cs="Times New Roman"/>
                <w:sz w:val="20"/>
                <w:szCs w:val="20"/>
                <w:vertAlign w:val="baseline"/>
                <w:lang w:eastAsia="zh-CN"/>
              </w:rPr>
            </w:pPr>
          </w:p>
        </w:tc>
        <w:tc>
          <w:tcPr>
            <w:tcW w:w="705" w:type="dxa"/>
            <w:gridSpan w:val="2"/>
            <w:noWrap w:val="0"/>
            <w:vAlign w:val="center"/>
          </w:tcPr>
          <w:p w14:paraId="511BAAA5">
            <w:pPr>
              <w:keepNext w:val="0"/>
              <w:keepLines w:val="0"/>
              <w:pageBreakBefore w:val="0"/>
              <w:widowControl w:val="0"/>
              <w:kinsoku/>
              <w:wordWrap/>
              <w:overflowPunct/>
              <w:topLinePunct w:val="0"/>
              <w:autoSpaceDE/>
              <w:autoSpaceDN/>
              <w:bidi w:val="0"/>
              <w:adjustRightInd w:val="0"/>
              <w:snapToGrid w:val="0"/>
              <w:spacing w:line="240" w:lineRule="auto"/>
              <w:ind w:right="0" w:rightChars="0"/>
              <w:jc w:val="center"/>
              <w:textAlignment w:val="auto"/>
              <w:rPr>
                <w:rFonts w:hint="eastAsia" w:ascii="Calibri" w:hAnsi="Calibri" w:eastAsia="宋体" w:cs="Times New Roman"/>
                <w:sz w:val="20"/>
                <w:szCs w:val="20"/>
                <w:vertAlign w:val="baseline"/>
                <w:lang w:eastAsia="zh-CN"/>
              </w:rPr>
            </w:pPr>
          </w:p>
        </w:tc>
        <w:tc>
          <w:tcPr>
            <w:tcW w:w="1436" w:type="dxa"/>
            <w:noWrap w:val="0"/>
            <w:vAlign w:val="center"/>
          </w:tcPr>
          <w:p w14:paraId="2A739206">
            <w:pPr>
              <w:keepNext w:val="0"/>
              <w:keepLines w:val="0"/>
              <w:pageBreakBefore w:val="0"/>
              <w:widowControl w:val="0"/>
              <w:kinsoku/>
              <w:wordWrap/>
              <w:overflowPunct/>
              <w:topLinePunct w:val="0"/>
              <w:autoSpaceDE/>
              <w:autoSpaceDN/>
              <w:bidi w:val="0"/>
              <w:adjustRightInd w:val="0"/>
              <w:snapToGrid w:val="0"/>
              <w:spacing w:line="240" w:lineRule="auto"/>
              <w:ind w:right="0" w:rightChars="0"/>
              <w:jc w:val="center"/>
              <w:textAlignment w:val="auto"/>
              <w:rPr>
                <w:rFonts w:hint="eastAsia" w:ascii="Calibri" w:hAnsi="Calibri" w:eastAsia="宋体" w:cs="Times New Roman"/>
                <w:sz w:val="21"/>
                <w:szCs w:val="21"/>
                <w:vertAlign w:val="baseline"/>
                <w:lang w:eastAsia="zh-CN"/>
              </w:rPr>
            </w:pPr>
          </w:p>
        </w:tc>
        <w:tc>
          <w:tcPr>
            <w:tcW w:w="736" w:type="dxa"/>
            <w:noWrap w:val="0"/>
            <w:vAlign w:val="center"/>
          </w:tcPr>
          <w:p w14:paraId="069AF45D">
            <w:pPr>
              <w:keepNext w:val="0"/>
              <w:keepLines w:val="0"/>
              <w:pageBreakBefore w:val="0"/>
              <w:widowControl w:val="0"/>
              <w:kinsoku/>
              <w:wordWrap/>
              <w:overflowPunct/>
              <w:topLinePunct w:val="0"/>
              <w:autoSpaceDE/>
              <w:autoSpaceDN/>
              <w:bidi w:val="0"/>
              <w:adjustRightInd w:val="0"/>
              <w:snapToGrid w:val="0"/>
              <w:spacing w:line="240" w:lineRule="auto"/>
              <w:ind w:right="0" w:rightChars="0"/>
              <w:jc w:val="center"/>
              <w:textAlignment w:val="auto"/>
              <w:rPr>
                <w:rFonts w:hint="eastAsia" w:ascii="Calibri" w:hAnsi="Calibri" w:eastAsia="宋体" w:cs="Times New Roman"/>
                <w:sz w:val="21"/>
                <w:szCs w:val="21"/>
                <w:vertAlign w:val="baseline"/>
                <w:lang w:eastAsia="zh-CN"/>
              </w:rPr>
            </w:pPr>
          </w:p>
        </w:tc>
        <w:tc>
          <w:tcPr>
            <w:tcW w:w="752" w:type="dxa"/>
            <w:noWrap w:val="0"/>
            <w:vAlign w:val="center"/>
          </w:tcPr>
          <w:p w14:paraId="56323798">
            <w:pPr>
              <w:keepNext w:val="0"/>
              <w:keepLines w:val="0"/>
              <w:pageBreakBefore w:val="0"/>
              <w:widowControl w:val="0"/>
              <w:kinsoku/>
              <w:wordWrap/>
              <w:overflowPunct/>
              <w:topLinePunct w:val="0"/>
              <w:autoSpaceDE/>
              <w:autoSpaceDN/>
              <w:bidi w:val="0"/>
              <w:adjustRightInd w:val="0"/>
              <w:snapToGrid w:val="0"/>
              <w:spacing w:line="240" w:lineRule="auto"/>
              <w:ind w:right="0" w:rightChars="0"/>
              <w:jc w:val="center"/>
              <w:textAlignment w:val="auto"/>
              <w:rPr>
                <w:rFonts w:hint="eastAsia" w:ascii="Calibri" w:hAnsi="Calibri" w:eastAsia="宋体" w:cs="Times New Roman"/>
                <w:sz w:val="21"/>
                <w:szCs w:val="21"/>
                <w:vertAlign w:val="baseline"/>
                <w:lang w:eastAsia="zh-CN"/>
              </w:rPr>
            </w:pPr>
          </w:p>
        </w:tc>
      </w:tr>
      <w:tr w14:paraId="3AFBA2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57" w:type="dxa"/>
            <w:noWrap w:val="0"/>
            <w:vAlign w:val="center"/>
          </w:tcPr>
          <w:p w14:paraId="1C76EDEB">
            <w:pPr>
              <w:keepNext w:val="0"/>
              <w:keepLines w:val="0"/>
              <w:pageBreakBefore w:val="0"/>
              <w:widowControl w:val="0"/>
              <w:kinsoku/>
              <w:wordWrap/>
              <w:overflowPunct/>
              <w:topLinePunct w:val="0"/>
              <w:autoSpaceDE/>
              <w:autoSpaceDN/>
              <w:bidi w:val="0"/>
              <w:adjustRightInd w:val="0"/>
              <w:snapToGrid w:val="0"/>
              <w:spacing w:line="240" w:lineRule="auto"/>
              <w:ind w:right="0" w:rightChars="0"/>
              <w:jc w:val="center"/>
              <w:textAlignment w:val="auto"/>
              <w:rPr>
                <w:rFonts w:hint="default" w:ascii="Calibri" w:hAnsi="Calibri" w:eastAsia="宋体" w:cs="Times New Roman"/>
                <w:sz w:val="20"/>
                <w:szCs w:val="20"/>
                <w:vertAlign w:val="baseline"/>
                <w:lang w:val="en-US" w:eastAsia="zh-CN"/>
              </w:rPr>
            </w:pPr>
            <w:r>
              <w:rPr>
                <w:rFonts w:hint="eastAsia" w:ascii="Calibri" w:hAnsi="Calibri" w:eastAsia="宋体" w:cs="Times New Roman"/>
                <w:sz w:val="20"/>
                <w:szCs w:val="20"/>
                <w:vertAlign w:val="baseline"/>
                <w:lang w:val="en-US" w:eastAsia="zh-CN"/>
              </w:rPr>
              <w:t>6</w:t>
            </w:r>
          </w:p>
        </w:tc>
        <w:tc>
          <w:tcPr>
            <w:tcW w:w="853" w:type="dxa"/>
            <w:gridSpan w:val="2"/>
            <w:noWrap w:val="0"/>
            <w:vAlign w:val="center"/>
          </w:tcPr>
          <w:p w14:paraId="5CF49D07">
            <w:pPr>
              <w:keepNext w:val="0"/>
              <w:keepLines w:val="0"/>
              <w:pageBreakBefore w:val="0"/>
              <w:widowControl w:val="0"/>
              <w:kinsoku/>
              <w:wordWrap/>
              <w:overflowPunct/>
              <w:topLinePunct w:val="0"/>
              <w:autoSpaceDE/>
              <w:autoSpaceDN/>
              <w:bidi w:val="0"/>
              <w:adjustRightInd w:val="0"/>
              <w:snapToGrid w:val="0"/>
              <w:spacing w:line="240" w:lineRule="auto"/>
              <w:ind w:right="0" w:rightChars="0"/>
              <w:jc w:val="center"/>
              <w:textAlignment w:val="auto"/>
              <w:rPr>
                <w:rFonts w:hint="eastAsia" w:ascii="Calibri" w:hAnsi="Calibri" w:eastAsia="宋体" w:cs="Times New Roman"/>
                <w:sz w:val="20"/>
                <w:szCs w:val="20"/>
                <w:vertAlign w:val="baseline"/>
                <w:lang w:eastAsia="zh-CN"/>
              </w:rPr>
            </w:pPr>
          </w:p>
        </w:tc>
        <w:tc>
          <w:tcPr>
            <w:tcW w:w="2253" w:type="dxa"/>
            <w:gridSpan w:val="3"/>
            <w:noWrap w:val="0"/>
            <w:vAlign w:val="center"/>
          </w:tcPr>
          <w:p w14:paraId="01FB16A4">
            <w:pPr>
              <w:keepNext w:val="0"/>
              <w:keepLines w:val="0"/>
              <w:pageBreakBefore w:val="0"/>
              <w:widowControl w:val="0"/>
              <w:kinsoku/>
              <w:wordWrap/>
              <w:overflowPunct/>
              <w:topLinePunct w:val="0"/>
              <w:autoSpaceDE/>
              <w:autoSpaceDN/>
              <w:bidi w:val="0"/>
              <w:adjustRightInd w:val="0"/>
              <w:snapToGrid w:val="0"/>
              <w:spacing w:line="240" w:lineRule="auto"/>
              <w:ind w:right="0" w:rightChars="0"/>
              <w:jc w:val="center"/>
              <w:textAlignment w:val="auto"/>
              <w:rPr>
                <w:rFonts w:hint="eastAsia" w:ascii="Calibri" w:hAnsi="Calibri" w:eastAsia="宋体" w:cs="Times New Roman"/>
                <w:sz w:val="20"/>
                <w:szCs w:val="20"/>
                <w:vertAlign w:val="baseline"/>
                <w:lang w:eastAsia="zh-CN"/>
              </w:rPr>
            </w:pPr>
          </w:p>
        </w:tc>
        <w:tc>
          <w:tcPr>
            <w:tcW w:w="633" w:type="dxa"/>
            <w:noWrap w:val="0"/>
            <w:vAlign w:val="center"/>
          </w:tcPr>
          <w:p w14:paraId="3BC081FB">
            <w:pPr>
              <w:keepNext w:val="0"/>
              <w:keepLines w:val="0"/>
              <w:pageBreakBefore w:val="0"/>
              <w:widowControl w:val="0"/>
              <w:kinsoku/>
              <w:wordWrap/>
              <w:overflowPunct/>
              <w:topLinePunct w:val="0"/>
              <w:autoSpaceDE/>
              <w:autoSpaceDN/>
              <w:bidi w:val="0"/>
              <w:adjustRightInd w:val="0"/>
              <w:snapToGrid w:val="0"/>
              <w:spacing w:line="240" w:lineRule="auto"/>
              <w:ind w:right="0" w:rightChars="0"/>
              <w:jc w:val="center"/>
              <w:textAlignment w:val="auto"/>
              <w:rPr>
                <w:rFonts w:hint="eastAsia" w:ascii="Calibri" w:hAnsi="Calibri" w:eastAsia="宋体" w:cs="Times New Roman"/>
                <w:sz w:val="20"/>
                <w:szCs w:val="20"/>
                <w:vertAlign w:val="baseline"/>
                <w:lang w:eastAsia="zh-CN"/>
              </w:rPr>
            </w:pPr>
          </w:p>
        </w:tc>
        <w:tc>
          <w:tcPr>
            <w:tcW w:w="718" w:type="dxa"/>
            <w:gridSpan w:val="2"/>
            <w:noWrap w:val="0"/>
            <w:vAlign w:val="center"/>
          </w:tcPr>
          <w:p w14:paraId="3ADBA3B0">
            <w:pPr>
              <w:keepNext w:val="0"/>
              <w:keepLines w:val="0"/>
              <w:pageBreakBefore w:val="0"/>
              <w:widowControl w:val="0"/>
              <w:kinsoku/>
              <w:wordWrap/>
              <w:overflowPunct/>
              <w:topLinePunct w:val="0"/>
              <w:autoSpaceDE/>
              <w:autoSpaceDN/>
              <w:bidi w:val="0"/>
              <w:adjustRightInd w:val="0"/>
              <w:snapToGrid w:val="0"/>
              <w:spacing w:line="240" w:lineRule="auto"/>
              <w:ind w:right="0" w:rightChars="0"/>
              <w:jc w:val="center"/>
              <w:textAlignment w:val="auto"/>
              <w:rPr>
                <w:rFonts w:hint="eastAsia" w:ascii="Calibri" w:hAnsi="Calibri" w:eastAsia="宋体" w:cs="Times New Roman"/>
                <w:sz w:val="20"/>
                <w:szCs w:val="20"/>
                <w:vertAlign w:val="baseline"/>
                <w:lang w:eastAsia="zh-CN"/>
              </w:rPr>
            </w:pPr>
          </w:p>
        </w:tc>
        <w:tc>
          <w:tcPr>
            <w:tcW w:w="654" w:type="dxa"/>
            <w:gridSpan w:val="2"/>
            <w:noWrap w:val="0"/>
            <w:vAlign w:val="center"/>
          </w:tcPr>
          <w:p w14:paraId="219C2303">
            <w:pPr>
              <w:keepNext w:val="0"/>
              <w:keepLines w:val="0"/>
              <w:pageBreakBefore w:val="0"/>
              <w:widowControl w:val="0"/>
              <w:kinsoku/>
              <w:wordWrap/>
              <w:overflowPunct/>
              <w:topLinePunct w:val="0"/>
              <w:autoSpaceDE/>
              <w:autoSpaceDN/>
              <w:bidi w:val="0"/>
              <w:adjustRightInd w:val="0"/>
              <w:snapToGrid w:val="0"/>
              <w:spacing w:line="240" w:lineRule="auto"/>
              <w:ind w:right="0" w:rightChars="0"/>
              <w:jc w:val="center"/>
              <w:textAlignment w:val="auto"/>
              <w:rPr>
                <w:rFonts w:hint="eastAsia" w:ascii="Calibri" w:hAnsi="Calibri" w:eastAsia="宋体" w:cs="Times New Roman"/>
                <w:sz w:val="20"/>
                <w:szCs w:val="20"/>
                <w:vertAlign w:val="baseline"/>
                <w:lang w:eastAsia="zh-CN"/>
              </w:rPr>
            </w:pPr>
          </w:p>
        </w:tc>
        <w:tc>
          <w:tcPr>
            <w:tcW w:w="1127" w:type="dxa"/>
            <w:gridSpan w:val="2"/>
            <w:noWrap w:val="0"/>
            <w:vAlign w:val="center"/>
          </w:tcPr>
          <w:p w14:paraId="797177EB">
            <w:pPr>
              <w:keepNext w:val="0"/>
              <w:keepLines w:val="0"/>
              <w:pageBreakBefore w:val="0"/>
              <w:widowControl w:val="0"/>
              <w:kinsoku/>
              <w:wordWrap/>
              <w:overflowPunct/>
              <w:topLinePunct w:val="0"/>
              <w:autoSpaceDE/>
              <w:autoSpaceDN/>
              <w:bidi w:val="0"/>
              <w:adjustRightInd w:val="0"/>
              <w:snapToGrid w:val="0"/>
              <w:spacing w:line="240" w:lineRule="auto"/>
              <w:ind w:right="0" w:rightChars="0"/>
              <w:jc w:val="center"/>
              <w:textAlignment w:val="auto"/>
              <w:rPr>
                <w:rFonts w:hint="eastAsia" w:ascii="Calibri" w:hAnsi="Calibri" w:eastAsia="宋体" w:cs="Times New Roman"/>
                <w:sz w:val="20"/>
                <w:szCs w:val="20"/>
                <w:vertAlign w:val="baseline"/>
                <w:lang w:eastAsia="zh-CN"/>
              </w:rPr>
            </w:pPr>
          </w:p>
        </w:tc>
        <w:tc>
          <w:tcPr>
            <w:tcW w:w="705" w:type="dxa"/>
            <w:gridSpan w:val="2"/>
            <w:noWrap w:val="0"/>
            <w:vAlign w:val="center"/>
          </w:tcPr>
          <w:p w14:paraId="32977889">
            <w:pPr>
              <w:keepNext w:val="0"/>
              <w:keepLines w:val="0"/>
              <w:pageBreakBefore w:val="0"/>
              <w:widowControl w:val="0"/>
              <w:kinsoku/>
              <w:wordWrap/>
              <w:overflowPunct/>
              <w:topLinePunct w:val="0"/>
              <w:autoSpaceDE/>
              <w:autoSpaceDN/>
              <w:bidi w:val="0"/>
              <w:adjustRightInd w:val="0"/>
              <w:snapToGrid w:val="0"/>
              <w:spacing w:line="240" w:lineRule="auto"/>
              <w:ind w:right="0" w:rightChars="0"/>
              <w:jc w:val="center"/>
              <w:textAlignment w:val="auto"/>
              <w:rPr>
                <w:rFonts w:hint="eastAsia" w:ascii="Calibri" w:hAnsi="Calibri" w:eastAsia="宋体" w:cs="Times New Roman"/>
                <w:sz w:val="20"/>
                <w:szCs w:val="20"/>
                <w:vertAlign w:val="baseline"/>
                <w:lang w:eastAsia="zh-CN"/>
              </w:rPr>
            </w:pPr>
          </w:p>
        </w:tc>
        <w:tc>
          <w:tcPr>
            <w:tcW w:w="1436" w:type="dxa"/>
            <w:noWrap w:val="0"/>
            <w:vAlign w:val="center"/>
          </w:tcPr>
          <w:p w14:paraId="2D82AFE8">
            <w:pPr>
              <w:keepNext w:val="0"/>
              <w:keepLines w:val="0"/>
              <w:pageBreakBefore w:val="0"/>
              <w:widowControl w:val="0"/>
              <w:kinsoku/>
              <w:wordWrap/>
              <w:overflowPunct/>
              <w:topLinePunct w:val="0"/>
              <w:autoSpaceDE/>
              <w:autoSpaceDN/>
              <w:bidi w:val="0"/>
              <w:adjustRightInd w:val="0"/>
              <w:snapToGrid w:val="0"/>
              <w:spacing w:line="240" w:lineRule="auto"/>
              <w:ind w:right="0" w:rightChars="0"/>
              <w:jc w:val="center"/>
              <w:textAlignment w:val="auto"/>
              <w:rPr>
                <w:rFonts w:hint="eastAsia" w:ascii="Calibri" w:hAnsi="Calibri" w:eastAsia="宋体" w:cs="Times New Roman"/>
                <w:sz w:val="21"/>
                <w:szCs w:val="21"/>
                <w:vertAlign w:val="baseline"/>
                <w:lang w:eastAsia="zh-CN"/>
              </w:rPr>
            </w:pPr>
          </w:p>
        </w:tc>
        <w:tc>
          <w:tcPr>
            <w:tcW w:w="736" w:type="dxa"/>
            <w:noWrap w:val="0"/>
            <w:vAlign w:val="center"/>
          </w:tcPr>
          <w:p w14:paraId="1FEBC989">
            <w:pPr>
              <w:keepNext w:val="0"/>
              <w:keepLines w:val="0"/>
              <w:pageBreakBefore w:val="0"/>
              <w:widowControl w:val="0"/>
              <w:kinsoku/>
              <w:wordWrap/>
              <w:overflowPunct/>
              <w:topLinePunct w:val="0"/>
              <w:autoSpaceDE/>
              <w:autoSpaceDN/>
              <w:bidi w:val="0"/>
              <w:adjustRightInd w:val="0"/>
              <w:snapToGrid w:val="0"/>
              <w:spacing w:line="240" w:lineRule="auto"/>
              <w:ind w:right="0" w:rightChars="0"/>
              <w:jc w:val="center"/>
              <w:textAlignment w:val="auto"/>
              <w:rPr>
                <w:rFonts w:hint="eastAsia" w:ascii="Calibri" w:hAnsi="Calibri" w:eastAsia="宋体" w:cs="Times New Roman"/>
                <w:sz w:val="21"/>
                <w:szCs w:val="21"/>
                <w:vertAlign w:val="baseline"/>
                <w:lang w:eastAsia="zh-CN"/>
              </w:rPr>
            </w:pPr>
          </w:p>
        </w:tc>
        <w:tc>
          <w:tcPr>
            <w:tcW w:w="752" w:type="dxa"/>
            <w:noWrap w:val="0"/>
            <w:vAlign w:val="center"/>
          </w:tcPr>
          <w:p w14:paraId="71A85F8F">
            <w:pPr>
              <w:keepNext w:val="0"/>
              <w:keepLines w:val="0"/>
              <w:pageBreakBefore w:val="0"/>
              <w:widowControl w:val="0"/>
              <w:kinsoku/>
              <w:wordWrap/>
              <w:overflowPunct/>
              <w:topLinePunct w:val="0"/>
              <w:autoSpaceDE/>
              <w:autoSpaceDN/>
              <w:bidi w:val="0"/>
              <w:adjustRightInd w:val="0"/>
              <w:snapToGrid w:val="0"/>
              <w:spacing w:line="240" w:lineRule="auto"/>
              <w:ind w:right="0" w:rightChars="0"/>
              <w:jc w:val="center"/>
              <w:textAlignment w:val="auto"/>
              <w:rPr>
                <w:rFonts w:hint="eastAsia" w:ascii="Calibri" w:hAnsi="Calibri" w:eastAsia="宋体" w:cs="Times New Roman"/>
                <w:sz w:val="21"/>
                <w:szCs w:val="21"/>
                <w:vertAlign w:val="baseline"/>
                <w:lang w:eastAsia="zh-CN"/>
              </w:rPr>
            </w:pPr>
          </w:p>
        </w:tc>
      </w:tr>
      <w:tr w14:paraId="68F0E1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57" w:type="dxa"/>
            <w:noWrap w:val="0"/>
            <w:vAlign w:val="center"/>
          </w:tcPr>
          <w:p w14:paraId="0F060F2A">
            <w:pPr>
              <w:keepNext w:val="0"/>
              <w:keepLines w:val="0"/>
              <w:pageBreakBefore w:val="0"/>
              <w:widowControl w:val="0"/>
              <w:kinsoku/>
              <w:wordWrap/>
              <w:overflowPunct/>
              <w:topLinePunct w:val="0"/>
              <w:autoSpaceDE/>
              <w:autoSpaceDN/>
              <w:bidi w:val="0"/>
              <w:adjustRightInd w:val="0"/>
              <w:snapToGrid w:val="0"/>
              <w:spacing w:line="240" w:lineRule="auto"/>
              <w:ind w:right="0" w:rightChars="0"/>
              <w:jc w:val="center"/>
              <w:textAlignment w:val="auto"/>
              <w:rPr>
                <w:rFonts w:hint="default" w:ascii="Calibri" w:hAnsi="Calibri" w:eastAsia="宋体" w:cs="Times New Roman"/>
                <w:sz w:val="20"/>
                <w:szCs w:val="20"/>
                <w:vertAlign w:val="baseline"/>
                <w:lang w:val="en-US" w:eastAsia="zh-CN"/>
              </w:rPr>
            </w:pPr>
            <w:r>
              <w:rPr>
                <w:rFonts w:hint="eastAsia" w:ascii="Calibri" w:hAnsi="Calibri" w:eastAsia="宋体" w:cs="Times New Roman"/>
                <w:sz w:val="20"/>
                <w:szCs w:val="20"/>
                <w:vertAlign w:val="baseline"/>
                <w:lang w:val="en-US" w:eastAsia="zh-CN"/>
              </w:rPr>
              <w:t>7</w:t>
            </w:r>
          </w:p>
        </w:tc>
        <w:tc>
          <w:tcPr>
            <w:tcW w:w="853" w:type="dxa"/>
            <w:gridSpan w:val="2"/>
            <w:noWrap w:val="0"/>
            <w:vAlign w:val="center"/>
          </w:tcPr>
          <w:p w14:paraId="21A1CF8C">
            <w:pPr>
              <w:keepNext w:val="0"/>
              <w:keepLines w:val="0"/>
              <w:pageBreakBefore w:val="0"/>
              <w:widowControl w:val="0"/>
              <w:kinsoku/>
              <w:wordWrap/>
              <w:overflowPunct/>
              <w:topLinePunct w:val="0"/>
              <w:autoSpaceDE/>
              <w:autoSpaceDN/>
              <w:bidi w:val="0"/>
              <w:adjustRightInd w:val="0"/>
              <w:snapToGrid w:val="0"/>
              <w:spacing w:line="240" w:lineRule="auto"/>
              <w:ind w:right="0" w:rightChars="0"/>
              <w:jc w:val="center"/>
              <w:textAlignment w:val="auto"/>
              <w:rPr>
                <w:rFonts w:hint="eastAsia" w:ascii="Calibri" w:hAnsi="Calibri" w:eastAsia="宋体" w:cs="Times New Roman"/>
                <w:sz w:val="20"/>
                <w:szCs w:val="20"/>
                <w:vertAlign w:val="baseline"/>
                <w:lang w:eastAsia="zh-CN"/>
              </w:rPr>
            </w:pPr>
          </w:p>
        </w:tc>
        <w:tc>
          <w:tcPr>
            <w:tcW w:w="2253" w:type="dxa"/>
            <w:gridSpan w:val="3"/>
            <w:noWrap w:val="0"/>
            <w:vAlign w:val="center"/>
          </w:tcPr>
          <w:p w14:paraId="2C032E8E">
            <w:pPr>
              <w:keepNext w:val="0"/>
              <w:keepLines w:val="0"/>
              <w:pageBreakBefore w:val="0"/>
              <w:widowControl w:val="0"/>
              <w:kinsoku/>
              <w:wordWrap/>
              <w:overflowPunct/>
              <w:topLinePunct w:val="0"/>
              <w:autoSpaceDE/>
              <w:autoSpaceDN/>
              <w:bidi w:val="0"/>
              <w:adjustRightInd w:val="0"/>
              <w:snapToGrid w:val="0"/>
              <w:spacing w:line="240" w:lineRule="auto"/>
              <w:ind w:right="0" w:rightChars="0"/>
              <w:jc w:val="center"/>
              <w:textAlignment w:val="auto"/>
              <w:rPr>
                <w:rFonts w:hint="eastAsia" w:ascii="Calibri" w:hAnsi="Calibri" w:eastAsia="宋体" w:cs="Times New Roman"/>
                <w:sz w:val="20"/>
                <w:szCs w:val="20"/>
                <w:vertAlign w:val="baseline"/>
                <w:lang w:eastAsia="zh-CN"/>
              </w:rPr>
            </w:pPr>
          </w:p>
        </w:tc>
        <w:tc>
          <w:tcPr>
            <w:tcW w:w="633" w:type="dxa"/>
            <w:noWrap w:val="0"/>
            <w:vAlign w:val="center"/>
          </w:tcPr>
          <w:p w14:paraId="2C43B051">
            <w:pPr>
              <w:keepNext w:val="0"/>
              <w:keepLines w:val="0"/>
              <w:pageBreakBefore w:val="0"/>
              <w:widowControl w:val="0"/>
              <w:kinsoku/>
              <w:wordWrap/>
              <w:overflowPunct/>
              <w:topLinePunct w:val="0"/>
              <w:autoSpaceDE/>
              <w:autoSpaceDN/>
              <w:bidi w:val="0"/>
              <w:adjustRightInd w:val="0"/>
              <w:snapToGrid w:val="0"/>
              <w:spacing w:line="240" w:lineRule="auto"/>
              <w:ind w:right="0" w:rightChars="0"/>
              <w:jc w:val="center"/>
              <w:textAlignment w:val="auto"/>
              <w:rPr>
                <w:rFonts w:hint="eastAsia" w:ascii="Calibri" w:hAnsi="Calibri" w:eastAsia="宋体" w:cs="Times New Roman"/>
                <w:sz w:val="20"/>
                <w:szCs w:val="20"/>
                <w:vertAlign w:val="baseline"/>
                <w:lang w:eastAsia="zh-CN"/>
              </w:rPr>
            </w:pPr>
          </w:p>
        </w:tc>
        <w:tc>
          <w:tcPr>
            <w:tcW w:w="718" w:type="dxa"/>
            <w:gridSpan w:val="2"/>
            <w:noWrap w:val="0"/>
            <w:vAlign w:val="center"/>
          </w:tcPr>
          <w:p w14:paraId="38B35799">
            <w:pPr>
              <w:keepNext w:val="0"/>
              <w:keepLines w:val="0"/>
              <w:pageBreakBefore w:val="0"/>
              <w:widowControl w:val="0"/>
              <w:kinsoku/>
              <w:wordWrap/>
              <w:overflowPunct/>
              <w:topLinePunct w:val="0"/>
              <w:autoSpaceDE/>
              <w:autoSpaceDN/>
              <w:bidi w:val="0"/>
              <w:adjustRightInd w:val="0"/>
              <w:snapToGrid w:val="0"/>
              <w:spacing w:line="240" w:lineRule="auto"/>
              <w:ind w:right="0" w:rightChars="0"/>
              <w:jc w:val="center"/>
              <w:textAlignment w:val="auto"/>
              <w:rPr>
                <w:rFonts w:hint="eastAsia" w:ascii="Calibri" w:hAnsi="Calibri" w:eastAsia="宋体" w:cs="Times New Roman"/>
                <w:sz w:val="20"/>
                <w:szCs w:val="20"/>
                <w:vertAlign w:val="baseline"/>
                <w:lang w:eastAsia="zh-CN"/>
              </w:rPr>
            </w:pPr>
          </w:p>
        </w:tc>
        <w:tc>
          <w:tcPr>
            <w:tcW w:w="654" w:type="dxa"/>
            <w:gridSpan w:val="2"/>
            <w:noWrap w:val="0"/>
            <w:vAlign w:val="center"/>
          </w:tcPr>
          <w:p w14:paraId="048633F8">
            <w:pPr>
              <w:keepNext w:val="0"/>
              <w:keepLines w:val="0"/>
              <w:pageBreakBefore w:val="0"/>
              <w:widowControl w:val="0"/>
              <w:kinsoku/>
              <w:wordWrap/>
              <w:overflowPunct/>
              <w:topLinePunct w:val="0"/>
              <w:autoSpaceDE/>
              <w:autoSpaceDN/>
              <w:bidi w:val="0"/>
              <w:adjustRightInd w:val="0"/>
              <w:snapToGrid w:val="0"/>
              <w:spacing w:line="240" w:lineRule="auto"/>
              <w:ind w:right="0" w:rightChars="0"/>
              <w:jc w:val="center"/>
              <w:textAlignment w:val="auto"/>
              <w:rPr>
                <w:rFonts w:hint="eastAsia" w:ascii="Calibri" w:hAnsi="Calibri" w:eastAsia="宋体" w:cs="Times New Roman"/>
                <w:sz w:val="20"/>
                <w:szCs w:val="20"/>
                <w:vertAlign w:val="baseline"/>
                <w:lang w:eastAsia="zh-CN"/>
              </w:rPr>
            </w:pPr>
          </w:p>
        </w:tc>
        <w:tc>
          <w:tcPr>
            <w:tcW w:w="1127" w:type="dxa"/>
            <w:gridSpan w:val="2"/>
            <w:noWrap w:val="0"/>
            <w:vAlign w:val="center"/>
          </w:tcPr>
          <w:p w14:paraId="1F0182D0">
            <w:pPr>
              <w:keepNext w:val="0"/>
              <w:keepLines w:val="0"/>
              <w:pageBreakBefore w:val="0"/>
              <w:widowControl w:val="0"/>
              <w:kinsoku/>
              <w:wordWrap/>
              <w:overflowPunct/>
              <w:topLinePunct w:val="0"/>
              <w:autoSpaceDE/>
              <w:autoSpaceDN/>
              <w:bidi w:val="0"/>
              <w:adjustRightInd w:val="0"/>
              <w:snapToGrid w:val="0"/>
              <w:spacing w:line="240" w:lineRule="auto"/>
              <w:ind w:right="0" w:rightChars="0"/>
              <w:jc w:val="center"/>
              <w:textAlignment w:val="auto"/>
              <w:rPr>
                <w:rFonts w:hint="eastAsia" w:ascii="Calibri" w:hAnsi="Calibri" w:eastAsia="宋体" w:cs="Times New Roman"/>
                <w:sz w:val="20"/>
                <w:szCs w:val="20"/>
                <w:vertAlign w:val="baseline"/>
                <w:lang w:eastAsia="zh-CN"/>
              </w:rPr>
            </w:pPr>
          </w:p>
        </w:tc>
        <w:tc>
          <w:tcPr>
            <w:tcW w:w="705" w:type="dxa"/>
            <w:gridSpan w:val="2"/>
            <w:noWrap w:val="0"/>
            <w:vAlign w:val="center"/>
          </w:tcPr>
          <w:p w14:paraId="06130DBE">
            <w:pPr>
              <w:keepNext w:val="0"/>
              <w:keepLines w:val="0"/>
              <w:pageBreakBefore w:val="0"/>
              <w:widowControl w:val="0"/>
              <w:kinsoku/>
              <w:wordWrap/>
              <w:overflowPunct/>
              <w:topLinePunct w:val="0"/>
              <w:autoSpaceDE/>
              <w:autoSpaceDN/>
              <w:bidi w:val="0"/>
              <w:adjustRightInd w:val="0"/>
              <w:snapToGrid w:val="0"/>
              <w:spacing w:line="240" w:lineRule="auto"/>
              <w:ind w:right="0" w:rightChars="0"/>
              <w:jc w:val="center"/>
              <w:textAlignment w:val="auto"/>
              <w:rPr>
                <w:rFonts w:hint="eastAsia" w:ascii="Calibri" w:hAnsi="Calibri" w:eastAsia="宋体" w:cs="Times New Roman"/>
                <w:sz w:val="20"/>
                <w:szCs w:val="20"/>
                <w:vertAlign w:val="baseline"/>
                <w:lang w:eastAsia="zh-CN"/>
              </w:rPr>
            </w:pPr>
          </w:p>
        </w:tc>
        <w:tc>
          <w:tcPr>
            <w:tcW w:w="1436" w:type="dxa"/>
            <w:noWrap w:val="0"/>
            <w:vAlign w:val="center"/>
          </w:tcPr>
          <w:p w14:paraId="0FDC4762">
            <w:pPr>
              <w:keepNext w:val="0"/>
              <w:keepLines w:val="0"/>
              <w:pageBreakBefore w:val="0"/>
              <w:widowControl w:val="0"/>
              <w:kinsoku/>
              <w:wordWrap/>
              <w:overflowPunct/>
              <w:topLinePunct w:val="0"/>
              <w:autoSpaceDE/>
              <w:autoSpaceDN/>
              <w:bidi w:val="0"/>
              <w:adjustRightInd w:val="0"/>
              <w:snapToGrid w:val="0"/>
              <w:spacing w:line="240" w:lineRule="auto"/>
              <w:ind w:right="0" w:rightChars="0"/>
              <w:jc w:val="center"/>
              <w:textAlignment w:val="auto"/>
              <w:rPr>
                <w:rFonts w:hint="eastAsia" w:ascii="Calibri" w:hAnsi="Calibri" w:eastAsia="宋体" w:cs="Times New Roman"/>
                <w:sz w:val="21"/>
                <w:szCs w:val="21"/>
                <w:vertAlign w:val="baseline"/>
                <w:lang w:eastAsia="zh-CN"/>
              </w:rPr>
            </w:pPr>
          </w:p>
        </w:tc>
        <w:tc>
          <w:tcPr>
            <w:tcW w:w="736" w:type="dxa"/>
            <w:noWrap w:val="0"/>
            <w:vAlign w:val="center"/>
          </w:tcPr>
          <w:p w14:paraId="0F890D98">
            <w:pPr>
              <w:keepNext w:val="0"/>
              <w:keepLines w:val="0"/>
              <w:pageBreakBefore w:val="0"/>
              <w:widowControl w:val="0"/>
              <w:kinsoku/>
              <w:wordWrap/>
              <w:overflowPunct/>
              <w:topLinePunct w:val="0"/>
              <w:autoSpaceDE/>
              <w:autoSpaceDN/>
              <w:bidi w:val="0"/>
              <w:adjustRightInd w:val="0"/>
              <w:snapToGrid w:val="0"/>
              <w:spacing w:line="240" w:lineRule="auto"/>
              <w:ind w:right="0" w:rightChars="0"/>
              <w:jc w:val="center"/>
              <w:textAlignment w:val="auto"/>
              <w:rPr>
                <w:rFonts w:hint="eastAsia" w:ascii="Calibri" w:hAnsi="Calibri" w:eastAsia="宋体" w:cs="Times New Roman"/>
                <w:sz w:val="21"/>
                <w:szCs w:val="21"/>
                <w:vertAlign w:val="baseline"/>
                <w:lang w:eastAsia="zh-CN"/>
              </w:rPr>
            </w:pPr>
          </w:p>
        </w:tc>
        <w:tc>
          <w:tcPr>
            <w:tcW w:w="752" w:type="dxa"/>
            <w:noWrap w:val="0"/>
            <w:vAlign w:val="center"/>
          </w:tcPr>
          <w:p w14:paraId="0B2DD329">
            <w:pPr>
              <w:keepNext w:val="0"/>
              <w:keepLines w:val="0"/>
              <w:pageBreakBefore w:val="0"/>
              <w:widowControl w:val="0"/>
              <w:kinsoku/>
              <w:wordWrap/>
              <w:overflowPunct/>
              <w:topLinePunct w:val="0"/>
              <w:autoSpaceDE/>
              <w:autoSpaceDN/>
              <w:bidi w:val="0"/>
              <w:adjustRightInd w:val="0"/>
              <w:snapToGrid w:val="0"/>
              <w:spacing w:line="240" w:lineRule="auto"/>
              <w:ind w:right="0" w:rightChars="0"/>
              <w:jc w:val="center"/>
              <w:textAlignment w:val="auto"/>
              <w:rPr>
                <w:rFonts w:hint="eastAsia" w:ascii="Calibri" w:hAnsi="Calibri" w:eastAsia="宋体" w:cs="Times New Roman"/>
                <w:sz w:val="21"/>
                <w:szCs w:val="21"/>
                <w:vertAlign w:val="baseline"/>
                <w:lang w:eastAsia="zh-CN"/>
              </w:rPr>
            </w:pPr>
          </w:p>
        </w:tc>
      </w:tr>
      <w:tr w14:paraId="31D10F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57" w:type="dxa"/>
            <w:noWrap w:val="0"/>
            <w:vAlign w:val="center"/>
          </w:tcPr>
          <w:p w14:paraId="34711DFA">
            <w:pPr>
              <w:keepNext w:val="0"/>
              <w:keepLines w:val="0"/>
              <w:pageBreakBefore w:val="0"/>
              <w:widowControl w:val="0"/>
              <w:kinsoku/>
              <w:wordWrap/>
              <w:overflowPunct/>
              <w:topLinePunct w:val="0"/>
              <w:autoSpaceDE/>
              <w:autoSpaceDN/>
              <w:bidi w:val="0"/>
              <w:adjustRightInd w:val="0"/>
              <w:snapToGrid w:val="0"/>
              <w:spacing w:line="240" w:lineRule="auto"/>
              <w:ind w:right="0" w:rightChars="0"/>
              <w:jc w:val="center"/>
              <w:textAlignment w:val="auto"/>
              <w:rPr>
                <w:rFonts w:hint="default" w:ascii="Calibri" w:hAnsi="Calibri" w:eastAsia="宋体" w:cs="Times New Roman"/>
                <w:sz w:val="20"/>
                <w:szCs w:val="20"/>
                <w:vertAlign w:val="baseline"/>
                <w:lang w:val="en-US" w:eastAsia="zh-CN"/>
              </w:rPr>
            </w:pPr>
            <w:r>
              <w:rPr>
                <w:rFonts w:hint="eastAsia" w:ascii="Calibri" w:hAnsi="Calibri" w:eastAsia="宋体" w:cs="Times New Roman"/>
                <w:sz w:val="20"/>
                <w:szCs w:val="20"/>
                <w:vertAlign w:val="baseline"/>
                <w:lang w:val="en-US" w:eastAsia="zh-CN"/>
              </w:rPr>
              <w:t>8</w:t>
            </w:r>
          </w:p>
        </w:tc>
        <w:tc>
          <w:tcPr>
            <w:tcW w:w="853" w:type="dxa"/>
            <w:gridSpan w:val="2"/>
            <w:noWrap w:val="0"/>
            <w:vAlign w:val="center"/>
          </w:tcPr>
          <w:p w14:paraId="65116D8A">
            <w:pPr>
              <w:keepNext w:val="0"/>
              <w:keepLines w:val="0"/>
              <w:pageBreakBefore w:val="0"/>
              <w:widowControl w:val="0"/>
              <w:kinsoku/>
              <w:wordWrap/>
              <w:overflowPunct/>
              <w:topLinePunct w:val="0"/>
              <w:autoSpaceDE/>
              <w:autoSpaceDN/>
              <w:bidi w:val="0"/>
              <w:adjustRightInd w:val="0"/>
              <w:snapToGrid w:val="0"/>
              <w:spacing w:line="240" w:lineRule="auto"/>
              <w:ind w:right="0" w:rightChars="0"/>
              <w:jc w:val="center"/>
              <w:textAlignment w:val="auto"/>
              <w:rPr>
                <w:rFonts w:hint="eastAsia" w:ascii="Calibri" w:hAnsi="Calibri" w:eastAsia="宋体" w:cs="Times New Roman"/>
                <w:sz w:val="20"/>
                <w:szCs w:val="20"/>
                <w:vertAlign w:val="baseline"/>
                <w:lang w:eastAsia="zh-CN"/>
              </w:rPr>
            </w:pPr>
          </w:p>
        </w:tc>
        <w:tc>
          <w:tcPr>
            <w:tcW w:w="2253" w:type="dxa"/>
            <w:gridSpan w:val="3"/>
            <w:noWrap w:val="0"/>
            <w:vAlign w:val="center"/>
          </w:tcPr>
          <w:p w14:paraId="39F32E80">
            <w:pPr>
              <w:keepNext w:val="0"/>
              <w:keepLines w:val="0"/>
              <w:pageBreakBefore w:val="0"/>
              <w:widowControl w:val="0"/>
              <w:kinsoku/>
              <w:wordWrap/>
              <w:overflowPunct/>
              <w:topLinePunct w:val="0"/>
              <w:autoSpaceDE/>
              <w:autoSpaceDN/>
              <w:bidi w:val="0"/>
              <w:adjustRightInd w:val="0"/>
              <w:snapToGrid w:val="0"/>
              <w:spacing w:line="240" w:lineRule="auto"/>
              <w:ind w:right="0" w:rightChars="0"/>
              <w:jc w:val="center"/>
              <w:textAlignment w:val="auto"/>
              <w:rPr>
                <w:rFonts w:hint="eastAsia" w:ascii="Calibri" w:hAnsi="Calibri" w:eastAsia="宋体" w:cs="Times New Roman"/>
                <w:sz w:val="20"/>
                <w:szCs w:val="20"/>
                <w:vertAlign w:val="baseline"/>
                <w:lang w:eastAsia="zh-CN"/>
              </w:rPr>
            </w:pPr>
          </w:p>
        </w:tc>
        <w:tc>
          <w:tcPr>
            <w:tcW w:w="633" w:type="dxa"/>
            <w:noWrap w:val="0"/>
            <w:vAlign w:val="center"/>
          </w:tcPr>
          <w:p w14:paraId="7C9CAE3F">
            <w:pPr>
              <w:keepNext w:val="0"/>
              <w:keepLines w:val="0"/>
              <w:pageBreakBefore w:val="0"/>
              <w:widowControl w:val="0"/>
              <w:kinsoku/>
              <w:wordWrap/>
              <w:overflowPunct/>
              <w:topLinePunct w:val="0"/>
              <w:autoSpaceDE/>
              <w:autoSpaceDN/>
              <w:bidi w:val="0"/>
              <w:adjustRightInd w:val="0"/>
              <w:snapToGrid w:val="0"/>
              <w:spacing w:line="240" w:lineRule="auto"/>
              <w:ind w:right="0" w:rightChars="0"/>
              <w:jc w:val="center"/>
              <w:textAlignment w:val="auto"/>
              <w:rPr>
                <w:rFonts w:hint="eastAsia" w:ascii="Calibri" w:hAnsi="Calibri" w:eastAsia="宋体" w:cs="Times New Roman"/>
                <w:sz w:val="20"/>
                <w:szCs w:val="20"/>
                <w:vertAlign w:val="baseline"/>
                <w:lang w:eastAsia="zh-CN"/>
              </w:rPr>
            </w:pPr>
          </w:p>
        </w:tc>
        <w:tc>
          <w:tcPr>
            <w:tcW w:w="718" w:type="dxa"/>
            <w:gridSpan w:val="2"/>
            <w:noWrap w:val="0"/>
            <w:vAlign w:val="center"/>
          </w:tcPr>
          <w:p w14:paraId="1779EB84">
            <w:pPr>
              <w:keepNext w:val="0"/>
              <w:keepLines w:val="0"/>
              <w:pageBreakBefore w:val="0"/>
              <w:widowControl w:val="0"/>
              <w:kinsoku/>
              <w:wordWrap/>
              <w:overflowPunct/>
              <w:topLinePunct w:val="0"/>
              <w:autoSpaceDE/>
              <w:autoSpaceDN/>
              <w:bidi w:val="0"/>
              <w:adjustRightInd w:val="0"/>
              <w:snapToGrid w:val="0"/>
              <w:spacing w:line="240" w:lineRule="auto"/>
              <w:ind w:right="0" w:rightChars="0"/>
              <w:jc w:val="center"/>
              <w:textAlignment w:val="auto"/>
              <w:rPr>
                <w:rFonts w:hint="eastAsia" w:ascii="Calibri" w:hAnsi="Calibri" w:eastAsia="宋体" w:cs="Times New Roman"/>
                <w:sz w:val="20"/>
                <w:szCs w:val="20"/>
                <w:vertAlign w:val="baseline"/>
                <w:lang w:eastAsia="zh-CN"/>
              </w:rPr>
            </w:pPr>
          </w:p>
        </w:tc>
        <w:tc>
          <w:tcPr>
            <w:tcW w:w="654" w:type="dxa"/>
            <w:gridSpan w:val="2"/>
            <w:noWrap w:val="0"/>
            <w:vAlign w:val="center"/>
          </w:tcPr>
          <w:p w14:paraId="7E01FB1F">
            <w:pPr>
              <w:keepNext w:val="0"/>
              <w:keepLines w:val="0"/>
              <w:pageBreakBefore w:val="0"/>
              <w:widowControl w:val="0"/>
              <w:kinsoku/>
              <w:wordWrap/>
              <w:overflowPunct/>
              <w:topLinePunct w:val="0"/>
              <w:autoSpaceDE/>
              <w:autoSpaceDN/>
              <w:bidi w:val="0"/>
              <w:adjustRightInd w:val="0"/>
              <w:snapToGrid w:val="0"/>
              <w:spacing w:line="240" w:lineRule="auto"/>
              <w:ind w:right="0" w:rightChars="0"/>
              <w:jc w:val="center"/>
              <w:textAlignment w:val="auto"/>
              <w:rPr>
                <w:rFonts w:hint="eastAsia" w:ascii="Calibri" w:hAnsi="Calibri" w:eastAsia="宋体" w:cs="Times New Roman"/>
                <w:sz w:val="20"/>
                <w:szCs w:val="20"/>
                <w:vertAlign w:val="baseline"/>
                <w:lang w:eastAsia="zh-CN"/>
              </w:rPr>
            </w:pPr>
          </w:p>
        </w:tc>
        <w:tc>
          <w:tcPr>
            <w:tcW w:w="1127" w:type="dxa"/>
            <w:gridSpan w:val="2"/>
            <w:noWrap w:val="0"/>
            <w:vAlign w:val="center"/>
          </w:tcPr>
          <w:p w14:paraId="622ED5E1">
            <w:pPr>
              <w:keepNext w:val="0"/>
              <w:keepLines w:val="0"/>
              <w:pageBreakBefore w:val="0"/>
              <w:widowControl w:val="0"/>
              <w:kinsoku/>
              <w:wordWrap/>
              <w:overflowPunct/>
              <w:topLinePunct w:val="0"/>
              <w:autoSpaceDE/>
              <w:autoSpaceDN/>
              <w:bidi w:val="0"/>
              <w:adjustRightInd w:val="0"/>
              <w:snapToGrid w:val="0"/>
              <w:spacing w:line="240" w:lineRule="auto"/>
              <w:ind w:right="0" w:rightChars="0"/>
              <w:jc w:val="center"/>
              <w:textAlignment w:val="auto"/>
              <w:rPr>
                <w:rFonts w:hint="eastAsia" w:ascii="Calibri" w:hAnsi="Calibri" w:eastAsia="宋体" w:cs="Times New Roman"/>
                <w:sz w:val="20"/>
                <w:szCs w:val="20"/>
                <w:vertAlign w:val="baseline"/>
                <w:lang w:eastAsia="zh-CN"/>
              </w:rPr>
            </w:pPr>
          </w:p>
        </w:tc>
        <w:tc>
          <w:tcPr>
            <w:tcW w:w="705" w:type="dxa"/>
            <w:gridSpan w:val="2"/>
            <w:noWrap w:val="0"/>
            <w:vAlign w:val="center"/>
          </w:tcPr>
          <w:p w14:paraId="5FBEC3AC">
            <w:pPr>
              <w:keepNext w:val="0"/>
              <w:keepLines w:val="0"/>
              <w:pageBreakBefore w:val="0"/>
              <w:widowControl w:val="0"/>
              <w:kinsoku/>
              <w:wordWrap/>
              <w:overflowPunct/>
              <w:topLinePunct w:val="0"/>
              <w:autoSpaceDE/>
              <w:autoSpaceDN/>
              <w:bidi w:val="0"/>
              <w:adjustRightInd w:val="0"/>
              <w:snapToGrid w:val="0"/>
              <w:spacing w:line="240" w:lineRule="auto"/>
              <w:ind w:right="0" w:rightChars="0"/>
              <w:jc w:val="center"/>
              <w:textAlignment w:val="auto"/>
              <w:rPr>
                <w:rFonts w:hint="eastAsia" w:ascii="Calibri" w:hAnsi="Calibri" w:eastAsia="宋体" w:cs="Times New Roman"/>
                <w:sz w:val="20"/>
                <w:szCs w:val="20"/>
                <w:vertAlign w:val="baseline"/>
                <w:lang w:eastAsia="zh-CN"/>
              </w:rPr>
            </w:pPr>
          </w:p>
        </w:tc>
        <w:tc>
          <w:tcPr>
            <w:tcW w:w="1436" w:type="dxa"/>
            <w:noWrap w:val="0"/>
            <w:vAlign w:val="center"/>
          </w:tcPr>
          <w:p w14:paraId="26FB398E">
            <w:pPr>
              <w:keepNext w:val="0"/>
              <w:keepLines w:val="0"/>
              <w:pageBreakBefore w:val="0"/>
              <w:widowControl w:val="0"/>
              <w:kinsoku/>
              <w:wordWrap/>
              <w:overflowPunct/>
              <w:topLinePunct w:val="0"/>
              <w:autoSpaceDE/>
              <w:autoSpaceDN/>
              <w:bidi w:val="0"/>
              <w:adjustRightInd w:val="0"/>
              <w:snapToGrid w:val="0"/>
              <w:spacing w:line="240" w:lineRule="auto"/>
              <w:ind w:right="0" w:rightChars="0"/>
              <w:jc w:val="center"/>
              <w:textAlignment w:val="auto"/>
              <w:rPr>
                <w:rFonts w:hint="eastAsia" w:ascii="Calibri" w:hAnsi="Calibri" w:eastAsia="宋体" w:cs="Times New Roman"/>
                <w:sz w:val="21"/>
                <w:szCs w:val="21"/>
                <w:vertAlign w:val="baseline"/>
                <w:lang w:eastAsia="zh-CN"/>
              </w:rPr>
            </w:pPr>
          </w:p>
        </w:tc>
        <w:tc>
          <w:tcPr>
            <w:tcW w:w="736" w:type="dxa"/>
            <w:noWrap w:val="0"/>
            <w:vAlign w:val="center"/>
          </w:tcPr>
          <w:p w14:paraId="5F1624A4">
            <w:pPr>
              <w:keepNext w:val="0"/>
              <w:keepLines w:val="0"/>
              <w:pageBreakBefore w:val="0"/>
              <w:widowControl w:val="0"/>
              <w:kinsoku/>
              <w:wordWrap/>
              <w:overflowPunct/>
              <w:topLinePunct w:val="0"/>
              <w:autoSpaceDE/>
              <w:autoSpaceDN/>
              <w:bidi w:val="0"/>
              <w:adjustRightInd w:val="0"/>
              <w:snapToGrid w:val="0"/>
              <w:spacing w:line="240" w:lineRule="auto"/>
              <w:ind w:right="0" w:rightChars="0"/>
              <w:jc w:val="center"/>
              <w:textAlignment w:val="auto"/>
              <w:rPr>
                <w:rFonts w:hint="eastAsia" w:ascii="Calibri" w:hAnsi="Calibri" w:eastAsia="宋体" w:cs="Times New Roman"/>
                <w:sz w:val="21"/>
                <w:szCs w:val="21"/>
                <w:vertAlign w:val="baseline"/>
                <w:lang w:eastAsia="zh-CN"/>
              </w:rPr>
            </w:pPr>
          </w:p>
        </w:tc>
        <w:tc>
          <w:tcPr>
            <w:tcW w:w="752" w:type="dxa"/>
            <w:noWrap w:val="0"/>
            <w:vAlign w:val="center"/>
          </w:tcPr>
          <w:p w14:paraId="01083A7B">
            <w:pPr>
              <w:keepNext w:val="0"/>
              <w:keepLines w:val="0"/>
              <w:pageBreakBefore w:val="0"/>
              <w:widowControl w:val="0"/>
              <w:kinsoku/>
              <w:wordWrap/>
              <w:overflowPunct/>
              <w:topLinePunct w:val="0"/>
              <w:autoSpaceDE/>
              <w:autoSpaceDN/>
              <w:bidi w:val="0"/>
              <w:adjustRightInd w:val="0"/>
              <w:snapToGrid w:val="0"/>
              <w:spacing w:line="240" w:lineRule="auto"/>
              <w:ind w:right="0" w:rightChars="0"/>
              <w:jc w:val="center"/>
              <w:textAlignment w:val="auto"/>
              <w:rPr>
                <w:rFonts w:hint="eastAsia" w:ascii="Calibri" w:hAnsi="Calibri" w:eastAsia="宋体" w:cs="Times New Roman"/>
                <w:sz w:val="21"/>
                <w:szCs w:val="21"/>
                <w:vertAlign w:val="baseline"/>
                <w:lang w:eastAsia="zh-CN"/>
              </w:rPr>
            </w:pPr>
          </w:p>
        </w:tc>
      </w:tr>
      <w:tr w14:paraId="1F30D4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57" w:type="dxa"/>
            <w:noWrap w:val="0"/>
            <w:vAlign w:val="center"/>
          </w:tcPr>
          <w:p w14:paraId="178AA67F">
            <w:pPr>
              <w:keepNext w:val="0"/>
              <w:keepLines w:val="0"/>
              <w:pageBreakBefore w:val="0"/>
              <w:widowControl w:val="0"/>
              <w:kinsoku/>
              <w:wordWrap/>
              <w:overflowPunct/>
              <w:topLinePunct w:val="0"/>
              <w:autoSpaceDE/>
              <w:autoSpaceDN/>
              <w:bidi w:val="0"/>
              <w:adjustRightInd w:val="0"/>
              <w:snapToGrid w:val="0"/>
              <w:spacing w:line="240" w:lineRule="auto"/>
              <w:ind w:right="0" w:rightChars="0"/>
              <w:jc w:val="center"/>
              <w:textAlignment w:val="auto"/>
              <w:rPr>
                <w:rFonts w:hint="default" w:ascii="Calibri" w:hAnsi="Calibri" w:eastAsia="宋体" w:cs="Times New Roman"/>
                <w:sz w:val="20"/>
                <w:szCs w:val="20"/>
                <w:vertAlign w:val="baseline"/>
                <w:lang w:val="en-US" w:eastAsia="zh-CN"/>
              </w:rPr>
            </w:pPr>
            <w:r>
              <w:rPr>
                <w:rFonts w:hint="eastAsia" w:ascii="Calibri" w:hAnsi="Calibri" w:eastAsia="宋体" w:cs="Times New Roman"/>
                <w:sz w:val="20"/>
                <w:szCs w:val="20"/>
                <w:vertAlign w:val="baseline"/>
                <w:lang w:val="en-US" w:eastAsia="zh-CN"/>
              </w:rPr>
              <w:t>9</w:t>
            </w:r>
          </w:p>
        </w:tc>
        <w:tc>
          <w:tcPr>
            <w:tcW w:w="853" w:type="dxa"/>
            <w:gridSpan w:val="2"/>
            <w:noWrap w:val="0"/>
            <w:vAlign w:val="center"/>
          </w:tcPr>
          <w:p w14:paraId="10041C41">
            <w:pPr>
              <w:keepNext w:val="0"/>
              <w:keepLines w:val="0"/>
              <w:pageBreakBefore w:val="0"/>
              <w:widowControl w:val="0"/>
              <w:kinsoku/>
              <w:wordWrap/>
              <w:overflowPunct/>
              <w:topLinePunct w:val="0"/>
              <w:autoSpaceDE/>
              <w:autoSpaceDN/>
              <w:bidi w:val="0"/>
              <w:adjustRightInd w:val="0"/>
              <w:snapToGrid w:val="0"/>
              <w:spacing w:line="240" w:lineRule="auto"/>
              <w:ind w:right="0" w:rightChars="0"/>
              <w:jc w:val="center"/>
              <w:textAlignment w:val="auto"/>
              <w:rPr>
                <w:rFonts w:hint="eastAsia" w:ascii="Calibri" w:hAnsi="Calibri" w:eastAsia="宋体" w:cs="Times New Roman"/>
                <w:sz w:val="20"/>
                <w:szCs w:val="20"/>
                <w:vertAlign w:val="baseline"/>
                <w:lang w:eastAsia="zh-CN"/>
              </w:rPr>
            </w:pPr>
          </w:p>
        </w:tc>
        <w:tc>
          <w:tcPr>
            <w:tcW w:w="2253" w:type="dxa"/>
            <w:gridSpan w:val="3"/>
            <w:noWrap w:val="0"/>
            <w:vAlign w:val="center"/>
          </w:tcPr>
          <w:p w14:paraId="5FE34AD9">
            <w:pPr>
              <w:keepNext w:val="0"/>
              <w:keepLines w:val="0"/>
              <w:pageBreakBefore w:val="0"/>
              <w:widowControl w:val="0"/>
              <w:kinsoku/>
              <w:wordWrap/>
              <w:overflowPunct/>
              <w:topLinePunct w:val="0"/>
              <w:autoSpaceDE/>
              <w:autoSpaceDN/>
              <w:bidi w:val="0"/>
              <w:adjustRightInd w:val="0"/>
              <w:snapToGrid w:val="0"/>
              <w:spacing w:line="240" w:lineRule="auto"/>
              <w:ind w:right="0" w:rightChars="0"/>
              <w:jc w:val="center"/>
              <w:textAlignment w:val="auto"/>
              <w:rPr>
                <w:rFonts w:hint="eastAsia" w:ascii="Calibri" w:hAnsi="Calibri" w:eastAsia="宋体" w:cs="Times New Roman"/>
                <w:sz w:val="20"/>
                <w:szCs w:val="20"/>
                <w:vertAlign w:val="baseline"/>
                <w:lang w:eastAsia="zh-CN"/>
              </w:rPr>
            </w:pPr>
          </w:p>
        </w:tc>
        <w:tc>
          <w:tcPr>
            <w:tcW w:w="633" w:type="dxa"/>
            <w:noWrap w:val="0"/>
            <w:vAlign w:val="center"/>
          </w:tcPr>
          <w:p w14:paraId="4F9069ED">
            <w:pPr>
              <w:keepNext w:val="0"/>
              <w:keepLines w:val="0"/>
              <w:pageBreakBefore w:val="0"/>
              <w:widowControl w:val="0"/>
              <w:kinsoku/>
              <w:wordWrap/>
              <w:overflowPunct/>
              <w:topLinePunct w:val="0"/>
              <w:autoSpaceDE/>
              <w:autoSpaceDN/>
              <w:bidi w:val="0"/>
              <w:adjustRightInd w:val="0"/>
              <w:snapToGrid w:val="0"/>
              <w:spacing w:line="240" w:lineRule="auto"/>
              <w:ind w:right="0" w:rightChars="0"/>
              <w:jc w:val="center"/>
              <w:textAlignment w:val="auto"/>
              <w:rPr>
                <w:rFonts w:hint="eastAsia" w:ascii="Calibri" w:hAnsi="Calibri" w:eastAsia="宋体" w:cs="Times New Roman"/>
                <w:sz w:val="20"/>
                <w:szCs w:val="20"/>
                <w:vertAlign w:val="baseline"/>
                <w:lang w:eastAsia="zh-CN"/>
              </w:rPr>
            </w:pPr>
          </w:p>
        </w:tc>
        <w:tc>
          <w:tcPr>
            <w:tcW w:w="718" w:type="dxa"/>
            <w:gridSpan w:val="2"/>
            <w:noWrap w:val="0"/>
            <w:vAlign w:val="center"/>
          </w:tcPr>
          <w:p w14:paraId="040134B7">
            <w:pPr>
              <w:keepNext w:val="0"/>
              <w:keepLines w:val="0"/>
              <w:pageBreakBefore w:val="0"/>
              <w:widowControl w:val="0"/>
              <w:kinsoku/>
              <w:wordWrap/>
              <w:overflowPunct/>
              <w:topLinePunct w:val="0"/>
              <w:autoSpaceDE/>
              <w:autoSpaceDN/>
              <w:bidi w:val="0"/>
              <w:adjustRightInd w:val="0"/>
              <w:snapToGrid w:val="0"/>
              <w:spacing w:line="240" w:lineRule="auto"/>
              <w:ind w:right="0" w:rightChars="0"/>
              <w:jc w:val="center"/>
              <w:textAlignment w:val="auto"/>
              <w:rPr>
                <w:rFonts w:hint="eastAsia" w:ascii="Calibri" w:hAnsi="Calibri" w:eastAsia="宋体" w:cs="Times New Roman"/>
                <w:sz w:val="20"/>
                <w:szCs w:val="20"/>
                <w:vertAlign w:val="baseline"/>
                <w:lang w:eastAsia="zh-CN"/>
              </w:rPr>
            </w:pPr>
          </w:p>
        </w:tc>
        <w:tc>
          <w:tcPr>
            <w:tcW w:w="654" w:type="dxa"/>
            <w:gridSpan w:val="2"/>
            <w:noWrap w:val="0"/>
            <w:vAlign w:val="center"/>
          </w:tcPr>
          <w:p w14:paraId="3C6BA49D">
            <w:pPr>
              <w:keepNext w:val="0"/>
              <w:keepLines w:val="0"/>
              <w:pageBreakBefore w:val="0"/>
              <w:widowControl w:val="0"/>
              <w:kinsoku/>
              <w:wordWrap/>
              <w:overflowPunct/>
              <w:topLinePunct w:val="0"/>
              <w:autoSpaceDE/>
              <w:autoSpaceDN/>
              <w:bidi w:val="0"/>
              <w:adjustRightInd w:val="0"/>
              <w:snapToGrid w:val="0"/>
              <w:spacing w:line="240" w:lineRule="auto"/>
              <w:ind w:right="0" w:rightChars="0"/>
              <w:jc w:val="center"/>
              <w:textAlignment w:val="auto"/>
              <w:rPr>
                <w:rFonts w:hint="eastAsia" w:ascii="Calibri" w:hAnsi="Calibri" w:eastAsia="宋体" w:cs="Times New Roman"/>
                <w:sz w:val="20"/>
                <w:szCs w:val="20"/>
                <w:vertAlign w:val="baseline"/>
                <w:lang w:eastAsia="zh-CN"/>
              </w:rPr>
            </w:pPr>
          </w:p>
        </w:tc>
        <w:tc>
          <w:tcPr>
            <w:tcW w:w="1127" w:type="dxa"/>
            <w:gridSpan w:val="2"/>
            <w:noWrap w:val="0"/>
            <w:vAlign w:val="center"/>
          </w:tcPr>
          <w:p w14:paraId="61DB0E7F">
            <w:pPr>
              <w:keepNext w:val="0"/>
              <w:keepLines w:val="0"/>
              <w:pageBreakBefore w:val="0"/>
              <w:widowControl w:val="0"/>
              <w:kinsoku/>
              <w:wordWrap/>
              <w:overflowPunct/>
              <w:topLinePunct w:val="0"/>
              <w:autoSpaceDE/>
              <w:autoSpaceDN/>
              <w:bidi w:val="0"/>
              <w:adjustRightInd w:val="0"/>
              <w:snapToGrid w:val="0"/>
              <w:spacing w:line="240" w:lineRule="auto"/>
              <w:ind w:right="0" w:rightChars="0"/>
              <w:jc w:val="center"/>
              <w:textAlignment w:val="auto"/>
              <w:rPr>
                <w:rFonts w:hint="eastAsia" w:ascii="Calibri" w:hAnsi="Calibri" w:eastAsia="宋体" w:cs="Times New Roman"/>
                <w:sz w:val="20"/>
                <w:szCs w:val="20"/>
                <w:vertAlign w:val="baseline"/>
                <w:lang w:eastAsia="zh-CN"/>
              </w:rPr>
            </w:pPr>
          </w:p>
        </w:tc>
        <w:tc>
          <w:tcPr>
            <w:tcW w:w="705" w:type="dxa"/>
            <w:gridSpan w:val="2"/>
            <w:noWrap w:val="0"/>
            <w:vAlign w:val="center"/>
          </w:tcPr>
          <w:p w14:paraId="2D7274F8">
            <w:pPr>
              <w:keepNext w:val="0"/>
              <w:keepLines w:val="0"/>
              <w:pageBreakBefore w:val="0"/>
              <w:widowControl w:val="0"/>
              <w:kinsoku/>
              <w:wordWrap/>
              <w:overflowPunct/>
              <w:topLinePunct w:val="0"/>
              <w:autoSpaceDE/>
              <w:autoSpaceDN/>
              <w:bidi w:val="0"/>
              <w:adjustRightInd w:val="0"/>
              <w:snapToGrid w:val="0"/>
              <w:spacing w:line="240" w:lineRule="auto"/>
              <w:ind w:right="0" w:rightChars="0"/>
              <w:jc w:val="center"/>
              <w:textAlignment w:val="auto"/>
              <w:rPr>
                <w:rFonts w:hint="eastAsia" w:ascii="Calibri" w:hAnsi="Calibri" w:eastAsia="宋体" w:cs="Times New Roman"/>
                <w:sz w:val="20"/>
                <w:szCs w:val="20"/>
                <w:vertAlign w:val="baseline"/>
                <w:lang w:eastAsia="zh-CN"/>
              </w:rPr>
            </w:pPr>
          </w:p>
        </w:tc>
        <w:tc>
          <w:tcPr>
            <w:tcW w:w="1436" w:type="dxa"/>
            <w:noWrap w:val="0"/>
            <w:vAlign w:val="center"/>
          </w:tcPr>
          <w:p w14:paraId="444AA943">
            <w:pPr>
              <w:keepNext w:val="0"/>
              <w:keepLines w:val="0"/>
              <w:pageBreakBefore w:val="0"/>
              <w:widowControl w:val="0"/>
              <w:kinsoku/>
              <w:wordWrap/>
              <w:overflowPunct/>
              <w:topLinePunct w:val="0"/>
              <w:autoSpaceDE/>
              <w:autoSpaceDN/>
              <w:bidi w:val="0"/>
              <w:adjustRightInd w:val="0"/>
              <w:snapToGrid w:val="0"/>
              <w:spacing w:line="240" w:lineRule="auto"/>
              <w:ind w:right="0" w:rightChars="0"/>
              <w:jc w:val="center"/>
              <w:textAlignment w:val="auto"/>
              <w:rPr>
                <w:rFonts w:hint="eastAsia" w:ascii="Calibri" w:hAnsi="Calibri" w:eastAsia="宋体" w:cs="Times New Roman"/>
                <w:sz w:val="21"/>
                <w:szCs w:val="21"/>
                <w:vertAlign w:val="baseline"/>
                <w:lang w:eastAsia="zh-CN"/>
              </w:rPr>
            </w:pPr>
          </w:p>
        </w:tc>
        <w:tc>
          <w:tcPr>
            <w:tcW w:w="736" w:type="dxa"/>
            <w:noWrap w:val="0"/>
            <w:vAlign w:val="center"/>
          </w:tcPr>
          <w:p w14:paraId="3A366CDD">
            <w:pPr>
              <w:keepNext w:val="0"/>
              <w:keepLines w:val="0"/>
              <w:pageBreakBefore w:val="0"/>
              <w:widowControl w:val="0"/>
              <w:kinsoku/>
              <w:wordWrap/>
              <w:overflowPunct/>
              <w:topLinePunct w:val="0"/>
              <w:autoSpaceDE/>
              <w:autoSpaceDN/>
              <w:bidi w:val="0"/>
              <w:adjustRightInd w:val="0"/>
              <w:snapToGrid w:val="0"/>
              <w:spacing w:line="240" w:lineRule="auto"/>
              <w:ind w:right="0" w:rightChars="0"/>
              <w:jc w:val="center"/>
              <w:textAlignment w:val="auto"/>
              <w:rPr>
                <w:rFonts w:hint="eastAsia" w:ascii="Calibri" w:hAnsi="Calibri" w:eastAsia="宋体" w:cs="Times New Roman"/>
                <w:sz w:val="21"/>
                <w:szCs w:val="21"/>
                <w:vertAlign w:val="baseline"/>
                <w:lang w:eastAsia="zh-CN"/>
              </w:rPr>
            </w:pPr>
          </w:p>
        </w:tc>
        <w:tc>
          <w:tcPr>
            <w:tcW w:w="752" w:type="dxa"/>
            <w:noWrap w:val="0"/>
            <w:vAlign w:val="center"/>
          </w:tcPr>
          <w:p w14:paraId="093092A9">
            <w:pPr>
              <w:keepNext w:val="0"/>
              <w:keepLines w:val="0"/>
              <w:pageBreakBefore w:val="0"/>
              <w:widowControl w:val="0"/>
              <w:kinsoku/>
              <w:wordWrap/>
              <w:overflowPunct/>
              <w:topLinePunct w:val="0"/>
              <w:autoSpaceDE/>
              <w:autoSpaceDN/>
              <w:bidi w:val="0"/>
              <w:adjustRightInd w:val="0"/>
              <w:snapToGrid w:val="0"/>
              <w:spacing w:line="240" w:lineRule="auto"/>
              <w:ind w:right="0" w:rightChars="0"/>
              <w:jc w:val="center"/>
              <w:textAlignment w:val="auto"/>
              <w:rPr>
                <w:rFonts w:hint="eastAsia" w:ascii="Calibri" w:hAnsi="Calibri" w:eastAsia="宋体" w:cs="Times New Roman"/>
                <w:sz w:val="21"/>
                <w:szCs w:val="21"/>
                <w:vertAlign w:val="baseline"/>
                <w:lang w:eastAsia="zh-CN"/>
              </w:rPr>
            </w:pPr>
          </w:p>
        </w:tc>
      </w:tr>
      <w:tr w14:paraId="32AB85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57" w:type="dxa"/>
            <w:noWrap w:val="0"/>
            <w:vAlign w:val="center"/>
          </w:tcPr>
          <w:p w14:paraId="2A4A550F">
            <w:pPr>
              <w:keepNext w:val="0"/>
              <w:keepLines w:val="0"/>
              <w:pageBreakBefore w:val="0"/>
              <w:widowControl w:val="0"/>
              <w:kinsoku/>
              <w:wordWrap/>
              <w:overflowPunct/>
              <w:topLinePunct w:val="0"/>
              <w:autoSpaceDE/>
              <w:autoSpaceDN/>
              <w:bidi w:val="0"/>
              <w:adjustRightInd w:val="0"/>
              <w:snapToGrid w:val="0"/>
              <w:spacing w:line="240" w:lineRule="auto"/>
              <w:ind w:right="0" w:rightChars="0"/>
              <w:jc w:val="center"/>
              <w:textAlignment w:val="auto"/>
              <w:rPr>
                <w:rFonts w:hint="default" w:ascii="Calibri" w:hAnsi="Calibri" w:eastAsia="宋体" w:cs="Times New Roman"/>
                <w:sz w:val="20"/>
                <w:szCs w:val="20"/>
                <w:vertAlign w:val="baseline"/>
                <w:lang w:val="en-US" w:eastAsia="zh-CN"/>
              </w:rPr>
            </w:pPr>
            <w:r>
              <w:rPr>
                <w:rFonts w:hint="eastAsia" w:ascii="Calibri" w:hAnsi="Calibri" w:eastAsia="宋体" w:cs="Times New Roman"/>
                <w:sz w:val="20"/>
                <w:szCs w:val="20"/>
                <w:vertAlign w:val="baseline"/>
                <w:lang w:val="en-US" w:eastAsia="zh-CN"/>
              </w:rPr>
              <w:t>10</w:t>
            </w:r>
          </w:p>
        </w:tc>
        <w:tc>
          <w:tcPr>
            <w:tcW w:w="853" w:type="dxa"/>
            <w:gridSpan w:val="2"/>
            <w:noWrap w:val="0"/>
            <w:vAlign w:val="center"/>
          </w:tcPr>
          <w:p w14:paraId="2EA9D719">
            <w:pPr>
              <w:keepNext w:val="0"/>
              <w:keepLines w:val="0"/>
              <w:pageBreakBefore w:val="0"/>
              <w:widowControl w:val="0"/>
              <w:kinsoku/>
              <w:wordWrap/>
              <w:overflowPunct/>
              <w:topLinePunct w:val="0"/>
              <w:autoSpaceDE/>
              <w:autoSpaceDN/>
              <w:bidi w:val="0"/>
              <w:adjustRightInd w:val="0"/>
              <w:snapToGrid w:val="0"/>
              <w:spacing w:line="240" w:lineRule="auto"/>
              <w:ind w:right="0" w:rightChars="0"/>
              <w:jc w:val="center"/>
              <w:textAlignment w:val="auto"/>
              <w:rPr>
                <w:rFonts w:hint="eastAsia" w:ascii="Calibri" w:hAnsi="Calibri" w:eastAsia="宋体" w:cs="Times New Roman"/>
                <w:sz w:val="20"/>
                <w:szCs w:val="20"/>
                <w:vertAlign w:val="baseline"/>
                <w:lang w:eastAsia="zh-CN"/>
              </w:rPr>
            </w:pPr>
          </w:p>
        </w:tc>
        <w:tc>
          <w:tcPr>
            <w:tcW w:w="2253" w:type="dxa"/>
            <w:gridSpan w:val="3"/>
            <w:noWrap w:val="0"/>
            <w:vAlign w:val="center"/>
          </w:tcPr>
          <w:p w14:paraId="650B866D">
            <w:pPr>
              <w:keepNext w:val="0"/>
              <w:keepLines w:val="0"/>
              <w:pageBreakBefore w:val="0"/>
              <w:widowControl w:val="0"/>
              <w:kinsoku/>
              <w:wordWrap/>
              <w:overflowPunct/>
              <w:topLinePunct w:val="0"/>
              <w:autoSpaceDE/>
              <w:autoSpaceDN/>
              <w:bidi w:val="0"/>
              <w:adjustRightInd w:val="0"/>
              <w:snapToGrid w:val="0"/>
              <w:spacing w:line="240" w:lineRule="auto"/>
              <w:ind w:right="0" w:rightChars="0"/>
              <w:jc w:val="center"/>
              <w:textAlignment w:val="auto"/>
              <w:rPr>
                <w:rFonts w:hint="eastAsia" w:ascii="Calibri" w:hAnsi="Calibri" w:eastAsia="宋体" w:cs="Times New Roman"/>
                <w:sz w:val="20"/>
                <w:szCs w:val="20"/>
                <w:vertAlign w:val="baseline"/>
                <w:lang w:eastAsia="zh-CN"/>
              </w:rPr>
            </w:pPr>
          </w:p>
        </w:tc>
        <w:tc>
          <w:tcPr>
            <w:tcW w:w="633" w:type="dxa"/>
            <w:noWrap w:val="0"/>
            <w:vAlign w:val="center"/>
          </w:tcPr>
          <w:p w14:paraId="34D0BE6A">
            <w:pPr>
              <w:keepNext w:val="0"/>
              <w:keepLines w:val="0"/>
              <w:pageBreakBefore w:val="0"/>
              <w:widowControl w:val="0"/>
              <w:kinsoku/>
              <w:wordWrap/>
              <w:overflowPunct/>
              <w:topLinePunct w:val="0"/>
              <w:autoSpaceDE/>
              <w:autoSpaceDN/>
              <w:bidi w:val="0"/>
              <w:adjustRightInd w:val="0"/>
              <w:snapToGrid w:val="0"/>
              <w:spacing w:line="240" w:lineRule="auto"/>
              <w:ind w:right="0" w:rightChars="0"/>
              <w:jc w:val="center"/>
              <w:textAlignment w:val="auto"/>
              <w:rPr>
                <w:rFonts w:hint="eastAsia" w:ascii="Calibri" w:hAnsi="Calibri" w:eastAsia="宋体" w:cs="Times New Roman"/>
                <w:sz w:val="20"/>
                <w:szCs w:val="20"/>
                <w:vertAlign w:val="baseline"/>
                <w:lang w:eastAsia="zh-CN"/>
              </w:rPr>
            </w:pPr>
          </w:p>
        </w:tc>
        <w:tc>
          <w:tcPr>
            <w:tcW w:w="718" w:type="dxa"/>
            <w:gridSpan w:val="2"/>
            <w:noWrap w:val="0"/>
            <w:vAlign w:val="center"/>
          </w:tcPr>
          <w:p w14:paraId="3C4DC77B">
            <w:pPr>
              <w:keepNext w:val="0"/>
              <w:keepLines w:val="0"/>
              <w:pageBreakBefore w:val="0"/>
              <w:widowControl w:val="0"/>
              <w:kinsoku/>
              <w:wordWrap/>
              <w:overflowPunct/>
              <w:topLinePunct w:val="0"/>
              <w:autoSpaceDE/>
              <w:autoSpaceDN/>
              <w:bidi w:val="0"/>
              <w:adjustRightInd w:val="0"/>
              <w:snapToGrid w:val="0"/>
              <w:spacing w:line="240" w:lineRule="auto"/>
              <w:ind w:right="0" w:rightChars="0"/>
              <w:jc w:val="center"/>
              <w:textAlignment w:val="auto"/>
              <w:rPr>
                <w:rFonts w:hint="eastAsia" w:ascii="Calibri" w:hAnsi="Calibri" w:eastAsia="宋体" w:cs="Times New Roman"/>
                <w:sz w:val="20"/>
                <w:szCs w:val="20"/>
                <w:vertAlign w:val="baseline"/>
                <w:lang w:eastAsia="zh-CN"/>
              </w:rPr>
            </w:pPr>
          </w:p>
        </w:tc>
        <w:tc>
          <w:tcPr>
            <w:tcW w:w="654" w:type="dxa"/>
            <w:gridSpan w:val="2"/>
            <w:noWrap w:val="0"/>
            <w:vAlign w:val="center"/>
          </w:tcPr>
          <w:p w14:paraId="061CD6DF">
            <w:pPr>
              <w:keepNext w:val="0"/>
              <w:keepLines w:val="0"/>
              <w:pageBreakBefore w:val="0"/>
              <w:widowControl w:val="0"/>
              <w:kinsoku/>
              <w:wordWrap/>
              <w:overflowPunct/>
              <w:topLinePunct w:val="0"/>
              <w:autoSpaceDE/>
              <w:autoSpaceDN/>
              <w:bidi w:val="0"/>
              <w:adjustRightInd w:val="0"/>
              <w:snapToGrid w:val="0"/>
              <w:spacing w:line="240" w:lineRule="auto"/>
              <w:ind w:right="0" w:rightChars="0"/>
              <w:jc w:val="center"/>
              <w:textAlignment w:val="auto"/>
              <w:rPr>
                <w:rFonts w:hint="eastAsia" w:ascii="Calibri" w:hAnsi="Calibri" w:eastAsia="宋体" w:cs="Times New Roman"/>
                <w:sz w:val="20"/>
                <w:szCs w:val="20"/>
                <w:vertAlign w:val="baseline"/>
                <w:lang w:eastAsia="zh-CN"/>
              </w:rPr>
            </w:pPr>
          </w:p>
        </w:tc>
        <w:tc>
          <w:tcPr>
            <w:tcW w:w="1127" w:type="dxa"/>
            <w:gridSpan w:val="2"/>
            <w:noWrap w:val="0"/>
            <w:vAlign w:val="center"/>
          </w:tcPr>
          <w:p w14:paraId="55CE08F4">
            <w:pPr>
              <w:keepNext w:val="0"/>
              <w:keepLines w:val="0"/>
              <w:pageBreakBefore w:val="0"/>
              <w:widowControl w:val="0"/>
              <w:kinsoku/>
              <w:wordWrap/>
              <w:overflowPunct/>
              <w:topLinePunct w:val="0"/>
              <w:autoSpaceDE/>
              <w:autoSpaceDN/>
              <w:bidi w:val="0"/>
              <w:adjustRightInd w:val="0"/>
              <w:snapToGrid w:val="0"/>
              <w:spacing w:line="240" w:lineRule="auto"/>
              <w:ind w:right="0" w:rightChars="0"/>
              <w:jc w:val="center"/>
              <w:textAlignment w:val="auto"/>
              <w:rPr>
                <w:rFonts w:hint="eastAsia" w:ascii="Calibri" w:hAnsi="Calibri" w:eastAsia="宋体" w:cs="Times New Roman"/>
                <w:sz w:val="20"/>
                <w:szCs w:val="20"/>
                <w:vertAlign w:val="baseline"/>
                <w:lang w:eastAsia="zh-CN"/>
              </w:rPr>
            </w:pPr>
          </w:p>
        </w:tc>
        <w:tc>
          <w:tcPr>
            <w:tcW w:w="705" w:type="dxa"/>
            <w:gridSpan w:val="2"/>
            <w:noWrap w:val="0"/>
            <w:vAlign w:val="center"/>
          </w:tcPr>
          <w:p w14:paraId="4509FFD4">
            <w:pPr>
              <w:keepNext w:val="0"/>
              <w:keepLines w:val="0"/>
              <w:pageBreakBefore w:val="0"/>
              <w:widowControl w:val="0"/>
              <w:kinsoku/>
              <w:wordWrap/>
              <w:overflowPunct/>
              <w:topLinePunct w:val="0"/>
              <w:autoSpaceDE/>
              <w:autoSpaceDN/>
              <w:bidi w:val="0"/>
              <w:adjustRightInd w:val="0"/>
              <w:snapToGrid w:val="0"/>
              <w:spacing w:line="240" w:lineRule="auto"/>
              <w:ind w:right="0" w:rightChars="0"/>
              <w:jc w:val="center"/>
              <w:textAlignment w:val="auto"/>
              <w:rPr>
                <w:rFonts w:hint="eastAsia" w:ascii="Calibri" w:hAnsi="Calibri" w:eastAsia="宋体" w:cs="Times New Roman"/>
                <w:sz w:val="20"/>
                <w:szCs w:val="20"/>
                <w:vertAlign w:val="baseline"/>
                <w:lang w:eastAsia="zh-CN"/>
              </w:rPr>
            </w:pPr>
          </w:p>
        </w:tc>
        <w:tc>
          <w:tcPr>
            <w:tcW w:w="1436" w:type="dxa"/>
            <w:noWrap w:val="0"/>
            <w:vAlign w:val="center"/>
          </w:tcPr>
          <w:p w14:paraId="4EFD811A">
            <w:pPr>
              <w:keepNext w:val="0"/>
              <w:keepLines w:val="0"/>
              <w:pageBreakBefore w:val="0"/>
              <w:widowControl w:val="0"/>
              <w:kinsoku/>
              <w:wordWrap/>
              <w:overflowPunct/>
              <w:topLinePunct w:val="0"/>
              <w:autoSpaceDE/>
              <w:autoSpaceDN/>
              <w:bidi w:val="0"/>
              <w:adjustRightInd w:val="0"/>
              <w:snapToGrid w:val="0"/>
              <w:spacing w:line="240" w:lineRule="auto"/>
              <w:ind w:right="0" w:rightChars="0"/>
              <w:jc w:val="center"/>
              <w:textAlignment w:val="auto"/>
              <w:rPr>
                <w:rFonts w:hint="eastAsia" w:ascii="Calibri" w:hAnsi="Calibri" w:eastAsia="宋体" w:cs="Times New Roman"/>
                <w:sz w:val="21"/>
                <w:szCs w:val="21"/>
                <w:vertAlign w:val="baseline"/>
                <w:lang w:eastAsia="zh-CN"/>
              </w:rPr>
            </w:pPr>
          </w:p>
        </w:tc>
        <w:tc>
          <w:tcPr>
            <w:tcW w:w="736" w:type="dxa"/>
            <w:noWrap w:val="0"/>
            <w:vAlign w:val="center"/>
          </w:tcPr>
          <w:p w14:paraId="117EF60B">
            <w:pPr>
              <w:keepNext w:val="0"/>
              <w:keepLines w:val="0"/>
              <w:pageBreakBefore w:val="0"/>
              <w:widowControl w:val="0"/>
              <w:kinsoku/>
              <w:wordWrap/>
              <w:overflowPunct/>
              <w:topLinePunct w:val="0"/>
              <w:autoSpaceDE/>
              <w:autoSpaceDN/>
              <w:bidi w:val="0"/>
              <w:adjustRightInd w:val="0"/>
              <w:snapToGrid w:val="0"/>
              <w:spacing w:line="240" w:lineRule="auto"/>
              <w:ind w:right="0" w:rightChars="0"/>
              <w:jc w:val="center"/>
              <w:textAlignment w:val="auto"/>
              <w:rPr>
                <w:rFonts w:hint="eastAsia" w:ascii="Calibri" w:hAnsi="Calibri" w:eastAsia="宋体" w:cs="Times New Roman"/>
                <w:sz w:val="21"/>
                <w:szCs w:val="21"/>
                <w:vertAlign w:val="baseline"/>
                <w:lang w:eastAsia="zh-CN"/>
              </w:rPr>
            </w:pPr>
          </w:p>
        </w:tc>
        <w:tc>
          <w:tcPr>
            <w:tcW w:w="752" w:type="dxa"/>
            <w:noWrap w:val="0"/>
            <w:vAlign w:val="center"/>
          </w:tcPr>
          <w:p w14:paraId="75B7C746">
            <w:pPr>
              <w:keepNext w:val="0"/>
              <w:keepLines w:val="0"/>
              <w:pageBreakBefore w:val="0"/>
              <w:widowControl w:val="0"/>
              <w:kinsoku/>
              <w:wordWrap/>
              <w:overflowPunct/>
              <w:topLinePunct w:val="0"/>
              <w:autoSpaceDE/>
              <w:autoSpaceDN/>
              <w:bidi w:val="0"/>
              <w:adjustRightInd w:val="0"/>
              <w:snapToGrid w:val="0"/>
              <w:spacing w:line="240" w:lineRule="auto"/>
              <w:ind w:right="0" w:rightChars="0"/>
              <w:jc w:val="center"/>
              <w:textAlignment w:val="auto"/>
              <w:rPr>
                <w:rFonts w:hint="eastAsia" w:ascii="Calibri" w:hAnsi="Calibri" w:eastAsia="宋体" w:cs="Times New Roman"/>
                <w:sz w:val="21"/>
                <w:szCs w:val="21"/>
                <w:vertAlign w:val="baseline"/>
                <w:lang w:eastAsia="zh-CN"/>
              </w:rPr>
            </w:pPr>
          </w:p>
        </w:tc>
      </w:tr>
      <w:tr w14:paraId="4D7EB1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36" w:hRule="atLeast"/>
          <w:jc w:val="center"/>
        </w:trPr>
        <w:tc>
          <w:tcPr>
            <w:tcW w:w="1410" w:type="dxa"/>
            <w:gridSpan w:val="3"/>
            <w:noWrap w:val="0"/>
            <w:vAlign w:val="center"/>
          </w:tcPr>
          <w:p w14:paraId="7C6FECA7">
            <w:pPr>
              <w:keepNext w:val="0"/>
              <w:keepLines w:val="0"/>
              <w:pageBreakBefore w:val="0"/>
              <w:widowControl w:val="0"/>
              <w:kinsoku/>
              <w:wordWrap/>
              <w:overflowPunct/>
              <w:topLinePunct w:val="0"/>
              <w:autoSpaceDE/>
              <w:autoSpaceDN/>
              <w:bidi w:val="0"/>
              <w:adjustRightInd w:val="0"/>
              <w:snapToGrid w:val="0"/>
              <w:spacing w:line="240" w:lineRule="auto"/>
              <w:ind w:left="-101" w:leftChars="-50" w:right="-101" w:rightChars="-50"/>
              <w:jc w:val="center"/>
              <w:textAlignment w:val="auto"/>
              <w:rPr>
                <w:rFonts w:hint="eastAsia" w:ascii="Calibri" w:hAnsi="Calibri" w:eastAsia="宋体" w:cs="Times New Roman"/>
                <w:sz w:val="20"/>
                <w:szCs w:val="20"/>
                <w:vertAlign w:val="baseline"/>
                <w:lang w:eastAsia="zh-CN"/>
              </w:rPr>
            </w:pPr>
            <w:r>
              <w:rPr>
                <w:rFonts w:hint="eastAsia" w:ascii="Calibri" w:hAnsi="Calibri" w:eastAsia="宋体" w:cs="Times New Roman"/>
                <w:sz w:val="21"/>
                <w:szCs w:val="21"/>
                <w:vertAlign w:val="baseline"/>
                <w:lang w:eastAsia="zh-CN"/>
              </w:rPr>
              <w:t>入住机构意见</w:t>
            </w:r>
          </w:p>
        </w:tc>
        <w:tc>
          <w:tcPr>
            <w:tcW w:w="9014" w:type="dxa"/>
            <w:gridSpan w:val="15"/>
            <w:noWrap w:val="0"/>
            <w:vAlign w:val="center"/>
          </w:tcPr>
          <w:p w14:paraId="34DF0FC6">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Calibri" w:hAnsi="Calibri" w:eastAsia="宋体" w:cs="Times New Roman"/>
                <w:sz w:val="16"/>
                <w:szCs w:val="16"/>
                <w:vertAlign w:val="baseline"/>
                <w:lang w:eastAsia="zh-CN"/>
              </w:rPr>
            </w:pPr>
          </w:p>
          <w:p w14:paraId="2AC88C5F">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Calibri" w:hAnsi="Calibri" w:eastAsia="宋体" w:cs="Times New Roman"/>
                <w:sz w:val="16"/>
                <w:szCs w:val="16"/>
                <w:vertAlign w:val="baseline"/>
                <w:lang w:eastAsia="zh-CN"/>
              </w:rPr>
            </w:pPr>
          </w:p>
          <w:p w14:paraId="65D28270">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Calibri" w:hAnsi="Calibri" w:eastAsia="宋体" w:cs="Times New Roman"/>
                <w:sz w:val="16"/>
                <w:szCs w:val="16"/>
                <w:vertAlign w:val="baseline"/>
                <w:lang w:eastAsia="zh-CN"/>
              </w:rPr>
            </w:pPr>
          </w:p>
          <w:p w14:paraId="545AF19C">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lang w:eastAsia="zh-CN"/>
              </w:rPr>
            </w:pPr>
          </w:p>
          <w:p w14:paraId="0260268F">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Calibri" w:hAnsi="Calibri" w:eastAsia="宋体" w:cs="Times New Roman"/>
                <w:sz w:val="16"/>
                <w:szCs w:val="16"/>
                <w:vertAlign w:val="baseline"/>
                <w:lang w:eastAsia="zh-CN"/>
              </w:rPr>
            </w:pPr>
            <w:r>
              <w:rPr>
                <w:rFonts w:hint="eastAsia" w:ascii="Calibri" w:hAnsi="Calibri" w:eastAsia="宋体" w:cs="Times New Roman"/>
                <w:sz w:val="16"/>
                <w:szCs w:val="16"/>
                <w:vertAlign w:val="baseline"/>
                <w:lang w:val="en-US" w:eastAsia="zh-CN"/>
              </w:rPr>
              <w:t xml:space="preserve">                                                   </w:t>
            </w:r>
            <w:r>
              <w:rPr>
                <w:rFonts w:hint="eastAsia" w:ascii="Calibri" w:hAnsi="Calibri" w:eastAsia="宋体" w:cs="Times New Roman"/>
                <w:sz w:val="16"/>
                <w:szCs w:val="16"/>
                <w:vertAlign w:val="baseline"/>
                <w:lang w:eastAsia="zh-CN"/>
              </w:rPr>
              <w:t>（签 章）</w:t>
            </w:r>
          </w:p>
          <w:p w14:paraId="33248446">
            <w:pPr>
              <w:keepNext w:val="0"/>
              <w:keepLines w:val="0"/>
              <w:pageBreakBefore w:val="0"/>
              <w:widowControl w:val="0"/>
              <w:kinsoku/>
              <w:wordWrap/>
              <w:overflowPunct/>
              <w:topLinePunct w:val="0"/>
              <w:autoSpaceDE/>
              <w:autoSpaceDN/>
              <w:bidi w:val="0"/>
              <w:adjustRightInd w:val="0"/>
              <w:snapToGrid w:val="0"/>
              <w:spacing w:line="240" w:lineRule="auto"/>
              <w:ind w:right="0" w:rightChars="0"/>
              <w:jc w:val="center"/>
              <w:textAlignment w:val="auto"/>
              <w:rPr>
                <w:rFonts w:hint="eastAsia" w:ascii="Calibri" w:hAnsi="Calibri" w:eastAsia="宋体" w:cs="Times New Roman"/>
                <w:sz w:val="16"/>
                <w:szCs w:val="16"/>
                <w:vertAlign w:val="baseline"/>
                <w:lang w:val="en-US" w:eastAsia="zh-CN"/>
              </w:rPr>
            </w:pPr>
            <w:r>
              <w:rPr>
                <w:rFonts w:hint="eastAsia" w:ascii="Calibri" w:hAnsi="Calibri" w:eastAsia="宋体" w:cs="Times New Roman"/>
                <w:sz w:val="16"/>
                <w:szCs w:val="16"/>
                <w:vertAlign w:val="baseline"/>
                <w:lang w:eastAsia="zh-CN"/>
              </w:rPr>
              <w:t xml:space="preserve">                                       </w:t>
            </w:r>
            <w:r>
              <w:rPr>
                <w:rFonts w:hint="eastAsia" w:ascii="Calibri" w:hAnsi="Calibri" w:eastAsia="宋体" w:cs="Times New Roman"/>
                <w:sz w:val="16"/>
                <w:szCs w:val="16"/>
                <w:vertAlign w:val="baseline"/>
                <w:lang w:val="en-US" w:eastAsia="zh-CN"/>
              </w:rPr>
              <w:t xml:space="preserve">                                         </w:t>
            </w:r>
          </w:p>
          <w:p w14:paraId="368C9EA9">
            <w:pPr>
              <w:keepNext w:val="0"/>
              <w:keepLines w:val="0"/>
              <w:pageBreakBefore w:val="0"/>
              <w:widowControl w:val="0"/>
              <w:kinsoku/>
              <w:wordWrap/>
              <w:overflowPunct/>
              <w:topLinePunct w:val="0"/>
              <w:autoSpaceDE/>
              <w:autoSpaceDN/>
              <w:bidi w:val="0"/>
              <w:adjustRightInd w:val="0"/>
              <w:snapToGrid w:val="0"/>
              <w:spacing w:line="240" w:lineRule="auto"/>
              <w:ind w:right="0" w:rightChars="0"/>
              <w:jc w:val="center"/>
              <w:textAlignment w:val="auto"/>
              <w:rPr>
                <w:rFonts w:hint="eastAsia" w:ascii="Calibri" w:hAnsi="Calibri" w:eastAsia="宋体" w:cs="Times New Roman"/>
                <w:sz w:val="21"/>
                <w:szCs w:val="21"/>
                <w:vertAlign w:val="baseline"/>
                <w:lang w:eastAsia="zh-CN"/>
              </w:rPr>
            </w:pPr>
            <w:r>
              <w:rPr>
                <w:rFonts w:hint="eastAsia" w:ascii="Calibri" w:hAnsi="Calibri" w:eastAsia="宋体" w:cs="Times New Roman"/>
                <w:sz w:val="16"/>
                <w:szCs w:val="16"/>
                <w:vertAlign w:val="baseline"/>
                <w:lang w:val="en-US" w:eastAsia="zh-CN"/>
              </w:rPr>
              <w:t xml:space="preserve">                                                                               </w:t>
            </w:r>
            <w:r>
              <w:rPr>
                <w:rFonts w:hint="eastAsia" w:ascii="Calibri" w:hAnsi="Calibri" w:eastAsia="宋体" w:cs="Times New Roman"/>
                <w:sz w:val="16"/>
                <w:szCs w:val="16"/>
                <w:vertAlign w:val="baseline"/>
                <w:lang w:eastAsia="zh-CN"/>
              </w:rPr>
              <w:t xml:space="preserve">   年  </w:t>
            </w:r>
            <w:r>
              <w:rPr>
                <w:rFonts w:hint="eastAsia" w:ascii="Calibri" w:hAnsi="Calibri" w:eastAsia="宋体" w:cs="Times New Roman"/>
                <w:sz w:val="16"/>
                <w:szCs w:val="16"/>
                <w:vertAlign w:val="baseline"/>
                <w:lang w:val="en-US" w:eastAsia="zh-CN"/>
              </w:rPr>
              <w:t xml:space="preserve">   </w:t>
            </w:r>
            <w:r>
              <w:rPr>
                <w:rFonts w:hint="eastAsia" w:ascii="Calibri" w:hAnsi="Calibri" w:eastAsia="宋体" w:cs="Times New Roman"/>
                <w:sz w:val="16"/>
                <w:szCs w:val="16"/>
                <w:vertAlign w:val="baseline"/>
                <w:lang w:eastAsia="zh-CN"/>
              </w:rPr>
              <w:t xml:space="preserve">月 </w:t>
            </w:r>
            <w:r>
              <w:rPr>
                <w:rFonts w:hint="eastAsia" w:ascii="Calibri" w:hAnsi="Calibri" w:eastAsia="宋体" w:cs="Times New Roman"/>
                <w:sz w:val="16"/>
                <w:szCs w:val="16"/>
                <w:vertAlign w:val="baseline"/>
                <w:lang w:val="en-US" w:eastAsia="zh-CN"/>
              </w:rPr>
              <w:t xml:space="preserve">   </w:t>
            </w:r>
            <w:r>
              <w:rPr>
                <w:rFonts w:hint="eastAsia" w:ascii="Calibri" w:hAnsi="Calibri" w:eastAsia="宋体" w:cs="Times New Roman"/>
                <w:sz w:val="16"/>
                <w:szCs w:val="16"/>
                <w:vertAlign w:val="baseline"/>
                <w:lang w:eastAsia="zh-CN"/>
              </w:rPr>
              <w:t xml:space="preserve"> 日</w:t>
            </w:r>
          </w:p>
        </w:tc>
      </w:tr>
      <w:tr w14:paraId="1C6E98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0" w:hRule="atLeast"/>
          <w:jc w:val="center"/>
        </w:trPr>
        <w:tc>
          <w:tcPr>
            <w:tcW w:w="1410" w:type="dxa"/>
            <w:gridSpan w:val="3"/>
            <w:noWrap w:val="0"/>
            <w:vAlign w:val="center"/>
          </w:tcPr>
          <w:p w14:paraId="2B559B01">
            <w:pPr>
              <w:keepNext w:val="0"/>
              <w:keepLines w:val="0"/>
              <w:pageBreakBefore w:val="0"/>
              <w:widowControl w:val="0"/>
              <w:kinsoku/>
              <w:wordWrap/>
              <w:overflowPunct/>
              <w:topLinePunct w:val="0"/>
              <w:autoSpaceDE/>
              <w:autoSpaceDN/>
              <w:bidi w:val="0"/>
              <w:adjustRightInd w:val="0"/>
              <w:snapToGrid w:val="0"/>
              <w:spacing w:line="240" w:lineRule="auto"/>
              <w:ind w:right="0" w:rightChars="0"/>
              <w:jc w:val="center"/>
              <w:textAlignment w:val="auto"/>
              <w:rPr>
                <w:rFonts w:hint="eastAsia" w:ascii="Calibri" w:hAnsi="Calibri" w:eastAsia="宋体" w:cs="Times New Roman"/>
                <w:sz w:val="20"/>
                <w:szCs w:val="20"/>
                <w:vertAlign w:val="baseline"/>
                <w:lang w:eastAsia="zh-CN"/>
              </w:rPr>
            </w:pPr>
            <w:r>
              <w:rPr>
                <w:rFonts w:hint="eastAsia" w:ascii="Calibri" w:hAnsi="Calibri" w:eastAsia="宋体" w:cs="Times New Roman"/>
                <w:sz w:val="21"/>
                <w:szCs w:val="21"/>
                <w:vertAlign w:val="baseline"/>
                <w:lang w:eastAsia="zh-CN"/>
              </w:rPr>
              <w:t>区民政局下属事业单位意见</w:t>
            </w:r>
          </w:p>
        </w:tc>
        <w:tc>
          <w:tcPr>
            <w:tcW w:w="9014" w:type="dxa"/>
            <w:gridSpan w:val="15"/>
            <w:noWrap w:val="0"/>
            <w:vAlign w:val="center"/>
          </w:tcPr>
          <w:p w14:paraId="4AB10961">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Calibri" w:hAnsi="Calibri" w:eastAsia="宋体" w:cs="Times New Roman"/>
                <w:sz w:val="16"/>
                <w:szCs w:val="16"/>
                <w:vertAlign w:val="baseline"/>
                <w:lang w:val="en-US" w:eastAsia="zh-CN"/>
              </w:rPr>
            </w:pPr>
          </w:p>
          <w:p w14:paraId="6234995A">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Calibri" w:hAnsi="Calibri" w:eastAsia="宋体" w:cs="Times New Roman"/>
                <w:sz w:val="16"/>
                <w:szCs w:val="16"/>
                <w:vertAlign w:val="baseline"/>
                <w:lang w:val="en-US" w:eastAsia="zh-CN"/>
              </w:rPr>
            </w:pPr>
          </w:p>
          <w:p w14:paraId="34B18DB8">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Calibri" w:hAnsi="Calibri" w:eastAsia="宋体" w:cs="Times New Roman"/>
                <w:sz w:val="16"/>
                <w:szCs w:val="16"/>
                <w:vertAlign w:val="baseline"/>
                <w:lang w:val="en-US" w:eastAsia="zh-CN"/>
              </w:rPr>
            </w:pPr>
          </w:p>
          <w:p w14:paraId="4FDD2B97">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Calibri" w:hAnsi="Calibri" w:eastAsia="宋体" w:cs="Times New Roman"/>
                <w:sz w:val="16"/>
                <w:szCs w:val="16"/>
                <w:vertAlign w:val="baseline"/>
                <w:lang w:val="en-US" w:eastAsia="zh-CN"/>
              </w:rPr>
            </w:pPr>
          </w:p>
          <w:p w14:paraId="52B5684D">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Calibri" w:hAnsi="Calibri" w:eastAsia="宋体" w:cs="Times New Roman"/>
                <w:sz w:val="16"/>
                <w:szCs w:val="16"/>
                <w:vertAlign w:val="baseline"/>
                <w:lang w:eastAsia="zh-CN"/>
              </w:rPr>
            </w:pPr>
            <w:r>
              <w:rPr>
                <w:rFonts w:hint="eastAsia" w:ascii="Calibri" w:hAnsi="Calibri" w:eastAsia="宋体" w:cs="Times New Roman"/>
                <w:sz w:val="16"/>
                <w:szCs w:val="16"/>
                <w:vertAlign w:val="baseline"/>
                <w:lang w:val="en-US" w:eastAsia="zh-CN"/>
              </w:rPr>
              <w:t xml:space="preserve">                                                   </w:t>
            </w:r>
            <w:r>
              <w:rPr>
                <w:rFonts w:hint="eastAsia" w:ascii="Calibri" w:hAnsi="Calibri" w:eastAsia="宋体" w:cs="Times New Roman"/>
                <w:sz w:val="16"/>
                <w:szCs w:val="16"/>
                <w:vertAlign w:val="baseline"/>
                <w:lang w:eastAsia="zh-CN"/>
              </w:rPr>
              <w:t>（签 章）</w:t>
            </w:r>
          </w:p>
          <w:p w14:paraId="7BE8BEB5">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Calibri" w:hAnsi="Calibri" w:eastAsia="宋体" w:cs="Times New Roman"/>
                <w:sz w:val="16"/>
                <w:szCs w:val="16"/>
                <w:vertAlign w:val="baseline"/>
                <w:lang w:eastAsia="zh-CN"/>
              </w:rPr>
            </w:pPr>
          </w:p>
          <w:p w14:paraId="72952C7C">
            <w:pPr>
              <w:keepNext w:val="0"/>
              <w:keepLines w:val="0"/>
              <w:pageBreakBefore w:val="0"/>
              <w:widowControl w:val="0"/>
              <w:kinsoku/>
              <w:wordWrap/>
              <w:overflowPunct/>
              <w:topLinePunct w:val="0"/>
              <w:autoSpaceDE/>
              <w:autoSpaceDN/>
              <w:bidi w:val="0"/>
              <w:adjustRightInd w:val="0"/>
              <w:snapToGrid w:val="0"/>
              <w:spacing w:line="240" w:lineRule="auto"/>
              <w:ind w:right="0" w:rightChars="0"/>
              <w:jc w:val="center"/>
              <w:textAlignment w:val="auto"/>
              <w:rPr>
                <w:rFonts w:hint="eastAsia" w:ascii="Calibri" w:hAnsi="Calibri" w:eastAsia="宋体" w:cs="Times New Roman"/>
                <w:sz w:val="21"/>
                <w:szCs w:val="21"/>
                <w:vertAlign w:val="baseline"/>
                <w:lang w:eastAsia="zh-CN"/>
              </w:rPr>
            </w:pPr>
            <w:r>
              <w:rPr>
                <w:rFonts w:hint="eastAsia" w:ascii="Calibri" w:hAnsi="Calibri" w:eastAsia="宋体" w:cs="Times New Roman"/>
                <w:sz w:val="16"/>
                <w:szCs w:val="16"/>
                <w:vertAlign w:val="baseline"/>
                <w:lang w:eastAsia="zh-CN"/>
              </w:rPr>
              <w:t xml:space="preserve">                                    </w:t>
            </w:r>
            <w:r>
              <w:rPr>
                <w:rFonts w:hint="eastAsia" w:ascii="Calibri" w:hAnsi="Calibri" w:eastAsia="宋体" w:cs="Times New Roman"/>
                <w:sz w:val="16"/>
                <w:szCs w:val="16"/>
                <w:vertAlign w:val="baseline"/>
                <w:lang w:val="en-US" w:eastAsia="zh-CN"/>
              </w:rPr>
              <w:t xml:space="preserve">                                         </w:t>
            </w:r>
            <w:r>
              <w:rPr>
                <w:rFonts w:hint="eastAsia" w:ascii="Calibri" w:hAnsi="Calibri" w:eastAsia="宋体" w:cs="Times New Roman"/>
                <w:sz w:val="16"/>
                <w:szCs w:val="16"/>
                <w:vertAlign w:val="baseline"/>
                <w:lang w:eastAsia="zh-CN"/>
              </w:rPr>
              <w:t xml:space="preserve">      年 </w:t>
            </w:r>
            <w:r>
              <w:rPr>
                <w:rFonts w:hint="eastAsia" w:ascii="Calibri" w:hAnsi="Calibri" w:eastAsia="宋体" w:cs="Times New Roman"/>
                <w:sz w:val="16"/>
                <w:szCs w:val="16"/>
                <w:vertAlign w:val="baseline"/>
                <w:lang w:val="en-US" w:eastAsia="zh-CN"/>
              </w:rPr>
              <w:t xml:space="preserve">   </w:t>
            </w:r>
            <w:r>
              <w:rPr>
                <w:rFonts w:hint="eastAsia" w:ascii="Calibri" w:hAnsi="Calibri" w:eastAsia="宋体" w:cs="Times New Roman"/>
                <w:sz w:val="16"/>
                <w:szCs w:val="16"/>
                <w:vertAlign w:val="baseline"/>
                <w:lang w:eastAsia="zh-CN"/>
              </w:rPr>
              <w:t xml:space="preserve"> 月 </w:t>
            </w:r>
            <w:r>
              <w:rPr>
                <w:rFonts w:hint="eastAsia" w:ascii="Calibri" w:hAnsi="Calibri" w:eastAsia="宋体" w:cs="Times New Roman"/>
                <w:sz w:val="16"/>
                <w:szCs w:val="16"/>
                <w:vertAlign w:val="baseline"/>
                <w:lang w:val="en-US" w:eastAsia="zh-CN"/>
              </w:rPr>
              <w:t xml:space="preserve">   </w:t>
            </w:r>
            <w:r>
              <w:rPr>
                <w:rFonts w:hint="eastAsia" w:ascii="Calibri" w:hAnsi="Calibri" w:eastAsia="宋体" w:cs="Times New Roman"/>
                <w:sz w:val="16"/>
                <w:szCs w:val="16"/>
                <w:vertAlign w:val="baseline"/>
                <w:lang w:eastAsia="zh-CN"/>
              </w:rPr>
              <w:t xml:space="preserve"> 日</w:t>
            </w:r>
          </w:p>
        </w:tc>
      </w:tr>
      <w:tr w14:paraId="64D4C4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82" w:hRule="atLeast"/>
          <w:jc w:val="center"/>
        </w:trPr>
        <w:tc>
          <w:tcPr>
            <w:tcW w:w="1410" w:type="dxa"/>
            <w:gridSpan w:val="3"/>
            <w:noWrap w:val="0"/>
            <w:vAlign w:val="center"/>
          </w:tcPr>
          <w:p w14:paraId="00EE956F">
            <w:pPr>
              <w:keepNext w:val="0"/>
              <w:keepLines w:val="0"/>
              <w:pageBreakBefore w:val="0"/>
              <w:widowControl w:val="0"/>
              <w:kinsoku/>
              <w:wordWrap/>
              <w:overflowPunct/>
              <w:topLinePunct w:val="0"/>
              <w:autoSpaceDE/>
              <w:autoSpaceDN/>
              <w:bidi w:val="0"/>
              <w:adjustRightInd w:val="0"/>
              <w:snapToGrid w:val="0"/>
              <w:spacing w:line="240" w:lineRule="auto"/>
              <w:ind w:left="-101" w:leftChars="-50" w:right="-101" w:rightChars="-50"/>
              <w:jc w:val="center"/>
              <w:textAlignment w:val="auto"/>
              <w:rPr>
                <w:rFonts w:hint="eastAsia" w:ascii="Calibri" w:hAnsi="Calibri" w:eastAsia="宋体" w:cs="Times New Roman"/>
                <w:sz w:val="21"/>
                <w:szCs w:val="21"/>
                <w:vertAlign w:val="baseline"/>
                <w:lang w:eastAsia="zh-CN"/>
              </w:rPr>
            </w:pPr>
            <w:r>
              <w:rPr>
                <w:rFonts w:hint="eastAsia" w:ascii="Calibri" w:hAnsi="Calibri" w:eastAsia="宋体" w:cs="Times New Roman"/>
                <w:sz w:val="21"/>
                <w:szCs w:val="21"/>
                <w:vertAlign w:val="baseline"/>
                <w:lang w:eastAsia="zh-CN"/>
              </w:rPr>
              <w:t>区民政局意见</w:t>
            </w:r>
          </w:p>
        </w:tc>
        <w:tc>
          <w:tcPr>
            <w:tcW w:w="9014" w:type="dxa"/>
            <w:gridSpan w:val="15"/>
            <w:noWrap w:val="0"/>
            <w:vAlign w:val="center"/>
          </w:tcPr>
          <w:p w14:paraId="5C5B7E09">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Calibri" w:hAnsi="Calibri" w:eastAsia="宋体" w:cs="Times New Roman"/>
                <w:sz w:val="16"/>
                <w:szCs w:val="16"/>
                <w:vertAlign w:val="baseline"/>
                <w:lang w:val="en-US" w:eastAsia="zh-CN"/>
              </w:rPr>
            </w:pPr>
            <w:r>
              <w:rPr>
                <w:rFonts w:hint="eastAsia" w:ascii="Calibri" w:hAnsi="Calibri" w:eastAsia="宋体" w:cs="Times New Roman"/>
                <w:sz w:val="16"/>
                <w:szCs w:val="16"/>
                <w:vertAlign w:val="baseline"/>
                <w:lang w:val="en-US" w:eastAsia="zh-CN"/>
              </w:rPr>
              <w:t xml:space="preserve">  </w:t>
            </w:r>
          </w:p>
          <w:p w14:paraId="40BA3C6C">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Calibri" w:hAnsi="Calibri" w:eastAsia="宋体" w:cs="Times New Roman"/>
                <w:sz w:val="16"/>
                <w:szCs w:val="16"/>
                <w:vertAlign w:val="baseline"/>
                <w:lang w:val="en-US" w:eastAsia="zh-CN"/>
              </w:rPr>
            </w:pPr>
          </w:p>
          <w:p w14:paraId="71EB7E60">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Calibri" w:hAnsi="Calibri" w:eastAsia="宋体" w:cs="Times New Roman"/>
                <w:sz w:val="16"/>
                <w:szCs w:val="16"/>
                <w:vertAlign w:val="baseline"/>
                <w:lang w:val="en-US" w:eastAsia="zh-CN"/>
              </w:rPr>
            </w:pPr>
          </w:p>
          <w:p w14:paraId="67F16B81">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Calibri" w:hAnsi="Calibri" w:eastAsia="宋体" w:cs="Times New Roman"/>
                <w:sz w:val="16"/>
                <w:szCs w:val="16"/>
                <w:vertAlign w:val="baseline"/>
                <w:lang w:val="en-US" w:eastAsia="zh-CN"/>
              </w:rPr>
            </w:pPr>
          </w:p>
          <w:p w14:paraId="2E0E1D64">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Calibri" w:hAnsi="Calibri" w:eastAsia="宋体" w:cs="Times New Roman"/>
                <w:sz w:val="16"/>
                <w:szCs w:val="16"/>
                <w:vertAlign w:val="baseline"/>
                <w:lang w:val="en-US" w:eastAsia="zh-CN"/>
              </w:rPr>
            </w:pPr>
          </w:p>
          <w:p w14:paraId="2CF19468">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Calibri" w:hAnsi="Calibri" w:eastAsia="宋体" w:cs="Times New Roman"/>
                <w:sz w:val="16"/>
                <w:szCs w:val="16"/>
                <w:vertAlign w:val="baseline"/>
                <w:lang w:val="en-US" w:eastAsia="zh-CN"/>
              </w:rPr>
            </w:pPr>
          </w:p>
          <w:p w14:paraId="72E9695F">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Calibri" w:hAnsi="Calibri" w:eastAsia="宋体" w:cs="Times New Roman"/>
                <w:sz w:val="16"/>
                <w:szCs w:val="16"/>
                <w:vertAlign w:val="baseline"/>
                <w:lang w:val="en-US" w:eastAsia="zh-CN"/>
              </w:rPr>
            </w:pPr>
          </w:p>
          <w:p w14:paraId="67AF29E8">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Calibri" w:hAnsi="Calibri" w:eastAsia="宋体" w:cs="Times New Roman"/>
                <w:sz w:val="16"/>
                <w:szCs w:val="16"/>
                <w:vertAlign w:val="baseline"/>
                <w:lang w:eastAsia="zh-CN"/>
              </w:rPr>
            </w:pPr>
            <w:r>
              <w:rPr>
                <w:rFonts w:hint="eastAsia" w:ascii="Calibri" w:hAnsi="Calibri" w:eastAsia="宋体" w:cs="Times New Roman"/>
                <w:sz w:val="16"/>
                <w:szCs w:val="16"/>
                <w:vertAlign w:val="baseline"/>
                <w:lang w:val="en-US" w:eastAsia="zh-CN"/>
              </w:rPr>
              <w:t xml:space="preserve">                                                   </w:t>
            </w:r>
            <w:r>
              <w:rPr>
                <w:rFonts w:hint="eastAsia" w:ascii="Calibri" w:hAnsi="Calibri" w:eastAsia="宋体" w:cs="Times New Roman"/>
                <w:sz w:val="16"/>
                <w:szCs w:val="16"/>
                <w:vertAlign w:val="baseline"/>
                <w:lang w:eastAsia="zh-CN"/>
              </w:rPr>
              <w:t>（签 章）</w:t>
            </w:r>
          </w:p>
          <w:p w14:paraId="574613DB">
            <w:pPr>
              <w:keepNext w:val="0"/>
              <w:keepLines w:val="0"/>
              <w:pageBreakBefore w:val="0"/>
              <w:widowControl w:val="0"/>
              <w:kinsoku/>
              <w:wordWrap/>
              <w:overflowPunct/>
              <w:topLinePunct w:val="0"/>
              <w:autoSpaceDE/>
              <w:autoSpaceDN/>
              <w:bidi w:val="0"/>
              <w:adjustRightInd w:val="0"/>
              <w:snapToGrid w:val="0"/>
              <w:spacing w:line="240" w:lineRule="auto"/>
              <w:ind w:right="0" w:rightChars="0"/>
              <w:jc w:val="center"/>
              <w:textAlignment w:val="auto"/>
              <w:rPr>
                <w:rFonts w:hint="eastAsia" w:ascii="Calibri" w:hAnsi="Calibri" w:eastAsia="宋体" w:cs="Times New Roman"/>
                <w:sz w:val="16"/>
                <w:szCs w:val="16"/>
                <w:vertAlign w:val="baseline"/>
                <w:lang w:val="en-US" w:eastAsia="zh-CN"/>
              </w:rPr>
            </w:pPr>
            <w:r>
              <w:rPr>
                <w:rFonts w:hint="eastAsia" w:ascii="Calibri" w:hAnsi="Calibri" w:eastAsia="宋体" w:cs="Times New Roman"/>
                <w:sz w:val="16"/>
                <w:szCs w:val="16"/>
                <w:vertAlign w:val="baseline"/>
                <w:lang w:eastAsia="zh-CN"/>
              </w:rPr>
              <w:t xml:space="preserve">                                   </w:t>
            </w:r>
            <w:r>
              <w:rPr>
                <w:rFonts w:hint="eastAsia" w:ascii="Calibri" w:hAnsi="Calibri" w:eastAsia="宋体" w:cs="Times New Roman"/>
                <w:sz w:val="16"/>
                <w:szCs w:val="16"/>
                <w:vertAlign w:val="baseline"/>
                <w:lang w:val="en-US" w:eastAsia="zh-CN"/>
              </w:rPr>
              <w:t xml:space="preserve">                                         </w:t>
            </w:r>
            <w:r>
              <w:rPr>
                <w:rFonts w:hint="eastAsia" w:ascii="Calibri" w:hAnsi="Calibri" w:eastAsia="宋体" w:cs="Times New Roman"/>
                <w:sz w:val="16"/>
                <w:szCs w:val="16"/>
                <w:vertAlign w:val="baseline"/>
                <w:lang w:eastAsia="zh-CN"/>
              </w:rPr>
              <w:t xml:space="preserve">     </w:t>
            </w:r>
            <w:r>
              <w:rPr>
                <w:rFonts w:hint="eastAsia" w:ascii="Calibri" w:hAnsi="Calibri" w:eastAsia="宋体" w:cs="Times New Roman"/>
                <w:sz w:val="16"/>
                <w:szCs w:val="16"/>
                <w:vertAlign w:val="baseline"/>
                <w:lang w:val="en-US" w:eastAsia="zh-CN"/>
              </w:rPr>
              <w:t xml:space="preserve"> </w:t>
            </w:r>
          </w:p>
          <w:p w14:paraId="4B653ADB">
            <w:pPr>
              <w:keepNext w:val="0"/>
              <w:keepLines w:val="0"/>
              <w:pageBreakBefore w:val="0"/>
              <w:widowControl w:val="0"/>
              <w:kinsoku/>
              <w:wordWrap/>
              <w:overflowPunct/>
              <w:topLinePunct w:val="0"/>
              <w:autoSpaceDE/>
              <w:autoSpaceDN/>
              <w:bidi w:val="0"/>
              <w:adjustRightInd w:val="0"/>
              <w:snapToGrid w:val="0"/>
              <w:spacing w:line="240" w:lineRule="auto"/>
              <w:ind w:right="0" w:rightChars="0"/>
              <w:jc w:val="center"/>
              <w:textAlignment w:val="auto"/>
              <w:rPr>
                <w:rFonts w:hint="eastAsia" w:ascii="Calibri" w:hAnsi="Calibri" w:eastAsia="宋体" w:cs="Times New Roman"/>
                <w:sz w:val="21"/>
                <w:szCs w:val="21"/>
                <w:vertAlign w:val="baseline"/>
                <w:lang w:eastAsia="zh-CN"/>
              </w:rPr>
            </w:pPr>
            <w:r>
              <w:rPr>
                <w:rFonts w:hint="eastAsia" w:ascii="Calibri" w:hAnsi="Calibri" w:eastAsia="宋体" w:cs="Times New Roman"/>
                <w:sz w:val="16"/>
                <w:szCs w:val="16"/>
                <w:vertAlign w:val="baseline"/>
                <w:lang w:val="en-US" w:eastAsia="zh-CN"/>
              </w:rPr>
              <w:t xml:space="preserve">                                                                                  </w:t>
            </w:r>
            <w:r>
              <w:rPr>
                <w:rFonts w:hint="eastAsia" w:ascii="Calibri" w:hAnsi="Calibri" w:eastAsia="宋体" w:cs="Times New Roman"/>
                <w:sz w:val="16"/>
                <w:szCs w:val="16"/>
                <w:vertAlign w:val="baseline"/>
                <w:lang w:eastAsia="zh-CN"/>
              </w:rPr>
              <w:t xml:space="preserve"> 年  </w:t>
            </w:r>
            <w:r>
              <w:rPr>
                <w:rFonts w:hint="eastAsia" w:ascii="Calibri" w:hAnsi="Calibri" w:eastAsia="宋体" w:cs="Times New Roman"/>
                <w:sz w:val="16"/>
                <w:szCs w:val="16"/>
                <w:vertAlign w:val="baseline"/>
                <w:lang w:val="en-US" w:eastAsia="zh-CN"/>
              </w:rPr>
              <w:t xml:space="preserve">   </w:t>
            </w:r>
            <w:r>
              <w:rPr>
                <w:rFonts w:hint="eastAsia" w:ascii="Calibri" w:hAnsi="Calibri" w:eastAsia="宋体" w:cs="Times New Roman"/>
                <w:sz w:val="16"/>
                <w:szCs w:val="16"/>
                <w:vertAlign w:val="baseline"/>
                <w:lang w:eastAsia="zh-CN"/>
              </w:rPr>
              <w:t xml:space="preserve">月 </w:t>
            </w:r>
            <w:r>
              <w:rPr>
                <w:rFonts w:hint="eastAsia" w:ascii="Calibri" w:hAnsi="Calibri" w:eastAsia="宋体" w:cs="Times New Roman"/>
                <w:sz w:val="16"/>
                <w:szCs w:val="16"/>
                <w:vertAlign w:val="baseline"/>
                <w:lang w:val="en-US" w:eastAsia="zh-CN"/>
              </w:rPr>
              <w:t xml:space="preserve">  </w:t>
            </w:r>
            <w:r>
              <w:rPr>
                <w:rFonts w:hint="eastAsia" w:ascii="Calibri" w:hAnsi="Calibri" w:eastAsia="宋体" w:cs="Times New Roman"/>
                <w:sz w:val="16"/>
                <w:szCs w:val="16"/>
                <w:vertAlign w:val="baseline"/>
                <w:lang w:eastAsia="zh-CN"/>
              </w:rPr>
              <w:t xml:space="preserve"> </w:t>
            </w:r>
            <w:r>
              <w:rPr>
                <w:rFonts w:hint="eastAsia" w:ascii="Calibri" w:hAnsi="Calibri" w:eastAsia="宋体" w:cs="Times New Roman"/>
                <w:sz w:val="16"/>
                <w:szCs w:val="16"/>
                <w:vertAlign w:val="baseline"/>
                <w:lang w:val="en-US" w:eastAsia="zh-CN"/>
              </w:rPr>
              <w:t xml:space="preserve"> </w:t>
            </w:r>
            <w:r>
              <w:rPr>
                <w:rFonts w:hint="eastAsia" w:ascii="Calibri" w:hAnsi="Calibri" w:eastAsia="宋体" w:cs="Times New Roman"/>
                <w:sz w:val="16"/>
                <w:szCs w:val="16"/>
                <w:vertAlign w:val="baseline"/>
                <w:lang w:eastAsia="zh-CN"/>
              </w:rPr>
              <w:t>日</w:t>
            </w:r>
          </w:p>
        </w:tc>
      </w:tr>
      <w:tr w14:paraId="696EE8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5" w:hRule="atLeast"/>
          <w:jc w:val="center"/>
        </w:trPr>
        <w:tc>
          <w:tcPr>
            <w:tcW w:w="10424" w:type="dxa"/>
            <w:gridSpan w:val="18"/>
            <w:noWrap w:val="0"/>
            <w:vAlign w:val="center"/>
          </w:tcPr>
          <w:p w14:paraId="72CBFEBB">
            <w:pPr>
              <w:keepNext w:val="0"/>
              <w:keepLines w:val="0"/>
              <w:pageBreakBefore w:val="0"/>
              <w:widowControl w:val="0"/>
              <w:kinsoku/>
              <w:wordWrap/>
              <w:overflowPunct/>
              <w:topLinePunct w:val="0"/>
              <w:autoSpaceDE/>
              <w:autoSpaceDN/>
              <w:bidi w:val="0"/>
              <w:adjustRightInd w:val="0"/>
              <w:snapToGrid w:val="0"/>
              <w:spacing w:line="240" w:lineRule="auto"/>
              <w:jc w:val="both"/>
              <w:textAlignment w:val="auto"/>
              <w:rPr>
                <w:rFonts w:hint="eastAsia" w:ascii="Calibri" w:hAnsi="Calibri" w:eastAsia="宋体" w:cs="Times New Roman"/>
                <w:sz w:val="16"/>
                <w:szCs w:val="16"/>
                <w:vertAlign w:val="baseline"/>
                <w:lang w:eastAsia="zh-CN"/>
              </w:rPr>
            </w:pPr>
            <w:r>
              <w:rPr>
                <w:rFonts w:hint="eastAsia" w:ascii="Calibri" w:hAnsi="Calibri" w:eastAsia="宋体" w:cs="Times New Roman"/>
                <w:sz w:val="16"/>
                <w:szCs w:val="16"/>
                <w:vertAlign w:val="baseline"/>
                <w:lang w:eastAsia="zh-CN"/>
              </w:rPr>
              <w:t>备注：</w:t>
            </w:r>
          </w:p>
          <w:p w14:paraId="56B2BAE5">
            <w:pPr>
              <w:keepNext w:val="0"/>
              <w:keepLines w:val="0"/>
              <w:pageBreakBefore w:val="0"/>
              <w:widowControl w:val="0"/>
              <w:kinsoku/>
              <w:wordWrap/>
              <w:overflowPunct/>
              <w:topLinePunct w:val="0"/>
              <w:autoSpaceDE/>
              <w:autoSpaceDN/>
              <w:bidi w:val="0"/>
              <w:adjustRightInd w:val="0"/>
              <w:snapToGrid w:val="0"/>
              <w:spacing w:line="240" w:lineRule="auto"/>
              <w:jc w:val="both"/>
              <w:textAlignment w:val="auto"/>
              <w:rPr>
                <w:rFonts w:hint="eastAsia" w:ascii="Calibri" w:hAnsi="Calibri" w:eastAsia="宋体" w:cs="Times New Roman"/>
                <w:sz w:val="16"/>
                <w:szCs w:val="16"/>
                <w:vertAlign w:val="baseline"/>
                <w:lang w:eastAsia="zh-CN"/>
              </w:rPr>
            </w:pPr>
            <w:r>
              <w:rPr>
                <w:rFonts w:hint="eastAsia" w:ascii="Calibri" w:hAnsi="Calibri" w:eastAsia="宋体" w:cs="Times New Roman"/>
                <w:sz w:val="16"/>
                <w:szCs w:val="16"/>
                <w:vertAlign w:val="baseline"/>
                <w:lang w:eastAsia="zh-CN"/>
              </w:rPr>
              <w:t>1.每季度申请补贴时，需提交《_____年第___季度福田区政策性养老床位补贴申请汇总表》（需机构签字盖章）。</w:t>
            </w:r>
          </w:p>
          <w:p w14:paraId="46871377">
            <w:pPr>
              <w:keepNext w:val="0"/>
              <w:keepLines w:val="0"/>
              <w:pageBreakBefore w:val="0"/>
              <w:widowControl w:val="0"/>
              <w:kinsoku/>
              <w:wordWrap/>
              <w:overflowPunct/>
              <w:topLinePunct w:val="0"/>
              <w:autoSpaceDE/>
              <w:autoSpaceDN/>
              <w:bidi w:val="0"/>
              <w:adjustRightInd w:val="0"/>
              <w:snapToGrid w:val="0"/>
              <w:spacing w:line="240" w:lineRule="auto"/>
              <w:jc w:val="both"/>
              <w:textAlignment w:val="auto"/>
              <w:rPr>
                <w:rFonts w:hint="eastAsia" w:ascii="Calibri" w:hAnsi="Calibri" w:eastAsia="宋体" w:cs="Times New Roman"/>
                <w:color w:val="auto"/>
                <w:sz w:val="16"/>
                <w:szCs w:val="16"/>
                <w:vertAlign w:val="baseline"/>
                <w:lang w:eastAsia="zh-CN"/>
              </w:rPr>
            </w:pPr>
            <w:r>
              <w:rPr>
                <w:rFonts w:hint="eastAsia" w:ascii="Calibri" w:hAnsi="Calibri" w:eastAsia="宋体" w:cs="Times New Roman"/>
                <w:sz w:val="16"/>
                <w:szCs w:val="16"/>
                <w:vertAlign w:val="baseline"/>
                <w:lang w:eastAsia="zh-CN"/>
              </w:rPr>
              <w:t>2</w:t>
            </w:r>
            <w:r>
              <w:rPr>
                <w:rFonts w:hint="eastAsia" w:ascii="Calibri" w:hAnsi="Calibri" w:eastAsia="宋体" w:cs="Times New Roman"/>
                <w:color w:val="auto"/>
                <w:sz w:val="16"/>
                <w:szCs w:val="16"/>
                <w:vertAlign w:val="baseline"/>
                <w:lang w:eastAsia="zh-CN"/>
              </w:rPr>
              <w:t>.申请入住老人的首次补贴时，机构需提交《福田区入住政策性养老床位老人信息表》。</w:t>
            </w:r>
          </w:p>
          <w:p w14:paraId="1DE9654A">
            <w:pPr>
              <w:keepNext w:val="0"/>
              <w:keepLines w:val="0"/>
              <w:pageBreakBefore w:val="0"/>
              <w:widowControl w:val="0"/>
              <w:kinsoku/>
              <w:wordWrap/>
              <w:overflowPunct/>
              <w:topLinePunct w:val="0"/>
              <w:autoSpaceDE/>
              <w:autoSpaceDN/>
              <w:bidi w:val="0"/>
              <w:adjustRightInd w:val="0"/>
              <w:snapToGrid w:val="0"/>
              <w:spacing w:line="240" w:lineRule="auto"/>
              <w:jc w:val="both"/>
              <w:textAlignment w:val="auto"/>
              <w:rPr>
                <w:rFonts w:hint="eastAsia" w:ascii="Calibri" w:hAnsi="Calibri" w:eastAsia="宋体" w:cs="Times New Roman"/>
                <w:color w:val="auto"/>
                <w:sz w:val="16"/>
                <w:szCs w:val="16"/>
                <w:vertAlign w:val="baseline"/>
                <w:lang w:eastAsia="zh-CN"/>
              </w:rPr>
            </w:pPr>
            <w:r>
              <w:rPr>
                <w:rFonts w:hint="eastAsia" w:ascii="Calibri" w:hAnsi="Calibri" w:eastAsia="宋体" w:cs="Times New Roman"/>
                <w:color w:val="auto"/>
                <w:sz w:val="16"/>
                <w:szCs w:val="16"/>
                <w:vertAlign w:val="baseline"/>
                <w:lang w:eastAsia="zh-CN"/>
              </w:rPr>
              <w:t>3.本表一式三份，机构自留一份、福捐中心备存一份、报账提交一份。</w:t>
            </w:r>
          </w:p>
          <w:p w14:paraId="6BEE4ABC">
            <w:pPr>
              <w:keepNext w:val="0"/>
              <w:keepLines w:val="0"/>
              <w:pageBreakBefore w:val="0"/>
              <w:widowControl w:val="0"/>
              <w:kinsoku/>
              <w:wordWrap/>
              <w:overflowPunct/>
              <w:topLinePunct w:val="0"/>
              <w:autoSpaceDE/>
              <w:autoSpaceDN/>
              <w:bidi w:val="0"/>
              <w:adjustRightInd w:val="0"/>
              <w:snapToGrid w:val="0"/>
              <w:spacing w:line="240" w:lineRule="auto"/>
              <w:jc w:val="both"/>
              <w:textAlignment w:val="auto"/>
              <w:rPr>
                <w:rFonts w:hint="eastAsia" w:ascii="Calibri" w:hAnsi="Calibri" w:eastAsia="宋体" w:cs="Times New Roman"/>
                <w:color w:val="auto"/>
                <w:sz w:val="16"/>
                <w:szCs w:val="16"/>
                <w:vertAlign w:val="baseline"/>
                <w:lang w:eastAsia="zh-CN"/>
              </w:rPr>
            </w:pPr>
            <w:r>
              <w:rPr>
                <w:rFonts w:hint="eastAsia" w:ascii="Calibri" w:hAnsi="Calibri" w:eastAsia="宋体" w:cs="Times New Roman"/>
                <w:color w:val="auto"/>
                <w:sz w:val="16"/>
                <w:szCs w:val="16"/>
                <w:vertAlign w:val="baseline"/>
                <w:lang w:eastAsia="zh-CN"/>
              </w:rPr>
              <w:t>4.申请补贴老人明细如信息栏不够，可自行添加行，打印成双面。</w:t>
            </w:r>
          </w:p>
          <w:p w14:paraId="4C6C648F">
            <w:pPr>
              <w:keepNext w:val="0"/>
              <w:keepLines w:val="0"/>
              <w:pageBreakBefore w:val="0"/>
              <w:widowControl w:val="0"/>
              <w:kinsoku/>
              <w:wordWrap/>
              <w:overflowPunct/>
              <w:topLinePunct w:val="0"/>
              <w:autoSpaceDE/>
              <w:autoSpaceDN/>
              <w:bidi w:val="0"/>
              <w:adjustRightInd w:val="0"/>
              <w:snapToGrid w:val="0"/>
              <w:spacing w:line="240" w:lineRule="auto"/>
              <w:jc w:val="both"/>
              <w:textAlignment w:val="auto"/>
              <w:rPr>
                <w:rFonts w:hint="eastAsia" w:ascii="Calibri" w:hAnsi="Calibri" w:eastAsia="宋体" w:cs="Times New Roman"/>
                <w:color w:val="auto"/>
                <w:sz w:val="16"/>
                <w:szCs w:val="16"/>
                <w:vertAlign w:val="baseline"/>
                <w:lang w:eastAsia="zh-CN"/>
              </w:rPr>
            </w:pPr>
            <w:r>
              <w:rPr>
                <w:rFonts w:hint="eastAsia" w:ascii="Calibri" w:hAnsi="Calibri" w:eastAsia="宋体" w:cs="Times New Roman"/>
                <w:color w:val="auto"/>
                <w:sz w:val="16"/>
                <w:szCs w:val="16"/>
                <w:vertAlign w:val="baseline"/>
                <w:lang w:eastAsia="zh-CN"/>
              </w:rPr>
              <w:t>5.入住不满一个月的申请老人，按实际入住天数计算。</w:t>
            </w:r>
          </w:p>
          <w:p w14:paraId="78A5D847">
            <w:pPr>
              <w:keepNext w:val="0"/>
              <w:keepLines w:val="0"/>
              <w:pageBreakBefore w:val="0"/>
              <w:widowControl w:val="0"/>
              <w:kinsoku/>
              <w:wordWrap/>
              <w:overflowPunct/>
              <w:topLinePunct w:val="0"/>
              <w:autoSpaceDE/>
              <w:autoSpaceDN/>
              <w:bidi w:val="0"/>
              <w:adjustRightInd w:val="0"/>
              <w:snapToGrid w:val="0"/>
              <w:spacing w:line="240" w:lineRule="auto"/>
              <w:jc w:val="both"/>
              <w:textAlignment w:val="auto"/>
              <w:rPr>
                <w:rFonts w:hint="eastAsia" w:ascii="Calibri" w:hAnsi="Calibri" w:eastAsia="宋体" w:cs="Times New Roman"/>
                <w:color w:val="auto"/>
                <w:sz w:val="16"/>
                <w:szCs w:val="16"/>
                <w:vertAlign w:val="baseline"/>
                <w:lang w:eastAsia="zh-CN"/>
              </w:rPr>
            </w:pPr>
            <w:r>
              <w:rPr>
                <w:rFonts w:hint="eastAsia" w:ascii="Calibri" w:hAnsi="Calibri" w:eastAsia="宋体" w:cs="Times New Roman"/>
                <w:color w:val="auto"/>
                <w:sz w:val="16"/>
                <w:szCs w:val="16"/>
                <w:vertAlign w:val="baseline"/>
                <w:lang w:eastAsia="zh-CN"/>
              </w:rPr>
              <w:t>6.申请期限：由中心同意接收之日开始计算至一个季度的第三个月的最后一天为申请期限。</w:t>
            </w:r>
          </w:p>
          <w:p w14:paraId="3DB39416">
            <w:pPr>
              <w:keepNext w:val="0"/>
              <w:keepLines w:val="0"/>
              <w:pageBreakBefore w:val="0"/>
              <w:widowControl w:val="0"/>
              <w:kinsoku/>
              <w:wordWrap/>
              <w:overflowPunct/>
              <w:topLinePunct w:val="0"/>
              <w:autoSpaceDE/>
              <w:autoSpaceDN/>
              <w:bidi w:val="0"/>
              <w:adjustRightInd w:val="0"/>
              <w:snapToGrid w:val="0"/>
              <w:spacing w:line="240" w:lineRule="auto"/>
              <w:jc w:val="both"/>
              <w:textAlignment w:val="auto"/>
              <w:rPr>
                <w:rFonts w:hint="eastAsia" w:ascii="Calibri" w:hAnsi="Calibri" w:eastAsia="宋体" w:cs="Times New Roman"/>
                <w:color w:val="auto"/>
                <w:sz w:val="16"/>
                <w:szCs w:val="16"/>
                <w:vertAlign w:val="baseline"/>
                <w:lang w:eastAsia="zh-CN"/>
              </w:rPr>
            </w:pPr>
            <w:r>
              <w:rPr>
                <w:rFonts w:hint="eastAsia" w:ascii="Calibri" w:hAnsi="Calibri" w:eastAsia="宋体" w:cs="Times New Roman"/>
                <w:color w:val="auto"/>
                <w:sz w:val="16"/>
                <w:szCs w:val="16"/>
                <w:vertAlign w:val="baseline"/>
                <w:lang w:eastAsia="zh-CN"/>
              </w:rPr>
              <w:t>7.实际入住天数：指该名老人从中心同意接收之日起至该季度最后一天入住的天数。（例如：如一个季度三个月住满，即填写“三个月”，如是从该季度的中间入住的即填写“几个月零几天”。）</w:t>
            </w:r>
          </w:p>
          <w:p w14:paraId="5B87E178">
            <w:pPr>
              <w:keepNext w:val="0"/>
              <w:keepLines w:val="0"/>
              <w:pageBreakBefore w:val="0"/>
              <w:widowControl w:val="0"/>
              <w:kinsoku/>
              <w:wordWrap/>
              <w:overflowPunct/>
              <w:topLinePunct w:val="0"/>
              <w:autoSpaceDE/>
              <w:autoSpaceDN/>
              <w:bidi w:val="0"/>
              <w:adjustRightInd w:val="0"/>
              <w:snapToGrid w:val="0"/>
              <w:spacing w:line="240" w:lineRule="auto"/>
              <w:jc w:val="both"/>
              <w:textAlignment w:val="auto"/>
              <w:rPr>
                <w:rFonts w:hint="eastAsia" w:ascii="Calibri" w:hAnsi="Calibri" w:eastAsia="宋体" w:cs="Times New Roman"/>
                <w:color w:val="auto"/>
                <w:sz w:val="16"/>
                <w:szCs w:val="16"/>
                <w:vertAlign w:val="baseline"/>
                <w:lang w:eastAsia="zh-CN"/>
              </w:rPr>
            </w:pPr>
            <w:r>
              <w:rPr>
                <w:rFonts w:hint="eastAsia" w:ascii="Calibri" w:hAnsi="Calibri" w:eastAsia="宋体" w:cs="Times New Roman"/>
                <w:color w:val="auto"/>
                <w:sz w:val="16"/>
                <w:szCs w:val="16"/>
                <w:vertAlign w:val="baseline"/>
                <w:lang w:eastAsia="zh-CN"/>
              </w:rPr>
              <w:t>8.补贴金额：各机构向上级部门（区民政局和发改局）备案的收费标准（全护理及以上护理等级）来计算得出。</w:t>
            </w:r>
          </w:p>
          <w:p w14:paraId="351BB669">
            <w:pPr>
              <w:keepNext w:val="0"/>
              <w:keepLines w:val="0"/>
              <w:pageBreakBefore w:val="0"/>
              <w:widowControl w:val="0"/>
              <w:kinsoku/>
              <w:wordWrap/>
              <w:overflowPunct/>
              <w:topLinePunct w:val="0"/>
              <w:autoSpaceDE/>
              <w:autoSpaceDN/>
              <w:bidi w:val="0"/>
              <w:adjustRightInd w:val="0"/>
              <w:snapToGrid w:val="0"/>
              <w:spacing w:line="240" w:lineRule="auto"/>
              <w:jc w:val="both"/>
              <w:textAlignment w:val="auto"/>
              <w:rPr>
                <w:rFonts w:hint="eastAsia" w:ascii="Calibri" w:hAnsi="Calibri" w:eastAsia="宋体" w:cs="Times New Roman"/>
                <w:color w:val="auto"/>
                <w:sz w:val="16"/>
                <w:szCs w:val="16"/>
                <w:vertAlign w:val="baseline"/>
                <w:lang w:eastAsia="zh-CN"/>
              </w:rPr>
            </w:pPr>
            <w:r>
              <w:rPr>
                <w:rFonts w:hint="eastAsia" w:ascii="Calibri" w:hAnsi="Calibri" w:eastAsia="宋体" w:cs="Times New Roman"/>
                <w:color w:val="auto"/>
                <w:sz w:val="16"/>
                <w:szCs w:val="16"/>
                <w:vertAlign w:val="baseline"/>
                <w:lang w:eastAsia="zh-CN"/>
              </w:rPr>
              <w:t>9.各机构补贴金额各不相同，计算方式为：（市场化全护理级别收费标准-伙食费-2360）X0.8=每月应补贴金额÷30天×实际入住天数得出。</w:t>
            </w:r>
          </w:p>
          <w:p w14:paraId="2EB5BD80">
            <w:pPr>
              <w:keepNext w:val="0"/>
              <w:keepLines w:val="0"/>
              <w:pageBreakBefore w:val="0"/>
              <w:widowControl w:val="0"/>
              <w:kinsoku/>
              <w:wordWrap/>
              <w:overflowPunct/>
              <w:topLinePunct w:val="0"/>
              <w:autoSpaceDE/>
              <w:autoSpaceDN/>
              <w:bidi w:val="0"/>
              <w:adjustRightInd w:val="0"/>
              <w:snapToGrid w:val="0"/>
              <w:spacing w:line="240" w:lineRule="auto"/>
              <w:ind w:right="0" w:rightChars="0"/>
              <w:jc w:val="both"/>
              <w:textAlignment w:val="auto"/>
              <w:rPr>
                <w:rFonts w:hint="eastAsia" w:ascii="Calibri" w:hAnsi="Calibri" w:eastAsia="宋体" w:cs="Times New Roman"/>
                <w:color w:val="auto"/>
                <w:sz w:val="16"/>
                <w:szCs w:val="16"/>
                <w:vertAlign w:val="baseline"/>
                <w:lang w:eastAsia="zh-CN"/>
              </w:rPr>
            </w:pPr>
            <w:r>
              <w:rPr>
                <w:rFonts w:hint="eastAsia" w:ascii="Calibri" w:hAnsi="Calibri" w:eastAsia="宋体" w:cs="Times New Roman"/>
                <w:color w:val="auto"/>
                <w:sz w:val="16"/>
                <w:szCs w:val="16"/>
                <w:vertAlign w:val="baseline"/>
                <w:lang w:val="en-US" w:eastAsia="zh-CN"/>
              </w:rPr>
              <w:t>10</w:t>
            </w:r>
            <w:r>
              <w:rPr>
                <w:rFonts w:hint="eastAsia" w:ascii="Calibri" w:hAnsi="Calibri" w:eastAsia="宋体" w:cs="Times New Roman"/>
                <w:color w:val="auto"/>
                <w:sz w:val="16"/>
                <w:szCs w:val="16"/>
                <w:vertAlign w:val="baseline"/>
                <w:lang w:eastAsia="zh-CN"/>
              </w:rPr>
              <w:t>.入住房型的填写与老人所住房型相对应（例：双人间、三人间、四人间、六人间、八人间或多人间）。</w:t>
            </w:r>
          </w:p>
          <w:p w14:paraId="7961F596">
            <w:pPr>
              <w:keepNext w:val="0"/>
              <w:keepLines w:val="0"/>
              <w:pageBreakBefore w:val="0"/>
              <w:widowControl w:val="0"/>
              <w:kinsoku/>
              <w:wordWrap/>
              <w:overflowPunct/>
              <w:topLinePunct w:val="0"/>
              <w:autoSpaceDE/>
              <w:autoSpaceDN/>
              <w:bidi w:val="0"/>
              <w:adjustRightInd w:val="0"/>
              <w:snapToGrid w:val="0"/>
              <w:spacing w:line="240" w:lineRule="auto"/>
              <w:ind w:right="0" w:rightChars="0"/>
              <w:jc w:val="both"/>
              <w:textAlignment w:val="auto"/>
              <w:rPr>
                <w:rFonts w:hint="eastAsia" w:ascii="Calibri" w:hAnsi="Calibri" w:eastAsia="宋体" w:cs="Times New Roman"/>
                <w:color w:val="auto"/>
                <w:sz w:val="16"/>
                <w:szCs w:val="16"/>
                <w:vertAlign w:val="baseline"/>
                <w:lang w:val="en-US" w:eastAsia="zh-CN"/>
              </w:rPr>
            </w:pPr>
            <w:r>
              <w:rPr>
                <w:rFonts w:hint="eastAsia" w:ascii="Calibri" w:hAnsi="Calibri" w:eastAsia="宋体" w:cs="Times New Roman"/>
                <w:color w:val="auto"/>
                <w:sz w:val="16"/>
                <w:szCs w:val="16"/>
                <w:vertAlign w:val="baseline"/>
                <w:lang w:val="en-US" w:eastAsia="zh-CN"/>
              </w:rPr>
              <w:t>11.补贴标准：以实际入住房型进行补贴计算，计算出来的补贴金额即为该名入住老人所属房型的补贴标准。</w:t>
            </w:r>
          </w:p>
          <w:p w14:paraId="0316A9C8">
            <w:pPr>
              <w:keepNext w:val="0"/>
              <w:keepLines w:val="0"/>
              <w:pageBreakBefore w:val="0"/>
              <w:widowControl w:val="0"/>
              <w:kinsoku/>
              <w:wordWrap/>
              <w:overflowPunct/>
              <w:topLinePunct w:val="0"/>
              <w:autoSpaceDE/>
              <w:autoSpaceDN/>
              <w:bidi w:val="0"/>
              <w:adjustRightInd w:val="0"/>
              <w:snapToGrid w:val="0"/>
              <w:spacing w:line="240" w:lineRule="auto"/>
              <w:ind w:right="0" w:rightChars="0"/>
              <w:jc w:val="both"/>
              <w:textAlignment w:val="auto"/>
              <w:rPr>
                <w:rFonts w:hint="default" w:ascii="Calibri" w:hAnsi="Calibri" w:eastAsia="宋体" w:cs="Times New Roman"/>
                <w:sz w:val="16"/>
                <w:szCs w:val="16"/>
                <w:vertAlign w:val="baseline"/>
                <w:lang w:val="en-US" w:eastAsia="zh-CN"/>
              </w:rPr>
            </w:pPr>
            <w:r>
              <w:rPr>
                <w:rFonts w:hint="eastAsia" w:ascii="Calibri" w:hAnsi="Calibri" w:eastAsia="宋体" w:cs="Times New Roman"/>
                <w:color w:val="auto"/>
                <w:sz w:val="16"/>
                <w:szCs w:val="16"/>
                <w:vertAlign w:val="baseline"/>
                <w:lang w:val="en-US" w:eastAsia="zh-CN"/>
              </w:rPr>
              <w:t>12.应补贴金额：满三个月按30天计算金额，不满三个月按实际入住天数计算金额。（例如：满三个月计算方式为：补贴标准</w:t>
            </w:r>
            <w:r>
              <w:rPr>
                <w:rFonts w:hint="eastAsia" w:ascii="Calibri" w:hAnsi="Calibri" w:eastAsia="宋体" w:cs="Times New Roman"/>
                <w:color w:val="auto"/>
                <w:sz w:val="16"/>
                <w:szCs w:val="16"/>
                <w:vertAlign w:val="baseline"/>
                <w:lang w:eastAsia="zh-CN"/>
              </w:rPr>
              <w:t>×</w:t>
            </w:r>
            <w:r>
              <w:rPr>
                <w:rFonts w:hint="eastAsia" w:ascii="Calibri" w:hAnsi="Calibri" w:eastAsia="宋体" w:cs="Times New Roman"/>
                <w:color w:val="auto"/>
                <w:sz w:val="16"/>
                <w:szCs w:val="16"/>
                <w:vertAlign w:val="baseline"/>
                <w:lang w:val="en-US" w:eastAsia="zh-CN"/>
              </w:rPr>
              <w:t>3；不满三个月计算方式为：（补贴标准</w:t>
            </w:r>
            <w:r>
              <w:rPr>
                <w:rFonts w:hint="eastAsia" w:ascii="Calibri" w:hAnsi="Calibri" w:eastAsia="宋体" w:cs="Times New Roman"/>
                <w:color w:val="auto"/>
                <w:sz w:val="16"/>
                <w:szCs w:val="16"/>
                <w:vertAlign w:val="baseline"/>
                <w:lang w:eastAsia="zh-CN"/>
              </w:rPr>
              <w:t>÷</w:t>
            </w:r>
            <w:r>
              <w:rPr>
                <w:rFonts w:hint="eastAsia" w:ascii="Calibri" w:hAnsi="Calibri" w:eastAsia="宋体" w:cs="Times New Roman"/>
                <w:color w:val="auto"/>
                <w:sz w:val="16"/>
                <w:szCs w:val="16"/>
                <w:vertAlign w:val="baseline"/>
                <w:lang w:val="en-US" w:eastAsia="zh-CN"/>
              </w:rPr>
              <w:t>30）</w:t>
            </w:r>
            <w:r>
              <w:rPr>
                <w:rFonts w:hint="eastAsia" w:ascii="Calibri" w:hAnsi="Calibri" w:eastAsia="宋体" w:cs="Times New Roman"/>
                <w:color w:val="auto"/>
                <w:sz w:val="16"/>
                <w:szCs w:val="16"/>
                <w:vertAlign w:val="baseline"/>
                <w:lang w:eastAsia="zh-CN"/>
              </w:rPr>
              <w:t>×实际入住天数。</w:t>
            </w:r>
            <w:r>
              <w:rPr>
                <w:rFonts w:hint="eastAsia" w:ascii="Calibri" w:hAnsi="Calibri" w:eastAsia="宋体" w:cs="Times New Roman"/>
                <w:color w:val="auto"/>
                <w:sz w:val="16"/>
                <w:szCs w:val="16"/>
                <w:vertAlign w:val="baseline"/>
                <w:lang w:val="en-US" w:eastAsia="zh-CN"/>
              </w:rPr>
              <w:t>）</w:t>
            </w:r>
          </w:p>
        </w:tc>
      </w:tr>
    </w:tbl>
    <w:p w14:paraId="5C5BF4F9">
      <w:pPr>
        <w:keepNext w:val="0"/>
        <w:keepLines w:val="0"/>
        <w:pageBreakBefore w:val="0"/>
        <w:widowControl w:val="0"/>
        <w:kinsoku/>
        <w:wordWrap/>
        <w:overflowPunct/>
        <w:topLinePunct w:val="0"/>
        <w:autoSpaceDE w:val="0"/>
        <w:autoSpaceDN w:val="0"/>
        <w:bidi w:val="0"/>
        <w:adjustRightInd w:val="0"/>
        <w:snapToGrid w:val="0"/>
        <w:spacing w:before="0" w:beforeLines="0" w:after="0" w:afterLines="0" w:line="579" w:lineRule="exact"/>
        <w:ind w:left="0" w:leftChars="0" w:right="0" w:rightChars="0" w:firstLine="0" w:firstLineChars="0"/>
        <w:jc w:val="both"/>
        <w:textAlignment w:val="auto"/>
        <w:outlineLvl w:val="9"/>
        <w:rPr>
          <w:rFonts w:hint="eastAsia" w:ascii="仿宋_GB2312" w:hAnsi="仿宋_GB2312" w:eastAsia="仿宋_GB2312" w:cs="Times New Roman"/>
          <w:color w:val="000000"/>
          <w:sz w:val="32"/>
          <w:szCs w:val="32"/>
          <w:lang w:eastAsia="zh-CN"/>
        </w:rPr>
      </w:pPr>
      <w:r>
        <w:rPr>
          <w:rFonts w:hint="eastAsia"/>
        </w:rPr>
        <w:t>经办人：                  联系电话：                        日期：      年</w:t>
      </w:r>
      <w:r>
        <w:rPr>
          <w:rFonts w:hint="eastAsia" w:ascii="Times New Roman" w:eastAsia="宋体"/>
          <w:lang w:val="en-US" w:eastAsia="zh-CN"/>
        </w:rPr>
        <w:t xml:space="preserve">      </w:t>
      </w:r>
      <w:r>
        <w:rPr>
          <w:rFonts w:hint="eastAsia"/>
        </w:rPr>
        <w:t>月      日</w:t>
      </w:r>
    </w:p>
    <w:p w14:paraId="7A5F6641">
      <w:pPr>
        <w:keepNext w:val="0"/>
        <w:keepLines w:val="0"/>
        <w:pageBreakBefore w:val="0"/>
        <w:widowControl w:val="0"/>
        <w:kinsoku/>
        <w:wordWrap/>
        <w:overflowPunct/>
        <w:topLinePunct w:val="0"/>
        <w:autoSpaceDE w:val="0"/>
        <w:autoSpaceDN w:val="0"/>
        <w:bidi w:val="0"/>
        <w:adjustRightInd w:val="0"/>
        <w:snapToGrid w:val="0"/>
        <w:spacing w:line="240" w:lineRule="auto"/>
        <w:ind w:left="-202" w:leftChars="-100" w:right="0" w:rightChars="0" w:firstLine="0" w:firstLineChars="0"/>
        <w:jc w:val="both"/>
        <w:textAlignment w:val="auto"/>
        <w:outlineLvl w:val="9"/>
        <w:rPr>
          <w:rFonts w:hint="default" w:ascii="黑体" w:hAnsi="黑体" w:eastAsia="黑体" w:cs="黑体"/>
          <w:color w:val="000000"/>
          <w:sz w:val="32"/>
          <w:szCs w:val="32"/>
          <w:lang w:val="en-US" w:eastAsia="zh-CN"/>
        </w:rPr>
      </w:pPr>
      <w:r>
        <w:rPr>
          <w:rFonts w:hint="eastAsia" w:ascii="黑体" w:hAnsi="黑体" w:eastAsia="黑体" w:cs="黑体"/>
          <w:color w:val="000000"/>
          <w:sz w:val="32"/>
          <w:szCs w:val="32"/>
          <w:lang w:eastAsia="zh-CN"/>
        </w:rPr>
        <w:br w:type="page"/>
      </w:r>
      <w:r>
        <w:rPr>
          <w:rFonts w:hint="eastAsia" w:ascii="黑体" w:hAnsi="黑体" w:eastAsia="黑体" w:cs="黑体"/>
          <w:color w:val="000000"/>
          <w:sz w:val="32"/>
          <w:szCs w:val="32"/>
          <w:lang w:eastAsia="zh-CN"/>
        </w:rPr>
        <w:t>附件</w:t>
      </w:r>
      <w:r>
        <w:rPr>
          <w:rFonts w:hint="eastAsia" w:ascii="黑体" w:hAnsi="黑体" w:eastAsia="黑体" w:cs="黑体"/>
          <w:color w:val="000000"/>
          <w:sz w:val="32"/>
          <w:szCs w:val="32"/>
          <w:lang w:val="en-US" w:eastAsia="zh-CN"/>
        </w:rPr>
        <w:t>14</w:t>
      </w:r>
    </w:p>
    <w:p w14:paraId="5EFCADCC">
      <w:pPr>
        <w:keepNext w:val="0"/>
        <w:keepLines w:val="0"/>
        <w:pageBreakBefore w:val="0"/>
        <w:widowControl w:val="0"/>
        <w:kinsoku/>
        <w:wordWrap/>
        <w:overflowPunct/>
        <w:topLinePunct w:val="0"/>
        <w:autoSpaceDE w:val="0"/>
        <w:autoSpaceDN w:val="0"/>
        <w:bidi w:val="0"/>
        <w:adjustRightInd w:val="0"/>
        <w:snapToGrid w:val="0"/>
        <w:spacing w:line="240" w:lineRule="auto"/>
        <w:ind w:left="0" w:leftChars="0" w:right="0" w:rightChars="0" w:firstLine="0" w:firstLineChars="0"/>
        <w:jc w:val="both"/>
        <w:textAlignment w:val="auto"/>
        <w:outlineLvl w:val="9"/>
        <w:rPr>
          <w:rFonts w:hint="eastAsia" w:ascii="黑体" w:hAnsi="黑体" w:eastAsia="黑体" w:cs="黑体"/>
          <w:color w:val="000000"/>
          <w:sz w:val="32"/>
          <w:szCs w:val="32"/>
          <w:lang w:eastAsia="zh-CN"/>
        </w:rPr>
      </w:pPr>
    </w:p>
    <w:p w14:paraId="5CA658D7">
      <w:pPr>
        <w:pStyle w:val="4"/>
        <w:keepNext w:val="0"/>
        <w:keepLines w:val="0"/>
        <w:pageBreakBefore w:val="0"/>
        <w:widowControl w:val="0"/>
        <w:kinsoku/>
        <w:wordWrap/>
        <w:overflowPunct/>
        <w:topLinePunct w:val="0"/>
        <w:autoSpaceDE w:val="0"/>
        <w:autoSpaceDN w:val="0"/>
        <w:bidi w:val="0"/>
        <w:adjustRightInd/>
        <w:snapToGrid/>
        <w:spacing w:before="0" w:beforeLines="0" w:after="0" w:afterLines="0" w:line="579" w:lineRule="exact"/>
        <w:ind w:left="0" w:leftChars="0" w:right="0" w:rightChars="0" w:firstLine="0" w:firstLineChars="0"/>
        <w:jc w:val="center"/>
        <w:textAlignment w:val="auto"/>
        <w:outlineLvl w:val="9"/>
        <w:rPr>
          <w:rFonts w:hint="eastAsia" w:ascii="方正小标宋_GBK" w:hAnsi="方正小标宋_GBK" w:eastAsia="方正小标宋_GBK" w:cs="方正小标宋_GBK"/>
          <w:bCs/>
          <w:color w:val="000000"/>
          <w:kern w:val="2"/>
          <w:sz w:val="44"/>
          <w:szCs w:val="24"/>
          <w:lang w:val="en-US" w:eastAsia="zh-CN" w:bidi="ar-SA"/>
        </w:rPr>
      </w:pPr>
      <w:r>
        <w:rPr>
          <w:rFonts w:hint="eastAsia" w:ascii="方正小标宋_GBK" w:hAnsi="方正小标宋_GBK" w:eastAsia="方正小标宋_GBK" w:cs="方正小标宋_GBK"/>
          <w:bCs/>
          <w:color w:val="000000"/>
          <w:kern w:val="2"/>
          <w:sz w:val="44"/>
          <w:szCs w:val="24"/>
          <w:lang w:val="en-US" w:eastAsia="zh-CN" w:bidi="ar-SA"/>
        </w:rPr>
        <w:t>福田区普惠性社会养老床位补贴申请表</w:t>
      </w:r>
    </w:p>
    <w:p w14:paraId="43D24428">
      <w:pPr>
        <w:keepNext w:val="0"/>
        <w:keepLines w:val="0"/>
        <w:pageBreakBefore w:val="0"/>
        <w:widowControl w:val="0"/>
        <w:kinsoku/>
        <w:wordWrap/>
        <w:overflowPunct/>
        <w:topLinePunct w:val="0"/>
        <w:autoSpaceDE w:val="0"/>
        <w:autoSpaceDN w:val="0"/>
        <w:bidi w:val="0"/>
        <w:adjustRightInd/>
        <w:snapToGrid/>
        <w:spacing w:before="0" w:beforeLines="0" w:after="0" w:afterLines="0" w:line="579" w:lineRule="exact"/>
        <w:ind w:left="0" w:leftChars="0" w:right="0" w:rightChars="0" w:firstLine="0" w:firstLineChars="0"/>
        <w:jc w:val="both"/>
        <w:textAlignment w:val="auto"/>
        <w:outlineLvl w:val="9"/>
        <w:rPr>
          <w:rFonts w:hint="eastAsia" w:ascii="仿宋_GB2312" w:hAnsi="仿宋_GB2312" w:eastAsia="仿宋_GB2312" w:cs="仿宋_GB2312"/>
          <w:color w:val="auto"/>
          <w:spacing w:val="10"/>
          <w:sz w:val="24"/>
          <w:szCs w:val="24"/>
          <w:highlight w:val="none"/>
        </w:rPr>
      </w:pPr>
    </w:p>
    <w:p w14:paraId="1AAB4982">
      <w:pPr>
        <w:keepNext w:val="0"/>
        <w:keepLines w:val="0"/>
        <w:pageBreakBefore w:val="0"/>
        <w:widowControl w:val="0"/>
        <w:kinsoku/>
        <w:wordWrap/>
        <w:overflowPunct/>
        <w:topLinePunct w:val="0"/>
        <w:autoSpaceDE w:val="0"/>
        <w:autoSpaceDN w:val="0"/>
        <w:bidi w:val="0"/>
        <w:adjustRightInd w:val="0"/>
        <w:snapToGrid w:val="0"/>
        <w:spacing w:before="0" w:beforeLines="0" w:after="118" w:afterLines="20" w:line="240" w:lineRule="auto"/>
        <w:ind w:left="0" w:leftChars="0" w:right="0" w:rightChars="0" w:firstLine="0" w:firstLineChars="0"/>
        <w:jc w:val="both"/>
        <w:textAlignment w:val="auto"/>
        <w:outlineLvl w:val="9"/>
        <w:rPr>
          <w:rFonts w:hint="eastAsia" w:ascii="仿宋_GB2312" w:hAnsi="仿宋_GB2312" w:eastAsia="仿宋_GB2312" w:cs="仿宋_GB2312"/>
          <w:color w:val="auto"/>
          <w:spacing w:val="0"/>
          <w:sz w:val="24"/>
          <w:szCs w:val="24"/>
          <w:highlight w:val="none"/>
          <w:lang w:eastAsia="zh-CN"/>
        </w:rPr>
      </w:pPr>
      <w:r>
        <w:rPr>
          <w:rFonts w:hint="eastAsia" w:ascii="仿宋_GB2312" w:hAnsi="仿宋_GB2312" w:eastAsia="仿宋_GB2312" w:cs="仿宋_GB2312"/>
          <w:color w:val="auto"/>
          <w:spacing w:val="10"/>
          <w:sz w:val="24"/>
          <w:szCs w:val="24"/>
          <w:highlight w:val="none"/>
        </w:rPr>
        <w:t>申请时间：</w:t>
      </w:r>
    </w:p>
    <w:tbl>
      <w:tblPr>
        <w:tblStyle w:val="9"/>
        <w:tblW w:w="923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66"/>
        <w:gridCol w:w="1082"/>
        <w:gridCol w:w="963"/>
        <w:gridCol w:w="26"/>
        <w:gridCol w:w="825"/>
        <w:gridCol w:w="164"/>
        <w:gridCol w:w="11"/>
        <w:gridCol w:w="695"/>
        <w:gridCol w:w="812"/>
        <w:gridCol w:w="761"/>
        <w:gridCol w:w="1263"/>
        <w:gridCol w:w="1265"/>
        <w:gridCol w:w="903"/>
      </w:tblGrid>
      <w:tr w14:paraId="4C36BD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548" w:type="dxa"/>
            <w:gridSpan w:val="2"/>
            <w:tcBorders>
              <w:top w:val="single" w:color="auto" w:sz="4" w:space="0"/>
              <w:left w:val="single" w:color="auto" w:sz="4" w:space="0"/>
              <w:bottom w:val="single" w:color="auto" w:sz="4" w:space="0"/>
              <w:right w:val="single" w:color="auto" w:sz="4" w:space="0"/>
            </w:tcBorders>
            <w:noWrap w:val="0"/>
            <w:vAlign w:val="center"/>
          </w:tcPr>
          <w:p w14:paraId="642A996A">
            <w:pPr>
              <w:keepNext w:val="0"/>
              <w:keepLines w:val="0"/>
              <w:pageBreakBefore w:val="0"/>
              <w:widowControl w:val="0"/>
              <w:kinsoku/>
              <w:overflowPunct/>
              <w:topLinePunct w:val="0"/>
              <w:autoSpaceDE/>
              <w:autoSpaceDN/>
              <w:bidi w:val="0"/>
              <w:adjustRightInd w:val="0"/>
              <w:snapToGrid w:val="0"/>
              <w:spacing w:line="240" w:lineRule="auto"/>
              <w:jc w:val="center"/>
              <w:textAlignment w:val="auto"/>
              <w:rPr>
                <w:rFonts w:ascii="仿宋_GB2312" w:hAnsi="仿宋_GB2312" w:eastAsia="仿宋_GB2312" w:cs="仿宋_GB2312"/>
                <w:color w:val="auto"/>
                <w:spacing w:val="10"/>
                <w:sz w:val="24"/>
                <w:szCs w:val="24"/>
                <w:highlight w:val="none"/>
              </w:rPr>
            </w:pPr>
            <w:r>
              <w:rPr>
                <w:rFonts w:hint="eastAsia" w:ascii="仿宋_GB2312" w:hAnsi="仿宋_GB2312" w:eastAsia="仿宋_GB2312" w:cs="仿宋_GB2312"/>
                <w:color w:val="auto"/>
                <w:spacing w:val="10"/>
                <w:sz w:val="24"/>
                <w:szCs w:val="24"/>
                <w:highlight w:val="none"/>
              </w:rPr>
              <w:t>姓  名</w:t>
            </w:r>
          </w:p>
        </w:tc>
        <w:tc>
          <w:tcPr>
            <w:tcW w:w="1814" w:type="dxa"/>
            <w:gridSpan w:val="3"/>
            <w:tcBorders>
              <w:top w:val="single" w:color="auto" w:sz="4" w:space="0"/>
              <w:left w:val="single" w:color="auto" w:sz="4" w:space="0"/>
              <w:bottom w:val="single" w:color="auto" w:sz="4" w:space="0"/>
              <w:right w:val="single" w:color="auto" w:sz="4" w:space="0"/>
            </w:tcBorders>
            <w:noWrap w:val="0"/>
            <w:vAlign w:val="center"/>
          </w:tcPr>
          <w:p w14:paraId="1C7582F7">
            <w:pPr>
              <w:keepNext w:val="0"/>
              <w:keepLines w:val="0"/>
              <w:pageBreakBefore w:val="0"/>
              <w:widowControl w:val="0"/>
              <w:kinsoku/>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color w:val="auto"/>
                <w:spacing w:val="10"/>
                <w:sz w:val="24"/>
                <w:szCs w:val="24"/>
                <w:highlight w:val="none"/>
              </w:rPr>
            </w:pPr>
          </w:p>
        </w:tc>
        <w:tc>
          <w:tcPr>
            <w:tcW w:w="870" w:type="dxa"/>
            <w:gridSpan w:val="3"/>
            <w:tcBorders>
              <w:top w:val="single" w:color="auto" w:sz="4" w:space="0"/>
              <w:left w:val="single" w:color="auto" w:sz="4" w:space="0"/>
              <w:bottom w:val="single" w:color="auto" w:sz="4" w:space="0"/>
              <w:right w:val="single" w:color="auto" w:sz="4" w:space="0"/>
            </w:tcBorders>
            <w:noWrap w:val="0"/>
            <w:vAlign w:val="center"/>
          </w:tcPr>
          <w:p w14:paraId="637CC9B8">
            <w:pPr>
              <w:keepNext w:val="0"/>
              <w:keepLines w:val="0"/>
              <w:pageBreakBefore w:val="0"/>
              <w:widowControl w:val="0"/>
              <w:kinsoku/>
              <w:overflowPunct/>
              <w:topLinePunct w:val="0"/>
              <w:autoSpaceDE/>
              <w:autoSpaceDN/>
              <w:bidi w:val="0"/>
              <w:adjustRightInd w:val="0"/>
              <w:snapToGrid w:val="0"/>
              <w:spacing w:line="240" w:lineRule="auto"/>
              <w:jc w:val="center"/>
              <w:textAlignment w:val="auto"/>
              <w:rPr>
                <w:rFonts w:ascii="仿宋_GB2312" w:hAnsi="仿宋_GB2312" w:eastAsia="仿宋_GB2312" w:cs="仿宋_GB2312"/>
                <w:color w:val="auto"/>
                <w:spacing w:val="10"/>
                <w:sz w:val="24"/>
                <w:szCs w:val="24"/>
                <w:highlight w:val="none"/>
              </w:rPr>
            </w:pPr>
            <w:r>
              <w:rPr>
                <w:rFonts w:hint="eastAsia" w:ascii="仿宋_GB2312" w:hAnsi="仿宋_GB2312" w:eastAsia="仿宋_GB2312" w:cs="仿宋_GB2312"/>
                <w:color w:val="auto"/>
                <w:spacing w:val="10"/>
                <w:sz w:val="24"/>
                <w:szCs w:val="24"/>
                <w:highlight w:val="none"/>
              </w:rPr>
              <w:t>性别</w:t>
            </w:r>
          </w:p>
        </w:tc>
        <w:tc>
          <w:tcPr>
            <w:tcW w:w="812" w:type="dxa"/>
            <w:tcBorders>
              <w:top w:val="single" w:color="auto" w:sz="4" w:space="0"/>
              <w:left w:val="single" w:color="auto" w:sz="4" w:space="0"/>
              <w:bottom w:val="single" w:color="auto" w:sz="4" w:space="0"/>
              <w:right w:val="single" w:color="auto" w:sz="4" w:space="0"/>
            </w:tcBorders>
            <w:noWrap w:val="0"/>
            <w:vAlign w:val="center"/>
          </w:tcPr>
          <w:p w14:paraId="66E696BE">
            <w:pPr>
              <w:keepNext w:val="0"/>
              <w:keepLines w:val="0"/>
              <w:pageBreakBefore w:val="0"/>
              <w:widowControl w:val="0"/>
              <w:kinsoku/>
              <w:overflowPunct/>
              <w:topLinePunct w:val="0"/>
              <w:autoSpaceDE/>
              <w:autoSpaceDN/>
              <w:bidi w:val="0"/>
              <w:adjustRightInd w:val="0"/>
              <w:snapToGrid w:val="0"/>
              <w:spacing w:line="240" w:lineRule="auto"/>
              <w:jc w:val="center"/>
              <w:textAlignment w:val="auto"/>
              <w:rPr>
                <w:rFonts w:ascii="仿宋_GB2312" w:hAnsi="仿宋_GB2312" w:eastAsia="仿宋_GB2312" w:cs="仿宋_GB2312"/>
                <w:color w:val="auto"/>
                <w:spacing w:val="10"/>
                <w:sz w:val="24"/>
                <w:szCs w:val="24"/>
                <w:highlight w:val="none"/>
              </w:rPr>
            </w:pPr>
          </w:p>
        </w:tc>
        <w:tc>
          <w:tcPr>
            <w:tcW w:w="2024" w:type="dxa"/>
            <w:gridSpan w:val="2"/>
            <w:tcBorders>
              <w:top w:val="single" w:color="auto" w:sz="4" w:space="0"/>
              <w:left w:val="single" w:color="auto" w:sz="4" w:space="0"/>
              <w:bottom w:val="single" w:color="auto" w:sz="4" w:space="0"/>
              <w:right w:val="single" w:color="auto" w:sz="4" w:space="0"/>
            </w:tcBorders>
            <w:noWrap w:val="0"/>
            <w:vAlign w:val="center"/>
          </w:tcPr>
          <w:p w14:paraId="0AB8E972">
            <w:pPr>
              <w:keepNext w:val="0"/>
              <w:keepLines w:val="0"/>
              <w:pageBreakBefore w:val="0"/>
              <w:widowControl w:val="0"/>
              <w:kinsoku/>
              <w:overflowPunct/>
              <w:topLinePunct w:val="0"/>
              <w:autoSpaceDE/>
              <w:autoSpaceDN/>
              <w:bidi w:val="0"/>
              <w:adjustRightInd w:val="0"/>
              <w:snapToGrid w:val="0"/>
              <w:spacing w:line="240" w:lineRule="auto"/>
              <w:jc w:val="center"/>
              <w:textAlignment w:val="auto"/>
              <w:rPr>
                <w:rFonts w:ascii="仿宋_GB2312" w:hAnsi="仿宋_GB2312" w:eastAsia="仿宋_GB2312" w:cs="仿宋_GB2312"/>
                <w:color w:val="auto"/>
                <w:spacing w:val="10"/>
                <w:sz w:val="24"/>
                <w:szCs w:val="24"/>
                <w:highlight w:val="none"/>
              </w:rPr>
            </w:pPr>
            <w:r>
              <w:rPr>
                <w:rFonts w:hint="eastAsia" w:ascii="仿宋_GB2312" w:hAnsi="仿宋_GB2312" w:eastAsia="仿宋_GB2312" w:cs="仿宋_GB2312"/>
                <w:color w:val="auto"/>
                <w:spacing w:val="10"/>
                <w:sz w:val="24"/>
                <w:szCs w:val="24"/>
                <w:highlight w:val="none"/>
              </w:rPr>
              <w:t>出生年月</w:t>
            </w:r>
          </w:p>
        </w:tc>
        <w:tc>
          <w:tcPr>
            <w:tcW w:w="2168" w:type="dxa"/>
            <w:gridSpan w:val="2"/>
            <w:tcBorders>
              <w:top w:val="single" w:color="auto" w:sz="4" w:space="0"/>
              <w:left w:val="single" w:color="auto" w:sz="4" w:space="0"/>
              <w:bottom w:val="single" w:color="auto" w:sz="4" w:space="0"/>
              <w:right w:val="single" w:color="auto" w:sz="4" w:space="0"/>
            </w:tcBorders>
            <w:noWrap w:val="0"/>
            <w:vAlign w:val="center"/>
          </w:tcPr>
          <w:p w14:paraId="0B8AB471">
            <w:pPr>
              <w:keepNext w:val="0"/>
              <w:keepLines w:val="0"/>
              <w:pageBreakBefore w:val="0"/>
              <w:widowControl w:val="0"/>
              <w:kinsoku/>
              <w:overflowPunct/>
              <w:topLinePunct w:val="0"/>
              <w:autoSpaceDE/>
              <w:autoSpaceDN/>
              <w:bidi w:val="0"/>
              <w:adjustRightInd w:val="0"/>
              <w:snapToGrid w:val="0"/>
              <w:spacing w:line="240" w:lineRule="auto"/>
              <w:jc w:val="center"/>
              <w:textAlignment w:val="auto"/>
              <w:rPr>
                <w:rFonts w:ascii="仿宋_GB2312" w:hAnsi="仿宋_GB2312" w:eastAsia="仿宋_GB2312" w:cs="仿宋_GB2312"/>
                <w:color w:val="auto"/>
                <w:spacing w:val="10"/>
                <w:sz w:val="24"/>
                <w:szCs w:val="24"/>
                <w:highlight w:val="none"/>
              </w:rPr>
            </w:pPr>
          </w:p>
        </w:tc>
      </w:tr>
      <w:tr w14:paraId="7A06E1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548" w:type="dxa"/>
            <w:gridSpan w:val="2"/>
            <w:tcBorders>
              <w:top w:val="single" w:color="auto" w:sz="4" w:space="0"/>
              <w:left w:val="single" w:color="auto" w:sz="4" w:space="0"/>
              <w:bottom w:val="single" w:color="auto" w:sz="4" w:space="0"/>
              <w:right w:val="single" w:color="auto" w:sz="4" w:space="0"/>
            </w:tcBorders>
            <w:noWrap w:val="0"/>
            <w:vAlign w:val="center"/>
          </w:tcPr>
          <w:p w14:paraId="51738C3E">
            <w:pPr>
              <w:keepNext w:val="0"/>
              <w:keepLines w:val="0"/>
              <w:pageBreakBefore w:val="0"/>
              <w:widowControl w:val="0"/>
              <w:kinsoku/>
              <w:overflowPunct/>
              <w:topLinePunct w:val="0"/>
              <w:autoSpaceDE/>
              <w:autoSpaceDN/>
              <w:bidi w:val="0"/>
              <w:adjustRightInd w:val="0"/>
              <w:snapToGrid w:val="0"/>
              <w:spacing w:line="240" w:lineRule="auto"/>
              <w:jc w:val="center"/>
              <w:textAlignment w:val="auto"/>
              <w:rPr>
                <w:rFonts w:ascii="仿宋_GB2312" w:hAnsi="仿宋_GB2312" w:eastAsia="仿宋_GB2312" w:cs="仿宋_GB2312"/>
                <w:color w:val="auto"/>
                <w:spacing w:val="10"/>
                <w:sz w:val="24"/>
                <w:szCs w:val="24"/>
                <w:highlight w:val="none"/>
              </w:rPr>
            </w:pPr>
            <w:r>
              <w:rPr>
                <w:rFonts w:hint="eastAsia" w:ascii="仿宋_GB2312" w:hAnsi="仿宋_GB2312" w:eastAsia="仿宋_GB2312" w:cs="仿宋_GB2312"/>
                <w:color w:val="auto"/>
                <w:spacing w:val="10"/>
                <w:sz w:val="24"/>
                <w:szCs w:val="24"/>
                <w:highlight w:val="none"/>
              </w:rPr>
              <w:t>身份证号码</w:t>
            </w:r>
          </w:p>
        </w:tc>
        <w:tc>
          <w:tcPr>
            <w:tcW w:w="3496" w:type="dxa"/>
            <w:gridSpan w:val="7"/>
            <w:tcBorders>
              <w:top w:val="single" w:color="auto" w:sz="4" w:space="0"/>
              <w:left w:val="single" w:color="auto" w:sz="4" w:space="0"/>
              <w:bottom w:val="single" w:color="auto" w:sz="4" w:space="0"/>
              <w:right w:val="single" w:color="auto" w:sz="4" w:space="0"/>
            </w:tcBorders>
            <w:noWrap w:val="0"/>
            <w:vAlign w:val="center"/>
          </w:tcPr>
          <w:p w14:paraId="38085D33">
            <w:pPr>
              <w:keepNext w:val="0"/>
              <w:keepLines w:val="0"/>
              <w:pageBreakBefore w:val="0"/>
              <w:widowControl w:val="0"/>
              <w:kinsoku/>
              <w:overflowPunct/>
              <w:topLinePunct w:val="0"/>
              <w:autoSpaceDE/>
              <w:autoSpaceDN/>
              <w:bidi w:val="0"/>
              <w:adjustRightInd w:val="0"/>
              <w:snapToGrid w:val="0"/>
              <w:spacing w:line="240" w:lineRule="auto"/>
              <w:jc w:val="center"/>
              <w:textAlignment w:val="auto"/>
              <w:rPr>
                <w:rFonts w:ascii="仿宋_GB2312" w:hAnsi="仿宋_GB2312" w:eastAsia="仿宋_GB2312" w:cs="仿宋_GB2312"/>
                <w:color w:val="auto"/>
                <w:spacing w:val="10"/>
                <w:sz w:val="24"/>
                <w:szCs w:val="24"/>
                <w:highlight w:val="none"/>
              </w:rPr>
            </w:pPr>
          </w:p>
        </w:tc>
        <w:tc>
          <w:tcPr>
            <w:tcW w:w="2024" w:type="dxa"/>
            <w:gridSpan w:val="2"/>
            <w:tcBorders>
              <w:top w:val="single" w:color="auto" w:sz="4" w:space="0"/>
              <w:left w:val="single" w:color="auto" w:sz="4" w:space="0"/>
              <w:bottom w:val="single" w:color="auto" w:sz="4" w:space="0"/>
              <w:right w:val="single" w:color="auto" w:sz="4" w:space="0"/>
            </w:tcBorders>
            <w:noWrap w:val="0"/>
            <w:vAlign w:val="center"/>
          </w:tcPr>
          <w:p w14:paraId="31FB85DB">
            <w:pPr>
              <w:keepNext w:val="0"/>
              <w:keepLines w:val="0"/>
              <w:pageBreakBefore w:val="0"/>
              <w:widowControl w:val="0"/>
              <w:kinsoku/>
              <w:overflowPunct/>
              <w:topLinePunct w:val="0"/>
              <w:autoSpaceDE/>
              <w:autoSpaceDN/>
              <w:bidi w:val="0"/>
              <w:adjustRightInd w:val="0"/>
              <w:snapToGrid w:val="0"/>
              <w:spacing w:line="240" w:lineRule="auto"/>
              <w:jc w:val="center"/>
              <w:textAlignment w:val="auto"/>
              <w:rPr>
                <w:rFonts w:ascii="仿宋_GB2312" w:hAnsi="仿宋_GB2312" w:eastAsia="仿宋_GB2312" w:cs="仿宋_GB2312"/>
                <w:color w:val="auto"/>
                <w:spacing w:val="10"/>
                <w:sz w:val="24"/>
                <w:szCs w:val="24"/>
                <w:highlight w:val="none"/>
              </w:rPr>
            </w:pPr>
            <w:r>
              <w:rPr>
                <w:rFonts w:hint="eastAsia" w:ascii="仿宋_GB2312" w:hAnsi="仿宋_GB2312" w:eastAsia="仿宋_GB2312" w:cs="仿宋_GB2312"/>
                <w:color w:val="auto"/>
                <w:spacing w:val="10"/>
                <w:sz w:val="24"/>
                <w:szCs w:val="24"/>
                <w:highlight w:val="none"/>
              </w:rPr>
              <w:t>联系电话</w:t>
            </w:r>
          </w:p>
        </w:tc>
        <w:tc>
          <w:tcPr>
            <w:tcW w:w="2168" w:type="dxa"/>
            <w:gridSpan w:val="2"/>
            <w:tcBorders>
              <w:top w:val="single" w:color="auto" w:sz="4" w:space="0"/>
              <w:left w:val="single" w:color="auto" w:sz="4" w:space="0"/>
              <w:bottom w:val="single" w:color="auto" w:sz="4" w:space="0"/>
              <w:right w:val="single" w:color="auto" w:sz="4" w:space="0"/>
            </w:tcBorders>
            <w:noWrap w:val="0"/>
            <w:vAlign w:val="center"/>
          </w:tcPr>
          <w:p w14:paraId="519BAE4D">
            <w:pPr>
              <w:keepNext w:val="0"/>
              <w:keepLines w:val="0"/>
              <w:pageBreakBefore w:val="0"/>
              <w:widowControl w:val="0"/>
              <w:kinsoku/>
              <w:overflowPunct/>
              <w:topLinePunct w:val="0"/>
              <w:autoSpaceDE/>
              <w:autoSpaceDN/>
              <w:bidi w:val="0"/>
              <w:adjustRightInd w:val="0"/>
              <w:snapToGrid w:val="0"/>
              <w:spacing w:line="240" w:lineRule="auto"/>
              <w:jc w:val="center"/>
              <w:textAlignment w:val="auto"/>
              <w:rPr>
                <w:rFonts w:ascii="仿宋_GB2312" w:hAnsi="仿宋_GB2312" w:eastAsia="仿宋_GB2312" w:cs="仿宋_GB2312"/>
                <w:color w:val="auto"/>
                <w:spacing w:val="10"/>
                <w:sz w:val="24"/>
                <w:szCs w:val="24"/>
                <w:highlight w:val="none"/>
              </w:rPr>
            </w:pPr>
          </w:p>
        </w:tc>
      </w:tr>
      <w:tr w14:paraId="25A5B1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548" w:type="dxa"/>
            <w:gridSpan w:val="2"/>
            <w:tcBorders>
              <w:top w:val="single" w:color="auto" w:sz="4" w:space="0"/>
              <w:left w:val="single" w:color="auto" w:sz="4" w:space="0"/>
              <w:bottom w:val="single" w:color="auto" w:sz="4" w:space="0"/>
              <w:right w:val="single" w:color="auto" w:sz="4" w:space="0"/>
            </w:tcBorders>
            <w:noWrap w:val="0"/>
            <w:vAlign w:val="center"/>
          </w:tcPr>
          <w:p w14:paraId="62F8B1E2">
            <w:pPr>
              <w:keepNext w:val="0"/>
              <w:keepLines w:val="0"/>
              <w:pageBreakBefore w:val="0"/>
              <w:widowControl w:val="0"/>
              <w:kinsoku/>
              <w:overflowPunct/>
              <w:topLinePunct w:val="0"/>
              <w:autoSpaceDE/>
              <w:autoSpaceDN/>
              <w:bidi w:val="0"/>
              <w:adjustRightInd w:val="0"/>
              <w:snapToGrid w:val="0"/>
              <w:spacing w:line="240" w:lineRule="auto"/>
              <w:jc w:val="center"/>
              <w:textAlignment w:val="auto"/>
              <w:rPr>
                <w:rFonts w:ascii="仿宋_GB2312" w:hAnsi="仿宋_GB2312" w:eastAsia="仿宋_GB2312" w:cs="仿宋_GB2312"/>
                <w:color w:val="auto"/>
                <w:spacing w:val="10"/>
                <w:sz w:val="24"/>
                <w:szCs w:val="24"/>
                <w:highlight w:val="none"/>
              </w:rPr>
            </w:pPr>
            <w:r>
              <w:rPr>
                <w:rFonts w:hint="eastAsia" w:ascii="仿宋_GB2312" w:hAnsi="仿宋_GB2312" w:eastAsia="仿宋_GB2312" w:cs="仿宋_GB2312"/>
                <w:color w:val="auto"/>
                <w:spacing w:val="10"/>
                <w:sz w:val="24"/>
                <w:szCs w:val="24"/>
                <w:highlight w:val="none"/>
              </w:rPr>
              <w:t>银行账号</w:t>
            </w:r>
          </w:p>
        </w:tc>
        <w:tc>
          <w:tcPr>
            <w:tcW w:w="3496" w:type="dxa"/>
            <w:gridSpan w:val="7"/>
            <w:tcBorders>
              <w:top w:val="single" w:color="auto" w:sz="4" w:space="0"/>
              <w:left w:val="single" w:color="auto" w:sz="4" w:space="0"/>
              <w:bottom w:val="single" w:color="auto" w:sz="4" w:space="0"/>
              <w:right w:val="single" w:color="auto" w:sz="4" w:space="0"/>
            </w:tcBorders>
            <w:noWrap w:val="0"/>
            <w:vAlign w:val="center"/>
          </w:tcPr>
          <w:p w14:paraId="33903CB1">
            <w:pPr>
              <w:keepNext w:val="0"/>
              <w:keepLines w:val="0"/>
              <w:pageBreakBefore w:val="0"/>
              <w:widowControl w:val="0"/>
              <w:kinsoku/>
              <w:overflowPunct/>
              <w:topLinePunct w:val="0"/>
              <w:autoSpaceDE/>
              <w:autoSpaceDN/>
              <w:bidi w:val="0"/>
              <w:adjustRightInd w:val="0"/>
              <w:snapToGrid w:val="0"/>
              <w:spacing w:line="240" w:lineRule="auto"/>
              <w:jc w:val="center"/>
              <w:textAlignment w:val="auto"/>
              <w:rPr>
                <w:rFonts w:ascii="仿宋_GB2312" w:hAnsi="仿宋_GB2312" w:eastAsia="仿宋_GB2312" w:cs="仿宋_GB2312"/>
                <w:color w:val="auto"/>
                <w:spacing w:val="10"/>
                <w:sz w:val="24"/>
                <w:szCs w:val="24"/>
                <w:highlight w:val="none"/>
              </w:rPr>
            </w:pPr>
          </w:p>
        </w:tc>
        <w:tc>
          <w:tcPr>
            <w:tcW w:w="2024" w:type="dxa"/>
            <w:gridSpan w:val="2"/>
            <w:tcBorders>
              <w:top w:val="single" w:color="auto" w:sz="4" w:space="0"/>
              <w:left w:val="single" w:color="auto" w:sz="4" w:space="0"/>
              <w:bottom w:val="single" w:color="auto" w:sz="4" w:space="0"/>
              <w:right w:val="single" w:color="auto" w:sz="4" w:space="0"/>
            </w:tcBorders>
            <w:noWrap w:val="0"/>
            <w:vAlign w:val="center"/>
          </w:tcPr>
          <w:p w14:paraId="77330F4C">
            <w:pPr>
              <w:keepNext w:val="0"/>
              <w:keepLines w:val="0"/>
              <w:pageBreakBefore w:val="0"/>
              <w:widowControl w:val="0"/>
              <w:kinsoku/>
              <w:overflowPunct/>
              <w:topLinePunct w:val="0"/>
              <w:autoSpaceDE/>
              <w:autoSpaceDN/>
              <w:bidi w:val="0"/>
              <w:adjustRightInd w:val="0"/>
              <w:snapToGrid w:val="0"/>
              <w:spacing w:line="240" w:lineRule="auto"/>
              <w:jc w:val="center"/>
              <w:textAlignment w:val="auto"/>
              <w:rPr>
                <w:rFonts w:ascii="仿宋_GB2312" w:hAnsi="仿宋_GB2312" w:eastAsia="仿宋_GB2312" w:cs="仿宋_GB2312"/>
                <w:color w:val="auto"/>
                <w:spacing w:val="10"/>
                <w:sz w:val="24"/>
                <w:szCs w:val="24"/>
                <w:highlight w:val="none"/>
              </w:rPr>
            </w:pPr>
            <w:r>
              <w:rPr>
                <w:rFonts w:hint="eastAsia" w:ascii="仿宋_GB2312" w:hAnsi="仿宋_GB2312" w:eastAsia="仿宋_GB2312" w:cs="仿宋_GB2312"/>
                <w:color w:val="auto"/>
                <w:spacing w:val="10"/>
                <w:sz w:val="24"/>
                <w:szCs w:val="24"/>
                <w:highlight w:val="none"/>
              </w:rPr>
              <w:t>开户银行</w:t>
            </w:r>
          </w:p>
        </w:tc>
        <w:tc>
          <w:tcPr>
            <w:tcW w:w="2168" w:type="dxa"/>
            <w:gridSpan w:val="2"/>
            <w:tcBorders>
              <w:top w:val="single" w:color="auto" w:sz="4" w:space="0"/>
              <w:left w:val="single" w:color="auto" w:sz="4" w:space="0"/>
              <w:bottom w:val="single" w:color="auto" w:sz="4" w:space="0"/>
              <w:right w:val="single" w:color="auto" w:sz="4" w:space="0"/>
            </w:tcBorders>
            <w:noWrap w:val="0"/>
            <w:vAlign w:val="center"/>
          </w:tcPr>
          <w:p w14:paraId="723F7C30">
            <w:pPr>
              <w:keepNext w:val="0"/>
              <w:keepLines w:val="0"/>
              <w:pageBreakBefore w:val="0"/>
              <w:widowControl w:val="0"/>
              <w:kinsoku/>
              <w:overflowPunct/>
              <w:topLinePunct w:val="0"/>
              <w:autoSpaceDE/>
              <w:autoSpaceDN/>
              <w:bidi w:val="0"/>
              <w:adjustRightInd w:val="0"/>
              <w:snapToGrid w:val="0"/>
              <w:spacing w:line="240" w:lineRule="auto"/>
              <w:jc w:val="center"/>
              <w:textAlignment w:val="auto"/>
              <w:rPr>
                <w:rFonts w:ascii="仿宋_GB2312" w:hAnsi="仿宋_GB2312" w:eastAsia="仿宋_GB2312" w:cs="仿宋_GB2312"/>
                <w:color w:val="auto"/>
                <w:spacing w:val="10"/>
                <w:sz w:val="24"/>
                <w:szCs w:val="24"/>
                <w:highlight w:val="none"/>
              </w:rPr>
            </w:pPr>
          </w:p>
        </w:tc>
      </w:tr>
      <w:tr w14:paraId="781923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548" w:type="dxa"/>
            <w:gridSpan w:val="2"/>
            <w:tcBorders>
              <w:top w:val="single" w:color="auto" w:sz="4" w:space="0"/>
              <w:left w:val="single" w:color="auto" w:sz="4" w:space="0"/>
              <w:bottom w:val="single" w:color="auto" w:sz="4" w:space="0"/>
              <w:right w:val="single" w:color="auto" w:sz="4" w:space="0"/>
            </w:tcBorders>
            <w:noWrap w:val="0"/>
            <w:vAlign w:val="center"/>
          </w:tcPr>
          <w:p w14:paraId="7FCC7A17">
            <w:pPr>
              <w:keepNext w:val="0"/>
              <w:keepLines w:val="0"/>
              <w:pageBreakBefore w:val="0"/>
              <w:widowControl w:val="0"/>
              <w:kinsoku/>
              <w:overflowPunct/>
              <w:topLinePunct w:val="0"/>
              <w:autoSpaceDE/>
              <w:autoSpaceDN/>
              <w:bidi w:val="0"/>
              <w:adjustRightInd w:val="0"/>
              <w:snapToGrid w:val="0"/>
              <w:spacing w:line="240" w:lineRule="auto"/>
              <w:jc w:val="center"/>
              <w:textAlignment w:val="auto"/>
              <w:rPr>
                <w:rFonts w:ascii="仿宋_GB2312" w:hAnsi="仿宋_GB2312" w:eastAsia="仿宋_GB2312" w:cs="仿宋_GB2312"/>
                <w:color w:val="auto"/>
                <w:spacing w:val="10"/>
                <w:sz w:val="24"/>
                <w:szCs w:val="24"/>
                <w:highlight w:val="none"/>
              </w:rPr>
            </w:pPr>
            <w:r>
              <w:rPr>
                <w:rFonts w:hint="eastAsia" w:ascii="仿宋_GB2312" w:hAnsi="仿宋_GB2312" w:eastAsia="仿宋_GB2312" w:cs="仿宋_GB2312"/>
                <w:color w:val="auto"/>
                <w:spacing w:val="10"/>
                <w:sz w:val="24"/>
                <w:szCs w:val="24"/>
                <w:highlight w:val="none"/>
              </w:rPr>
              <w:t>家庭住址</w:t>
            </w:r>
          </w:p>
        </w:tc>
        <w:tc>
          <w:tcPr>
            <w:tcW w:w="3496" w:type="dxa"/>
            <w:gridSpan w:val="7"/>
            <w:tcBorders>
              <w:top w:val="single" w:color="auto" w:sz="4" w:space="0"/>
              <w:left w:val="single" w:color="auto" w:sz="4" w:space="0"/>
              <w:bottom w:val="single" w:color="auto" w:sz="4" w:space="0"/>
              <w:right w:val="single" w:color="auto" w:sz="4" w:space="0"/>
            </w:tcBorders>
            <w:noWrap w:val="0"/>
            <w:vAlign w:val="center"/>
          </w:tcPr>
          <w:p w14:paraId="5A15C032">
            <w:pPr>
              <w:keepNext w:val="0"/>
              <w:keepLines w:val="0"/>
              <w:pageBreakBefore w:val="0"/>
              <w:widowControl w:val="0"/>
              <w:kinsoku/>
              <w:overflowPunct/>
              <w:topLinePunct w:val="0"/>
              <w:autoSpaceDE/>
              <w:autoSpaceDN/>
              <w:bidi w:val="0"/>
              <w:adjustRightInd w:val="0"/>
              <w:snapToGrid w:val="0"/>
              <w:spacing w:line="240" w:lineRule="auto"/>
              <w:jc w:val="center"/>
              <w:textAlignment w:val="auto"/>
              <w:rPr>
                <w:rFonts w:ascii="仿宋_GB2312" w:hAnsi="仿宋_GB2312" w:eastAsia="仿宋_GB2312" w:cs="仿宋_GB2312"/>
                <w:color w:val="auto"/>
                <w:spacing w:val="10"/>
                <w:sz w:val="24"/>
                <w:szCs w:val="24"/>
                <w:highlight w:val="none"/>
              </w:rPr>
            </w:pPr>
          </w:p>
        </w:tc>
        <w:tc>
          <w:tcPr>
            <w:tcW w:w="2024" w:type="dxa"/>
            <w:gridSpan w:val="2"/>
            <w:tcBorders>
              <w:top w:val="single" w:color="auto" w:sz="4" w:space="0"/>
              <w:left w:val="single" w:color="auto" w:sz="4" w:space="0"/>
              <w:bottom w:val="single" w:color="auto" w:sz="4" w:space="0"/>
              <w:right w:val="single" w:color="auto" w:sz="4" w:space="0"/>
            </w:tcBorders>
            <w:noWrap w:val="0"/>
            <w:vAlign w:val="center"/>
          </w:tcPr>
          <w:p w14:paraId="70BE2A76">
            <w:pPr>
              <w:keepNext w:val="0"/>
              <w:keepLines w:val="0"/>
              <w:pageBreakBefore w:val="0"/>
              <w:widowControl w:val="0"/>
              <w:kinsoku/>
              <w:overflowPunct/>
              <w:topLinePunct w:val="0"/>
              <w:autoSpaceDE/>
              <w:autoSpaceDN/>
              <w:bidi w:val="0"/>
              <w:adjustRightInd w:val="0"/>
              <w:snapToGrid w:val="0"/>
              <w:spacing w:line="240" w:lineRule="auto"/>
              <w:jc w:val="center"/>
              <w:textAlignment w:val="auto"/>
              <w:rPr>
                <w:rFonts w:ascii="仿宋_GB2312" w:hAnsi="仿宋_GB2312" w:eastAsia="仿宋_GB2312" w:cs="仿宋_GB2312"/>
                <w:color w:val="auto"/>
                <w:spacing w:val="10"/>
                <w:sz w:val="24"/>
                <w:szCs w:val="24"/>
                <w:highlight w:val="none"/>
              </w:rPr>
            </w:pPr>
            <w:r>
              <w:rPr>
                <w:rFonts w:hint="eastAsia" w:ascii="仿宋_GB2312" w:hAnsi="仿宋_GB2312" w:eastAsia="仿宋_GB2312" w:cs="仿宋_GB2312"/>
                <w:color w:val="auto"/>
                <w:spacing w:val="10"/>
                <w:sz w:val="24"/>
                <w:szCs w:val="24"/>
                <w:highlight w:val="none"/>
              </w:rPr>
              <w:t>户籍所在地</w:t>
            </w:r>
          </w:p>
        </w:tc>
        <w:tc>
          <w:tcPr>
            <w:tcW w:w="2168" w:type="dxa"/>
            <w:gridSpan w:val="2"/>
            <w:tcBorders>
              <w:top w:val="single" w:color="auto" w:sz="4" w:space="0"/>
              <w:left w:val="single" w:color="auto" w:sz="4" w:space="0"/>
              <w:bottom w:val="single" w:color="auto" w:sz="4" w:space="0"/>
              <w:right w:val="single" w:color="auto" w:sz="4" w:space="0"/>
            </w:tcBorders>
            <w:noWrap w:val="0"/>
            <w:vAlign w:val="center"/>
          </w:tcPr>
          <w:p w14:paraId="7410652E">
            <w:pPr>
              <w:keepNext w:val="0"/>
              <w:keepLines w:val="0"/>
              <w:pageBreakBefore w:val="0"/>
              <w:widowControl w:val="0"/>
              <w:kinsoku/>
              <w:overflowPunct/>
              <w:topLinePunct w:val="0"/>
              <w:autoSpaceDE/>
              <w:autoSpaceDN/>
              <w:bidi w:val="0"/>
              <w:adjustRightInd w:val="0"/>
              <w:snapToGrid w:val="0"/>
              <w:spacing w:line="240" w:lineRule="auto"/>
              <w:jc w:val="center"/>
              <w:textAlignment w:val="auto"/>
              <w:rPr>
                <w:rFonts w:ascii="仿宋_GB2312" w:hAnsi="仿宋_GB2312" w:eastAsia="仿宋_GB2312" w:cs="仿宋_GB2312"/>
                <w:color w:val="auto"/>
                <w:spacing w:val="10"/>
                <w:sz w:val="24"/>
                <w:szCs w:val="24"/>
                <w:highlight w:val="none"/>
              </w:rPr>
            </w:pPr>
          </w:p>
        </w:tc>
      </w:tr>
      <w:tr w14:paraId="7F38A5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548" w:type="dxa"/>
            <w:gridSpan w:val="2"/>
            <w:tcBorders>
              <w:top w:val="single" w:color="auto" w:sz="4" w:space="0"/>
              <w:left w:val="single" w:color="auto" w:sz="4" w:space="0"/>
              <w:bottom w:val="single" w:color="auto" w:sz="4" w:space="0"/>
              <w:right w:val="single" w:color="auto" w:sz="4" w:space="0"/>
            </w:tcBorders>
            <w:noWrap w:val="0"/>
            <w:vAlign w:val="center"/>
          </w:tcPr>
          <w:p w14:paraId="4F68450D">
            <w:pPr>
              <w:keepNext w:val="0"/>
              <w:keepLines w:val="0"/>
              <w:pageBreakBefore w:val="0"/>
              <w:widowControl w:val="0"/>
              <w:kinsoku/>
              <w:overflowPunct/>
              <w:topLinePunct w:val="0"/>
              <w:autoSpaceDE/>
              <w:autoSpaceDN/>
              <w:bidi w:val="0"/>
              <w:adjustRightInd w:val="0"/>
              <w:snapToGrid w:val="0"/>
              <w:spacing w:line="240" w:lineRule="auto"/>
              <w:jc w:val="center"/>
              <w:textAlignment w:val="auto"/>
              <w:rPr>
                <w:rFonts w:ascii="仿宋_GB2312" w:hAnsi="仿宋_GB2312" w:eastAsia="仿宋_GB2312" w:cs="仿宋_GB2312"/>
                <w:color w:val="auto"/>
                <w:spacing w:val="10"/>
                <w:sz w:val="24"/>
                <w:szCs w:val="24"/>
                <w:highlight w:val="none"/>
              </w:rPr>
            </w:pPr>
            <w:r>
              <w:rPr>
                <w:rFonts w:hint="eastAsia" w:ascii="仿宋_GB2312" w:hAnsi="仿宋_GB2312" w:eastAsia="仿宋_GB2312" w:cs="仿宋_GB2312"/>
                <w:color w:val="auto"/>
                <w:spacing w:val="10"/>
                <w:sz w:val="24"/>
                <w:szCs w:val="24"/>
                <w:highlight w:val="none"/>
              </w:rPr>
              <w:t>子女姓名及</w:t>
            </w:r>
          </w:p>
          <w:p w14:paraId="58D76DCF">
            <w:pPr>
              <w:keepNext w:val="0"/>
              <w:keepLines w:val="0"/>
              <w:pageBreakBefore w:val="0"/>
              <w:widowControl w:val="0"/>
              <w:kinsoku/>
              <w:overflowPunct/>
              <w:topLinePunct w:val="0"/>
              <w:autoSpaceDE/>
              <w:autoSpaceDN/>
              <w:bidi w:val="0"/>
              <w:adjustRightInd w:val="0"/>
              <w:snapToGrid w:val="0"/>
              <w:spacing w:line="240" w:lineRule="auto"/>
              <w:jc w:val="center"/>
              <w:textAlignment w:val="auto"/>
              <w:rPr>
                <w:rFonts w:ascii="仿宋_GB2312" w:hAnsi="仿宋_GB2312" w:eastAsia="仿宋_GB2312" w:cs="仿宋_GB2312"/>
                <w:color w:val="auto"/>
                <w:spacing w:val="10"/>
                <w:sz w:val="24"/>
                <w:szCs w:val="24"/>
                <w:highlight w:val="none"/>
              </w:rPr>
            </w:pPr>
            <w:r>
              <w:rPr>
                <w:rFonts w:hint="eastAsia" w:ascii="仿宋_GB2312" w:hAnsi="仿宋_GB2312" w:eastAsia="仿宋_GB2312" w:cs="仿宋_GB2312"/>
                <w:color w:val="auto"/>
                <w:spacing w:val="10"/>
                <w:sz w:val="24"/>
                <w:szCs w:val="24"/>
                <w:highlight w:val="none"/>
              </w:rPr>
              <w:t>身份证号码</w:t>
            </w:r>
          </w:p>
        </w:tc>
        <w:tc>
          <w:tcPr>
            <w:tcW w:w="3496" w:type="dxa"/>
            <w:gridSpan w:val="7"/>
            <w:tcBorders>
              <w:top w:val="single" w:color="auto" w:sz="4" w:space="0"/>
              <w:left w:val="single" w:color="auto" w:sz="4" w:space="0"/>
              <w:bottom w:val="single" w:color="auto" w:sz="4" w:space="0"/>
              <w:right w:val="single" w:color="auto" w:sz="4" w:space="0"/>
            </w:tcBorders>
            <w:noWrap w:val="0"/>
            <w:vAlign w:val="center"/>
          </w:tcPr>
          <w:p w14:paraId="705C63DE">
            <w:pPr>
              <w:keepNext w:val="0"/>
              <w:keepLines w:val="0"/>
              <w:pageBreakBefore w:val="0"/>
              <w:widowControl w:val="0"/>
              <w:kinsoku/>
              <w:overflowPunct/>
              <w:topLinePunct w:val="0"/>
              <w:autoSpaceDE/>
              <w:autoSpaceDN/>
              <w:bidi w:val="0"/>
              <w:adjustRightInd w:val="0"/>
              <w:snapToGrid w:val="0"/>
              <w:spacing w:line="240" w:lineRule="auto"/>
              <w:jc w:val="center"/>
              <w:textAlignment w:val="auto"/>
              <w:rPr>
                <w:rFonts w:ascii="仿宋_GB2312" w:hAnsi="仿宋_GB2312" w:eastAsia="仿宋_GB2312" w:cs="仿宋_GB2312"/>
                <w:color w:val="auto"/>
                <w:spacing w:val="10"/>
                <w:sz w:val="24"/>
                <w:szCs w:val="24"/>
                <w:highlight w:val="none"/>
              </w:rPr>
            </w:pPr>
          </w:p>
        </w:tc>
        <w:tc>
          <w:tcPr>
            <w:tcW w:w="2024" w:type="dxa"/>
            <w:gridSpan w:val="2"/>
            <w:tcBorders>
              <w:top w:val="single" w:color="auto" w:sz="4" w:space="0"/>
              <w:left w:val="single" w:color="auto" w:sz="4" w:space="0"/>
              <w:bottom w:val="single" w:color="auto" w:sz="4" w:space="0"/>
              <w:right w:val="single" w:color="auto" w:sz="4" w:space="0"/>
            </w:tcBorders>
            <w:noWrap w:val="0"/>
            <w:vAlign w:val="center"/>
          </w:tcPr>
          <w:p w14:paraId="4B6E7088">
            <w:pPr>
              <w:keepNext w:val="0"/>
              <w:keepLines w:val="0"/>
              <w:pageBreakBefore w:val="0"/>
              <w:widowControl w:val="0"/>
              <w:kinsoku/>
              <w:overflowPunct/>
              <w:topLinePunct w:val="0"/>
              <w:autoSpaceDE/>
              <w:autoSpaceDN/>
              <w:bidi w:val="0"/>
              <w:adjustRightInd w:val="0"/>
              <w:snapToGrid w:val="0"/>
              <w:spacing w:line="240" w:lineRule="auto"/>
              <w:jc w:val="center"/>
              <w:textAlignment w:val="auto"/>
              <w:rPr>
                <w:rFonts w:ascii="仿宋_GB2312" w:hAnsi="仿宋_GB2312" w:eastAsia="仿宋_GB2312" w:cs="仿宋_GB2312"/>
                <w:color w:val="auto"/>
                <w:spacing w:val="10"/>
                <w:sz w:val="24"/>
                <w:szCs w:val="24"/>
                <w:highlight w:val="none"/>
              </w:rPr>
            </w:pPr>
            <w:r>
              <w:rPr>
                <w:rFonts w:hint="eastAsia" w:ascii="仿宋_GB2312" w:hAnsi="仿宋_GB2312" w:eastAsia="仿宋_GB2312" w:cs="仿宋_GB2312"/>
                <w:color w:val="auto"/>
                <w:spacing w:val="10"/>
                <w:sz w:val="24"/>
                <w:szCs w:val="24"/>
                <w:highlight w:val="none"/>
              </w:rPr>
              <w:t>子女户籍所在地</w:t>
            </w:r>
          </w:p>
        </w:tc>
        <w:tc>
          <w:tcPr>
            <w:tcW w:w="2168" w:type="dxa"/>
            <w:gridSpan w:val="2"/>
            <w:tcBorders>
              <w:top w:val="single" w:color="auto" w:sz="4" w:space="0"/>
              <w:left w:val="single" w:color="auto" w:sz="4" w:space="0"/>
              <w:bottom w:val="single" w:color="auto" w:sz="4" w:space="0"/>
              <w:right w:val="single" w:color="auto" w:sz="4" w:space="0"/>
            </w:tcBorders>
            <w:noWrap w:val="0"/>
            <w:vAlign w:val="center"/>
          </w:tcPr>
          <w:p w14:paraId="728B4710">
            <w:pPr>
              <w:keepNext w:val="0"/>
              <w:keepLines w:val="0"/>
              <w:pageBreakBefore w:val="0"/>
              <w:widowControl w:val="0"/>
              <w:kinsoku/>
              <w:overflowPunct/>
              <w:topLinePunct w:val="0"/>
              <w:autoSpaceDE/>
              <w:autoSpaceDN/>
              <w:bidi w:val="0"/>
              <w:adjustRightInd w:val="0"/>
              <w:snapToGrid w:val="0"/>
              <w:spacing w:line="240" w:lineRule="auto"/>
              <w:jc w:val="center"/>
              <w:textAlignment w:val="auto"/>
              <w:rPr>
                <w:rFonts w:ascii="仿宋_GB2312" w:hAnsi="仿宋_GB2312" w:eastAsia="仿宋_GB2312" w:cs="仿宋_GB2312"/>
                <w:color w:val="auto"/>
                <w:spacing w:val="10"/>
                <w:sz w:val="24"/>
                <w:szCs w:val="24"/>
                <w:highlight w:val="none"/>
              </w:rPr>
            </w:pPr>
          </w:p>
        </w:tc>
      </w:tr>
      <w:tr w14:paraId="4A349B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548" w:type="dxa"/>
            <w:gridSpan w:val="2"/>
            <w:vMerge w:val="restart"/>
            <w:tcBorders>
              <w:top w:val="single" w:color="auto" w:sz="4" w:space="0"/>
              <w:left w:val="single" w:color="auto" w:sz="4" w:space="0"/>
              <w:bottom w:val="single" w:color="auto" w:sz="4" w:space="0"/>
              <w:right w:val="single" w:color="auto" w:sz="4" w:space="0"/>
            </w:tcBorders>
            <w:noWrap w:val="0"/>
            <w:vAlign w:val="center"/>
          </w:tcPr>
          <w:p w14:paraId="0A9069AC">
            <w:pPr>
              <w:keepNext w:val="0"/>
              <w:keepLines w:val="0"/>
              <w:pageBreakBefore w:val="0"/>
              <w:widowControl w:val="0"/>
              <w:kinsoku/>
              <w:overflowPunct/>
              <w:topLinePunct w:val="0"/>
              <w:autoSpaceDE/>
              <w:autoSpaceDN/>
              <w:bidi w:val="0"/>
              <w:adjustRightInd w:val="0"/>
              <w:snapToGrid w:val="0"/>
              <w:spacing w:line="240" w:lineRule="auto"/>
              <w:jc w:val="center"/>
              <w:textAlignment w:val="auto"/>
              <w:rPr>
                <w:rFonts w:ascii="仿宋_GB2312" w:hAnsi="仿宋_GB2312" w:eastAsia="仿宋_GB2312" w:cs="仿宋_GB2312"/>
                <w:color w:val="auto"/>
                <w:spacing w:val="10"/>
                <w:sz w:val="24"/>
                <w:szCs w:val="24"/>
                <w:highlight w:val="none"/>
              </w:rPr>
            </w:pPr>
            <w:r>
              <w:rPr>
                <w:rFonts w:hint="eastAsia" w:ascii="仿宋_GB2312" w:hAnsi="仿宋_GB2312" w:eastAsia="仿宋_GB2312" w:cs="仿宋_GB2312"/>
                <w:color w:val="auto"/>
                <w:spacing w:val="10"/>
                <w:sz w:val="24"/>
                <w:szCs w:val="24"/>
                <w:highlight w:val="none"/>
              </w:rPr>
              <w:t>家庭</w:t>
            </w:r>
          </w:p>
          <w:p w14:paraId="4D211C78">
            <w:pPr>
              <w:keepNext w:val="0"/>
              <w:keepLines w:val="0"/>
              <w:pageBreakBefore w:val="0"/>
              <w:widowControl w:val="0"/>
              <w:kinsoku/>
              <w:overflowPunct/>
              <w:topLinePunct w:val="0"/>
              <w:autoSpaceDE/>
              <w:autoSpaceDN/>
              <w:bidi w:val="0"/>
              <w:adjustRightInd w:val="0"/>
              <w:snapToGrid w:val="0"/>
              <w:spacing w:line="240" w:lineRule="auto"/>
              <w:jc w:val="center"/>
              <w:textAlignment w:val="auto"/>
              <w:rPr>
                <w:rFonts w:ascii="仿宋_GB2312" w:hAnsi="仿宋_GB2312" w:eastAsia="仿宋_GB2312" w:cs="仿宋_GB2312"/>
                <w:color w:val="auto"/>
                <w:spacing w:val="10"/>
                <w:sz w:val="24"/>
                <w:szCs w:val="24"/>
                <w:highlight w:val="none"/>
              </w:rPr>
            </w:pPr>
            <w:r>
              <w:rPr>
                <w:rFonts w:hint="eastAsia" w:ascii="仿宋_GB2312" w:hAnsi="仿宋_GB2312" w:eastAsia="仿宋_GB2312" w:cs="仿宋_GB2312"/>
                <w:color w:val="auto"/>
                <w:spacing w:val="10"/>
                <w:sz w:val="24"/>
                <w:szCs w:val="24"/>
                <w:highlight w:val="none"/>
              </w:rPr>
              <w:t>主要</w:t>
            </w:r>
          </w:p>
          <w:p w14:paraId="1FE77C28">
            <w:pPr>
              <w:keepNext w:val="0"/>
              <w:keepLines w:val="0"/>
              <w:pageBreakBefore w:val="0"/>
              <w:widowControl w:val="0"/>
              <w:kinsoku/>
              <w:overflowPunct/>
              <w:topLinePunct w:val="0"/>
              <w:autoSpaceDE/>
              <w:autoSpaceDN/>
              <w:bidi w:val="0"/>
              <w:adjustRightInd w:val="0"/>
              <w:snapToGrid w:val="0"/>
              <w:spacing w:line="240" w:lineRule="auto"/>
              <w:jc w:val="center"/>
              <w:textAlignment w:val="auto"/>
              <w:rPr>
                <w:rFonts w:ascii="仿宋_GB2312" w:hAnsi="仿宋_GB2312" w:eastAsia="仿宋_GB2312" w:cs="仿宋_GB2312"/>
                <w:color w:val="auto"/>
                <w:spacing w:val="10"/>
                <w:sz w:val="24"/>
                <w:szCs w:val="24"/>
                <w:highlight w:val="none"/>
              </w:rPr>
            </w:pPr>
            <w:r>
              <w:rPr>
                <w:rFonts w:hint="eastAsia" w:ascii="仿宋_GB2312" w:hAnsi="仿宋_GB2312" w:eastAsia="仿宋_GB2312" w:cs="仿宋_GB2312"/>
                <w:color w:val="auto"/>
                <w:spacing w:val="10"/>
                <w:sz w:val="24"/>
                <w:szCs w:val="24"/>
                <w:highlight w:val="none"/>
              </w:rPr>
              <w:t>成员</w:t>
            </w:r>
          </w:p>
        </w:tc>
        <w:tc>
          <w:tcPr>
            <w:tcW w:w="989" w:type="dxa"/>
            <w:gridSpan w:val="2"/>
            <w:tcBorders>
              <w:top w:val="single" w:color="auto" w:sz="4" w:space="0"/>
              <w:left w:val="single" w:color="auto" w:sz="4" w:space="0"/>
              <w:bottom w:val="single" w:color="auto" w:sz="4" w:space="0"/>
              <w:right w:val="single" w:color="auto" w:sz="4" w:space="0"/>
            </w:tcBorders>
            <w:noWrap w:val="0"/>
            <w:vAlign w:val="center"/>
          </w:tcPr>
          <w:p w14:paraId="674873CE">
            <w:pPr>
              <w:keepNext w:val="0"/>
              <w:keepLines w:val="0"/>
              <w:pageBreakBefore w:val="0"/>
              <w:widowControl w:val="0"/>
              <w:kinsoku/>
              <w:overflowPunct/>
              <w:topLinePunct w:val="0"/>
              <w:autoSpaceDE/>
              <w:autoSpaceDN/>
              <w:bidi w:val="0"/>
              <w:adjustRightInd w:val="0"/>
              <w:snapToGrid w:val="0"/>
              <w:spacing w:line="240" w:lineRule="auto"/>
              <w:jc w:val="center"/>
              <w:textAlignment w:val="auto"/>
              <w:rPr>
                <w:rFonts w:ascii="仿宋_GB2312" w:hAnsi="仿宋_GB2312" w:eastAsia="仿宋_GB2312" w:cs="仿宋_GB2312"/>
                <w:color w:val="auto"/>
                <w:spacing w:val="10"/>
                <w:sz w:val="24"/>
                <w:szCs w:val="24"/>
                <w:highlight w:val="none"/>
              </w:rPr>
            </w:pPr>
            <w:r>
              <w:rPr>
                <w:rFonts w:hint="eastAsia" w:ascii="仿宋_GB2312" w:hAnsi="仿宋_GB2312" w:eastAsia="仿宋_GB2312" w:cs="仿宋_GB2312"/>
                <w:color w:val="auto"/>
                <w:spacing w:val="10"/>
                <w:sz w:val="24"/>
                <w:szCs w:val="24"/>
                <w:highlight w:val="none"/>
              </w:rPr>
              <w:t>姓名</w:t>
            </w:r>
          </w:p>
        </w:tc>
        <w:tc>
          <w:tcPr>
            <w:tcW w:w="989" w:type="dxa"/>
            <w:gridSpan w:val="2"/>
            <w:tcBorders>
              <w:top w:val="single" w:color="auto" w:sz="4" w:space="0"/>
              <w:left w:val="single" w:color="auto" w:sz="4" w:space="0"/>
              <w:bottom w:val="single" w:color="auto" w:sz="4" w:space="0"/>
              <w:right w:val="single" w:color="auto" w:sz="4" w:space="0"/>
            </w:tcBorders>
            <w:noWrap w:val="0"/>
            <w:vAlign w:val="center"/>
          </w:tcPr>
          <w:p w14:paraId="076D86B9">
            <w:pPr>
              <w:keepNext w:val="0"/>
              <w:keepLines w:val="0"/>
              <w:pageBreakBefore w:val="0"/>
              <w:widowControl w:val="0"/>
              <w:kinsoku/>
              <w:overflowPunct/>
              <w:topLinePunct w:val="0"/>
              <w:autoSpaceDE/>
              <w:autoSpaceDN/>
              <w:bidi w:val="0"/>
              <w:adjustRightInd w:val="0"/>
              <w:snapToGrid w:val="0"/>
              <w:spacing w:line="240" w:lineRule="auto"/>
              <w:jc w:val="center"/>
              <w:textAlignment w:val="auto"/>
              <w:rPr>
                <w:rFonts w:ascii="仿宋_GB2312" w:hAnsi="仿宋_GB2312" w:eastAsia="仿宋_GB2312" w:cs="仿宋_GB2312"/>
                <w:color w:val="auto"/>
                <w:spacing w:val="10"/>
                <w:sz w:val="24"/>
                <w:szCs w:val="24"/>
                <w:highlight w:val="none"/>
              </w:rPr>
            </w:pPr>
            <w:r>
              <w:rPr>
                <w:rFonts w:hint="eastAsia" w:ascii="仿宋_GB2312" w:hAnsi="仿宋_GB2312" w:eastAsia="仿宋_GB2312" w:cs="仿宋_GB2312"/>
                <w:color w:val="auto"/>
                <w:spacing w:val="10"/>
                <w:sz w:val="24"/>
                <w:szCs w:val="24"/>
                <w:highlight w:val="none"/>
              </w:rPr>
              <w:t>关系</w:t>
            </w:r>
          </w:p>
        </w:tc>
        <w:tc>
          <w:tcPr>
            <w:tcW w:w="3542" w:type="dxa"/>
            <w:gridSpan w:val="5"/>
            <w:tcBorders>
              <w:top w:val="single" w:color="auto" w:sz="4" w:space="0"/>
              <w:left w:val="single" w:color="auto" w:sz="4" w:space="0"/>
              <w:bottom w:val="single" w:color="auto" w:sz="4" w:space="0"/>
              <w:right w:val="single" w:color="auto" w:sz="4" w:space="0"/>
            </w:tcBorders>
            <w:noWrap w:val="0"/>
            <w:vAlign w:val="center"/>
          </w:tcPr>
          <w:p w14:paraId="74FAD660">
            <w:pPr>
              <w:keepNext w:val="0"/>
              <w:keepLines w:val="0"/>
              <w:pageBreakBefore w:val="0"/>
              <w:widowControl w:val="0"/>
              <w:kinsoku/>
              <w:overflowPunct/>
              <w:topLinePunct w:val="0"/>
              <w:autoSpaceDE/>
              <w:autoSpaceDN/>
              <w:bidi w:val="0"/>
              <w:adjustRightInd w:val="0"/>
              <w:snapToGrid w:val="0"/>
              <w:spacing w:line="240" w:lineRule="auto"/>
              <w:jc w:val="center"/>
              <w:textAlignment w:val="auto"/>
              <w:rPr>
                <w:rFonts w:ascii="仿宋_GB2312" w:hAnsi="仿宋_GB2312" w:eastAsia="仿宋_GB2312" w:cs="仿宋_GB2312"/>
                <w:color w:val="auto"/>
                <w:spacing w:val="10"/>
                <w:sz w:val="24"/>
                <w:szCs w:val="24"/>
                <w:highlight w:val="none"/>
              </w:rPr>
            </w:pPr>
            <w:r>
              <w:rPr>
                <w:rFonts w:hint="eastAsia" w:ascii="仿宋_GB2312" w:hAnsi="仿宋_GB2312" w:eastAsia="仿宋_GB2312" w:cs="仿宋_GB2312"/>
                <w:color w:val="auto"/>
                <w:spacing w:val="10"/>
                <w:sz w:val="24"/>
                <w:szCs w:val="24"/>
                <w:highlight w:val="none"/>
              </w:rPr>
              <w:t>工作单位</w:t>
            </w:r>
          </w:p>
        </w:tc>
        <w:tc>
          <w:tcPr>
            <w:tcW w:w="1265" w:type="dxa"/>
            <w:tcBorders>
              <w:top w:val="single" w:color="auto" w:sz="4" w:space="0"/>
              <w:left w:val="single" w:color="auto" w:sz="4" w:space="0"/>
              <w:bottom w:val="single" w:color="auto" w:sz="4" w:space="0"/>
              <w:right w:val="single" w:color="auto" w:sz="4" w:space="0"/>
            </w:tcBorders>
            <w:noWrap w:val="0"/>
            <w:vAlign w:val="center"/>
          </w:tcPr>
          <w:p w14:paraId="65C4B4B7">
            <w:pPr>
              <w:keepNext w:val="0"/>
              <w:keepLines w:val="0"/>
              <w:pageBreakBefore w:val="0"/>
              <w:widowControl w:val="0"/>
              <w:kinsoku/>
              <w:overflowPunct/>
              <w:topLinePunct w:val="0"/>
              <w:autoSpaceDE/>
              <w:autoSpaceDN/>
              <w:bidi w:val="0"/>
              <w:adjustRightInd w:val="0"/>
              <w:snapToGrid w:val="0"/>
              <w:spacing w:line="240" w:lineRule="auto"/>
              <w:jc w:val="center"/>
              <w:textAlignment w:val="auto"/>
              <w:rPr>
                <w:rFonts w:ascii="仿宋_GB2312" w:hAnsi="仿宋_GB2312" w:eastAsia="仿宋_GB2312" w:cs="仿宋_GB2312"/>
                <w:color w:val="auto"/>
                <w:spacing w:val="10"/>
                <w:sz w:val="24"/>
                <w:szCs w:val="24"/>
                <w:highlight w:val="none"/>
              </w:rPr>
            </w:pPr>
            <w:r>
              <w:rPr>
                <w:rFonts w:hint="eastAsia" w:ascii="仿宋_GB2312" w:hAnsi="仿宋_GB2312" w:eastAsia="仿宋_GB2312" w:cs="仿宋_GB2312"/>
                <w:color w:val="auto"/>
                <w:spacing w:val="10"/>
                <w:sz w:val="24"/>
                <w:szCs w:val="24"/>
                <w:highlight w:val="none"/>
              </w:rPr>
              <w:t>联系电话</w:t>
            </w:r>
          </w:p>
        </w:tc>
        <w:tc>
          <w:tcPr>
            <w:tcW w:w="903" w:type="dxa"/>
            <w:tcBorders>
              <w:top w:val="single" w:color="auto" w:sz="4" w:space="0"/>
              <w:left w:val="single" w:color="auto" w:sz="4" w:space="0"/>
              <w:bottom w:val="single" w:color="auto" w:sz="4" w:space="0"/>
              <w:right w:val="single" w:color="auto" w:sz="4" w:space="0"/>
            </w:tcBorders>
            <w:noWrap w:val="0"/>
            <w:vAlign w:val="center"/>
          </w:tcPr>
          <w:p w14:paraId="40FB8FA6">
            <w:pPr>
              <w:keepNext w:val="0"/>
              <w:keepLines w:val="0"/>
              <w:pageBreakBefore w:val="0"/>
              <w:widowControl w:val="0"/>
              <w:kinsoku/>
              <w:overflowPunct/>
              <w:topLinePunct w:val="0"/>
              <w:autoSpaceDE/>
              <w:autoSpaceDN/>
              <w:bidi w:val="0"/>
              <w:adjustRightInd w:val="0"/>
              <w:snapToGrid w:val="0"/>
              <w:spacing w:line="240" w:lineRule="auto"/>
              <w:jc w:val="center"/>
              <w:textAlignment w:val="auto"/>
              <w:rPr>
                <w:rFonts w:ascii="仿宋_GB2312" w:hAnsi="仿宋_GB2312" w:eastAsia="仿宋_GB2312" w:cs="仿宋_GB2312"/>
                <w:color w:val="auto"/>
                <w:spacing w:val="10"/>
                <w:sz w:val="24"/>
                <w:szCs w:val="24"/>
                <w:highlight w:val="none"/>
              </w:rPr>
            </w:pPr>
            <w:r>
              <w:rPr>
                <w:rFonts w:hint="eastAsia" w:ascii="仿宋_GB2312" w:hAnsi="仿宋_GB2312" w:eastAsia="仿宋_GB2312" w:cs="仿宋_GB2312"/>
                <w:color w:val="auto"/>
                <w:spacing w:val="10"/>
                <w:sz w:val="24"/>
                <w:szCs w:val="24"/>
                <w:highlight w:val="none"/>
              </w:rPr>
              <w:t>备注</w:t>
            </w:r>
          </w:p>
        </w:tc>
      </w:tr>
      <w:tr w14:paraId="58C2B7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548" w:type="dxa"/>
            <w:gridSpan w:val="2"/>
            <w:vMerge w:val="continue"/>
            <w:tcBorders>
              <w:top w:val="single" w:color="auto" w:sz="4" w:space="0"/>
              <w:left w:val="single" w:color="auto" w:sz="4" w:space="0"/>
              <w:bottom w:val="single" w:color="auto" w:sz="4" w:space="0"/>
              <w:right w:val="single" w:color="auto" w:sz="4" w:space="0"/>
            </w:tcBorders>
            <w:noWrap w:val="0"/>
            <w:vAlign w:val="center"/>
          </w:tcPr>
          <w:p w14:paraId="21F40480">
            <w:pPr>
              <w:keepNext w:val="0"/>
              <w:keepLines w:val="0"/>
              <w:pageBreakBefore w:val="0"/>
              <w:widowControl w:val="0"/>
              <w:kinsoku/>
              <w:overflowPunct/>
              <w:topLinePunct w:val="0"/>
              <w:autoSpaceDE/>
              <w:autoSpaceDN/>
              <w:bidi w:val="0"/>
              <w:adjustRightInd w:val="0"/>
              <w:snapToGrid w:val="0"/>
              <w:spacing w:line="240" w:lineRule="auto"/>
              <w:textAlignment w:val="auto"/>
              <w:rPr>
                <w:rFonts w:ascii="仿宋_GB2312" w:hAnsi="仿宋_GB2312" w:eastAsia="仿宋_GB2312" w:cs="仿宋_GB2312"/>
                <w:color w:val="auto"/>
                <w:spacing w:val="10"/>
                <w:sz w:val="24"/>
                <w:szCs w:val="24"/>
                <w:highlight w:val="none"/>
              </w:rPr>
            </w:pPr>
          </w:p>
        </w:tc>
        <w:tc>
          <w:tcPr>
            <w:tcW w:w="989" w:type="dxa"/>
            <w:gridSpan w:val="2"/>
            <w:tcBorders>
              <w:top w:val="single" w:color="auto" w:sz="4" w:space="0"/>
              <w:left w:val="single" w:color="auto" w:sz="4" w:space="0"/>
              <w:bottom w:val="single" w:color="auto" w:sz="4" w:space="0"/>
              <w:right w:val="single" w:color="auto" w:sz="4" w:space="0"/>
            </w:tcBorders>
            <w:noWrap w:val="0"/>
            <w:vAlign w:val="center"/>
          </w:tcPr>
          <w:p w14:paraId="3CA9DB10">
            <w:pPr>
              <w:keepNext w:val="0"/>
              <w:keepLines w:val="0"/>
              <w:pageBreakBefore w:val="0"/>
              <w:widowControl w:val="0"/>
              <w:kinsoku/>
              <w:overflowPunct/>
              <w:topLinePunct w:val="0"/>
              <w:autoSpaceDE/>
              <w:autoSpaceDN/>
              <w:bidi w:val="0"/>
              <w:adjustRightInd w:val="0"/>
              <w:snapToGrid w:val="0"/>
              <w:spacing w:line="240" w:lineRule="auto"/>
              <w:textAlignment w:val="auto"/>
              <w:rPr>
                <w:rFonts w:ascii="仿宋_GB2312" w:hAnsi="仿宋_GB2312" w:eastAsia="仿宋_GB2312" w:cs="仿宋_GB2312"/>
                <w:color w:val="auto"/>
                <w:spacing w:val="10"/>
                <w:sz w:val="24"/>
                <w:szCs w:val="24"/>
                <w:highlight w:val="none"/>
              </w:rPr>
            </w:pPr>
          </w:p>
        </w:tc>
        <w:tc>
          <w:tcPr>
            <w:tcW w:w="989" w:type="dxa"/>
            <w:gridSpan w:val="2"/>
            <w:tcBorders>
              <w:top w:val="single" w:color="auto" w:sz="4" w:space="0"/>
              <w:left w:val="single" w:color="auto" w:sz="4" w:space="0"/>
              <w:bottom w:val="single" w:color="auto" w:sz="4" w:space="0"/>
              <w:right w:val="single" w:color="auto" w:sz="4" w:space="0"/>
            </w:tcBorders>
            <w:noWrap w:val="0"/>
            <w:vAlign w:val="center"/>
          </w:tcPr>
          <w:p w14:paraId="4826F070">
            <w:pPr>
              <w:keepNext w:val="0"/>
              <w:keepLines w:val="0"/>
              <w:pageBreakBefore w:val="0"/>
              <w:widowControl w:val="0"/>
              <w:kinsoku/>
              <w:overflowPunct/>
              <w:topLinePunct w:val="0"/>
              <w:autoSpaceDE/>
              <w:autoSpaceDN/>
              <w:bidi w:val="0"/>
              <w:adjustRightInd w:val="0"/>
              <w:snapToGrid w:val="0"/>
              <w:spacing w:line="240" w:lineRule="auto"/>
              <w:textAlignment w:val="auto"/>
              <w:rPr>
                <w:rFonts w:ascii="仿宋_GB2312" w:hAnsi="仿宋_GB2312" w:eastAsia="仿宋_GB2312" w:cs="仿宋_GB2312"/>
                <w:color w:val="auto"/>
                <w:spacing w:val="10"/>
                <w:sz w:val="24"/>
                <w:szCs w:val="24"/>
                <w:highlight w:val="none"/>
              </w:rPr>
            </w:pPr>
          </w:p>
        </w:tc>
        <w:tc>
          <w:tcPr>
            <w:tcW w:w="3542" w:type="dxa"/>
            <w:gridSpan w:val="5"/>
            <w:tcBorders>
              <w:top w:val="single" w:color="auto" w:sz="4" w:space="0"/>
              <w:left w:val="single" w:color="auto" w:sz="4" w:space="0"/>
              <w:bottom w:val="single" w:color="auto" w:sz="4" w:space="0"/>
              <w:right w:val="single" w:color="auto" w:sz="4" w:space="0"/>
            </w:tcBorders>
            <w:noWrap w:val="0"/>
            <w:vAlign w:val="center"/>
          </w:tcPr>
          <w:p w14:paraId="78AC67DD">
            <w:pPr>
              <w:keepNext w:val="0"/>
              <w:keepLines w:val="0"/>
              <w:pageBreakBefore w:val="0"/>
              <w:widowControl w:val="0"/>
              <w:kinsoku/>
              <w:overflowPunct/>
              <w:topLinePunct w:val="0"/>
              <w:autoSpaceDE/>
              <w:autoSpaceDN/>
              <w:bidi w:val="0"/>
              <w:adjustRightInd w:val="0"/>
              <w:snapToGrid w:val="0"/>
              <w:spacing w:line="240" w:lineRule="auto"/>
              <w:textAlignment w:val="auto"/>
              <w:rPr>
                <w:rFonts w:ascii="仿宋_GB2312" w:hAnsi="仿宋_GB2312" w:eastAsia="仿宋_GB2312" w:cs="仿宋_GB2312"/>
                <w:color w:val="auto"/>
                <w:spacing w:val="10"/>
                <w:sz w:val="24"/>
                <w:szCs w:val="24"/>
                <w:highlight w:val="none"/>
              </w:rPr>
            </w:pPr>
          </w:p>
        </w:tc>
        <w:tc>
          <w:tcPr>
            <w:tcW w:w="1265" w:type="dxa"/>
            <w:tcBorders>
              <w:top w:val="single" w:color="auto" w:sz="4" w:space="0"/>
              <w:left w:val="single" w:color="auto" w:sz="4" w:space="0"/>
              <w:bottom w:val="single" w:color="auto" w:sz="4" w:space="0"/>
              <w:right w:val="single" w:color="auto" w:sz="4" w:space="0"/>
            </w:tcBorders>
            <w:noWrap w:val="0"/>
            <w:vAlign w:val="center"/>
          </w:tcPr>
          <w:p w14:paraId="69F8D314">
            <w:pPr>
              <w:keepNext w:val="0"/>
              <w:keepLines w:val="0"/>
              <w:pageBreakBefore w:val="0"/>
              <w:widowControl w:val="0"/>
              <w:kinsoku/>
              <w:overflowPunct/>
              <w:topLinePunct w:val="0"/>
              <w:autoSpaceDE/>
              <w:autoSpaceDN/>
              <w:bidi w:val="0"/>
              <w:adjustRightInd w:val="0"/>
              <w:snapToGrid w:val="0"/>
              <w:spacing w:line="240" w:lineRule="auto"/>
              <w:textAlignment w:val="auto"/>
              <w:rPr>
                <w:rFonts w:ascii="仿宋_GB2312" w:hAnsi="仿宋_GB2312" w:eastAsia="仿宋_GB2312" w:cs="仿宋_GB2312"/>
                <w:color w:val="auto"/>
                <w:spacing w:val="10"/>
                <w:sz w:val="24"/>
                <w:szCs w:val="24"/>
                <w:highlight w:val="none"/>
              </w:rPr>
            </w:pPr>
          </w:p>
        </w:tc>
        <w:tc>
          <w:tcPr>
            <w:tcW w:w="903" w:type="dxa"/>
            <w:tcBorders>
              <w:top w:val="single" w:color="auto" w:sz="4" w:space="0"/>
              <w:left w:val="single" w:color="auto" w:sz="4" w:space="0"/>
              <w:bottom w:val="single" w:color="auto" w:sz="4" w:space="0"/>
              <w:right w:val="single" w:color="auto" w:sz="4" w:space="0"/>
            </w:tcBorders>
            <w:noWrap w:val="0"/>
            <w:vAlign w:val="center"/>
          </w:tcPr>
          <w:p w14:paraId="6AFCA47F">
            <w:pPr>
              <w:keepNext w:val="0"/>
              <w:keepLines w:val="0"/>
              <w:pageBreakBefore w:val="0"/>
              <w:widowControl w:val="0"/>
              <w:kinsoku/>
              <w:overflowPunct/>
              <w:topLinePunct w:val="0"/>
              <w:autoSpaceDE/>
              <w:autoSpaceDN/>
              <w:bidi w:val="0"/>
              <w:adjustRightInd w:val="0"/>
              <w:snapToGrid w:val="0"/>
              <w:spacing w:line="240" w:lineRule="auto"/>
              <w:textAlignment w:val="auto"/>
              <w:rPr>
                <w:rFonts w:ascii="仿宋_GB2312" w:hAnsi="仿宋_GB2312" w:eastAsia="仿宋_GB2312" w:cs="仿宋_GB2312"/>
                <w:color w:val="auto"/>
                <w:spacing w:val="10"/>
                <w:sz w:val="24"/>
                <w:szCs w:val="24"/>
                <w:highlight w:val="none"/>
              </w:rPr>
            </w:pPr>
          </w:p>
        </w:tc>
      </w:tr>
      <w:tr w14:paraId="70DC0E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548" w:type="dxa"/>
            <w:gridSpan w:val="2"/>
            <w:vMerge w:val="continue"/>
            <w:tcBorders>
              <w:top w:val="single" w:color="auto" w:sz="4" w:space="0"/>
              <w:left w:val="single" w:color="auto" w:sz="4" w:space="0"/>
              <w:bottom w:val="single" w:color="auto" w:sz="4" w:space="0"/>
              <w:right w:val="single" w:color="auto" w:sz="4" w:space="0"/>
            </w:tcBorders>
            <w:noWrap w:val="0"/>
            <w:vAlign w:val="center"/>
          </w:tcPr>
          <w:p w14:paraId="028B8C31">
            <w:pPr>
              <w:keepNext w:val="0"/>
              <w:keepLines w:val="0"/>
              <w:pageBreakBefore w:val="0"/>
              <w:widowControl w:val="0"/>
              <w:kinsoku/>
              <w:overflowPunct/>
              <w:topLinePunct w:val="0"/>
              <w:autoSpaceDE/>
              <w:autoSpaceDN/>
              <w:bidi w:val="0"/>
              <w:adjustRightInd w:val="0"/>
              <w:snapToGrid w:val="0"/>
              <w:spacing w:line="240" w:lineRule="auto"/>
              <w:textAlignment w:val="auto"/>
              <w:rPr>
                <w:rFonts w:ascii="仿宋_GB2312" w:hAnsi="仿宋_GB2312" w:eastAsia="仿宋_GB2312" w:cs="仿宋_GB2312"/>
                <w:color w:val="auto"/>
                <w:spacing w:val="10"/>
                <w:sz w:val="24"/>
                <w:szCs w:val="24"/>
                <w:highlight w:val="none"/>
              </w:rPr>
            </w:pPr>
          </w:p>
        </w:tc>
        <w:tc>
          <w:tcPr>
            <w:tcW w:w="989" w:type="dxa"/>
            <w:gridSpan w:val="2"/>
            <w:tcBorders>
              <w:top w:val="single" w:color="auto" w:sz="4" w:space="0"/>
              <w:left w:val="single" w:color="auto" w:sz="4" w:space="0"/>
              <w:bottom w:val="single" w:color="auto" w:sz="4" w:space="0"/>
              <w:right w:val="single" w:color="auto" w:sz="4" w:space="0"/>
            </w:tcBorders>
            <w:noWrap w:val="0"/>
            <w:vAlign w:val="center"/>
          </w:tcPr>
          <w:p w14:paraId="47D7B33C">
            <w:pPr>
              <w:keepNext w:val="0"/>
              <w:keepLines w:val="0"/>
              <w:pageBreakBefore w:val="0"/>
              <w:widowControl w:val="0"/>
              <w:kinsoku/>
              <w:overflowPunct/>
              <w:topLinePunct w:val="0"/>
              <w:autoSpaceDE/>
              <w:autoSpaceDN/>
              <w:bidi w:val="0"/>
              <w:adjustRightInd w:val="0"/>
              <w:snapToGrid w:val="0"/>
              <w:spacing w:line="240" w:lineRule="auto"/>
              <w:textAlignment w:val="auto"/>
              <w:rPr>
                <w:rFonts w:ascii="仿宋_GB2312" w:hAnsi="仿宋_GB2312" w:eastAsia="仿宋_GB2312" w:cs="仿宋_GB2312"/>
                <w:color w:val="auto"/>
                <w:spacing w:val="10"/>
                <w:sz w:val="24"/>
                <w:szCs w:val="24"/>
                <w:highlight w:val="none"/>
              </w:rPr>
            </w:pPr>
          </w:p>
        </w:tc>
        <w:tc>
          <w:tcPr>
            <w:tcW w:w="989" w:type="dxa"/>
            <w:gridSpan w:val="2"/>
            <w:tcBorders>
              <w:top w:val="single" w:color="auto" w:sz="4" w:space="0"/>
              <w:left w:val="single" w:color="auto" w:sz="4" w:space="0"/>
              <w:bottom w:val="single" w:color="auto" w:sz="4" w:space="0"/>
              <w:right w:val="single" w:color="auto" w:sz="4" w:space="0"/>
            </w:tcBorders>
            <w:noWrap w:val="0"/>
            <w:vAlign w:val="center"/>
          </w:tcPr>
          <w:p w14:paraId="35AEB45F">
            <w:pPr>
              <w:keepNext w:val="0"/>
              <w:keepLines w:val="0"/>
              <w:pageBreakBefore w:val="0"/>
              <w:widowControl w:val="0"/>
              <w:kinsoku/>
              <w:overflowPunct/>
              <w:topLinePunct w:val="0"/>
              <w:autoSpaceDE/>
              <w:autoSpaceDN/>
              <w:bidi w:val="0"/>
              <w:adjustRightInd w:val="0"/>
              <w:snapToGrid w:val="0"/>
              <w:spacing w:line="240" w:lineRule="auto"/>
              <w:textAlignment w:val="auto"/>
              <w:rPr>
                <w:rFonts w:ascii="仿宋_GB2312" w:hAnsi="仿宋_GB2312" w:eastAsia="仿宋_GB2312" w:cs="仿宋_GB2312"/>
                <w:color w:val="auto"/>
                <w:spacing w:val="10"/>
                <w:sz w:val="24"/>
                <w:szCs w:val="24"/>
                <w:highlight w:val="none"/>
              </w:rPr>
            </w:pPr>
          </w:p>
        </w:tc>
        <w:tc>
          <w:tcPr>
            <w:tcW w:w="3542" w:type="dxa"/>
            <w:gridSpan w:val="5"/>
            <w:tcBorders>
              <w:top w:val="single" w:color="auto" w:sz="4" w:space="0"/>
              <w:left w:val="single" w:color="auto" w:sz="4" w:space="0"/>
              <w:bottom w:val="single" w:color="auto" w:sz="4" w:space="0"/>
              <w:right w:val="single" w:color="auto" w:sz="4" w:space="0"/>
            </w:tcBorders>
            <w:noWrap w:val="0"/>
            <w:vAlign w:val="center"/>
          </w:tcPr>
          <w:p w14:paraId="456621B7">
            <w:pPr>
              <w:keepNext w:val="0"/>
              <w:keepLines w:val="0"/>
              <w:pageBreakBefore w:val="0"/>
              <w:widowControl w:val="0"/>
              <w:kinsoku/>
              <w:overflowPunct/>
              <w:topLinePunct w:val="0"/>
              <w:autoSpaceDE/>
              <w:autoSpaceDN/>
              <w:bidi w:val="0"/>
              <w:adjustRightInd w:val="0"/>
              <w:snapToGrid w:val="0"/>
              <w:spacing w:line="240" w:lineRule="auto"/>
              <w:textAlignment w:val="auto"/>
              <w:rPr>
                <w:rFonts w:ascii="仿宋_GB2312" w:hAnsi="仿宋_GB2312" w:eastAsia="仿宋_GB2312" w:cs="仿宋_GB2312"/>
                <w:color w:val="auto"/>
                <w:spacing w:val="10"/>
                <w:sz w:val="24"/>
                <w:szCs w:val="24"/>
                <w:highlight w:val="none"/>
              </w:rPr>
            </w:pPr>
          </w:p>
        </w:tc>
        <w:tc>
          <w:tcPr>
            <w:tcW w:w="1265" w:type="dxa"/>
            <w:tcBorders>
              <w:top w:val="single" w:color="auto" w:sz="4" w:space="0"/>
              <w:left w:val="single" w:color="auto" w:sz="4" w:space="0"/>
              <w:bottom w:val="single" w:color="auto" w:sz="4" w:space="0"/>
              <w:right w:val="single" w:color="auto" w:sz="4" w:space="0"/>
            </w:tcBorders>
            <w:noWrap w:val="0"/>
            <w:vAlign w:val="center"/>
          </w:tcPr>
          <w:p w14:paraId="3F28C023">
            <w:pPr>
              <w:keepNext w:val="0"/>
              <w:keepLines w:val="0"/>
              <w:pageBreakBefore w:val="0"/>
              <w:widowControl w:val="0"/>
              <w:kinsoku/>
              <w:overflowPunct/>
              <w:topLinePunct w:val="0"/>
              <w:autoSpaceDE/>
              <w:autoSpaceDN/>
              <w:bidi w:val="0"/>
              <w:adjustRightInd w:val="0"/>
              <w:snapToGrid w:val="0"/>
              <w:spacing w:line="240" w:lineRule="auto"/>
              <w:textAlignment w:val="auto"/>
              <w:rPr>
                <w:rFonts w:ascii="仿宋_GB2312" w:hAnsi="仿宋_GB2312" w:eastAsia="仿宋_GB2312" w:cs="仿宋_GB2312"/>
                <w:color w:val="auto"/>
                <w:spacing w:val="10"/>
                <w:sz w:val="24"/>
                <w:szCs w:val="24"/>
                <w:highlight w:val="none"/>
              </w:rPr>
            </w:pPr>
          </w:p>
        </w:tc>
        <w:tc>
          <w:tcPr>
            <w:tcW w:w="903" w:type="dxa"/>
            <w:tcBorders>
              <w:top w:val="single" w:color="auto" w:sz="4" w:space="0"/>
              <w:left w:val="single" w:color="auto" w:sz="4" w:space="0"/>
              <w:bottom w:val="single" w:color="auto" w:sz="4" w:space="0"/>
              <w:right w:val="single" w:color="auto" w:sz="4" w:space="0"/>
            </w:tcBorders>
            <w:noWrap w:val="0"/>
            <w:vAlign w:val="center"/>
          </w:tcPr>
          <w:p w14:paraId="0E61219D">
            <w:pPr>
              <w:keepNext w:val="0"/>
              <w:keepLines w:val="0"/>
              <w:pageBreakBefore w:val="0"/>
              <w:widowControl w:val="0"/>
              <w:kinsoku/>
              <w:overflowPunct/>
              <w:topLinePunct w:val="0"/>
              <w:autoSpaceDE/>
              <w:autoSpaceDN/>
              <w:bidi w:val="0"/>
              <w:adjustRightInd w:val="0"/>
              <w:snapToGrid w:val="0"/>
              <w:spacing w:line="240" w:lineRule="auto"/>
              <w:textAlignment w:val="auto"/>
              <w:rPr>
                <w:rFonts w:ascii="仿宋_GB2312" w:hAnsi="仿宋_GB2312" w:eastAsia="仿宋_GB2312" w:cs="仿宋_GB2312"/>
                <w:color w:val="auto"/>
                <w:spacing w:val="10"/>
                <w:sz w:val="24"/>
                <w:szCs w:val="24"/>
                <w:highlight w:val="none"/>
              </w:rPr>
            </w:pPr>
          </w:p>
        </w:tc>
      </w:tr>
      <w:tr w14:paraId="4E53E4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548" w:type="dxa"/>
            <w:gridSpan w:val="2"/>
            <w:vMerge w:val="continue"/>
            <w:tcBorders>
              <w:top w:val="single" w:color="auto" w:sz="4" w:space="0"/>
              <w:left w:val="single" w:color="auto" w:sz="4" w:space="0"/>
              <w:bottom w:val="single" w:color="auto" w:sz="4" w:space="0"/>
              <w:right w:val="single" w:color="auto" w:sz="4" w:space="0"/>
            </w:tcBorders>
            <w:noWrap w:val="0"/>
            <w:vAlign w:val="center"/>
          </w:tcPr>
          <w:p w14:paraId="56069A50">
            <w:pPr>
              <w:keepNext w:val="0"/>
              <w:keepLines w:val="0"/>
              <w:pageBreakBefore w:val="0"/>
              <w:widowControl w:val="0"/>
              <w:kinsoku/>
              <w:overflowPunct/>
              <w:topLinePunct w:val="0"/>
              <w:autoSpaceDE/>
              <w:autoSpaceDN/>
              <w:bidi w:val="0"/>
              <w:adjustRightInd w:val="0"/>
              <w:snapToGrid w:val="0"/>
              <w:spacing w:line="240" w:lineRule="auto"/>
              <w:textAlignment w:val="auto"/>
              <w:rPr>
                <w:rFonts w:ascii="仿宋_GB2312" w:hAnsi="仿宋_GB2312" w:eastAsia="仿宋_GB2312" w:cs="仿宋_GB2312"/>
                <w:color w:val="auto"/>
                <w:spacing w:val="10"/>
                <w:sz w:val="24"/>
                <w:szCs w:val="24"/>
                <w:highlight w:val="none"/>
              </w:rPr>
            </w:pPr>
          </w:p>
        </w:tc>
        <w:tc>
          <w:tcPr>
            <w:tcW w:w="989" w:type="dxa"/>
            <w:gridSpan w:val="2"/>
            <w:tcBorders>
              <w:top w:val="single" w:color="auto" w:sz="4" w:space="0"/>
              <w:left w:val="single" w:color="auto" w:sz="4" w:space="0"/>
              <w:bottom w:val="single" w:color="auto" w:sz="4" w:space="0"/>
              <w:right w:val="single" w:color="auto" w:sz="4" w:space="0"/>
            </w:tcBorders>
            <w:noWrap w:val="0"/>
            <w:vAlign w:val="center"/>
          </w:tcPr>
          <w:p w14:paraId="3096B03F">
            <w:pPr>
              <w:keepNext w:val="0"/>
              <w:keepLines w:val="0"/>
              <w:pageBreakBefore w:val="0"/>
              <w:widowControl w:val="0"/>
              <w:kinsoku/>
              <w:overflowPunct/>
              <w:topLinePunct w:val="0"/>
              <w:autoSpaceDE/>
              <w:autoSpaceDN/>
              <w:bidi w:val="0"/>
              <w:adjustRightInd w:val="0"/>
              <w:snapToGrid w:val="0"/>
              <w:spacing w:line="240" w:lineRule="auto"/>
              <w:textAlignment w:val="auto"/>
              <w:rPr>
                <w:rFonts w:ascii="仿宋_GB2312" w:hAnsi="仿宋_GB2312" w:eastAsia="仿宋_GB2312" w:cs="仿宋_GB2312"/>
                <w:color w:val="auto"/>
                <w:spacing w:val="10"/>
                <w:sz w:val="24"/>
                <w:szCs w:val="24"/>
                <w:highlight w:val="none"/>
              </w:rPr>
            </w:pPr>
          </w:p>
        </w:tc>
        <w:tc>
          <w:tcPr>
            <w:tcW w:w="989" w:type="dxa"/>
            <w:gridSpan w:val="2"/>
            <w:tcBorders>
              <w:top w:val="single" w:color="auto" w:sz="4" w:space="0"/>
              <w:left w:val="single" w:color="auto" w:sz="4" w:space="0"/>
              <w:bottom w:val="single" w:color="auto" w:sz="4" w:space="0"/>
              <w:right w:val="single" w:color="auto" w:sz="4" w:space="0"/>
            </w:tcBorders>
            <w:noWrap w:val="0"/>
            <w:vAlign w:val="center"/>
          </w:tcPr>
          <w:p w14:paraId="0D5729A4">
            <w:pPr>
              <w:keepNext w:val="0"/>
              <w:keepLines w:val="0"/>
              <w:pageBreakBefore w:val="0"/>
              <w:widowControl w:val="0"/>
              <w:kinsoku/>
              <w:overflowPunct/>
              <w:topLinePunct w:val="0"/>
              <w:autoSpaceDE/>
              <w:autoSpaceDN/>
              <w:bidi w:val="0"/>
              <w:adjustRightInd w:val="0"/>
              <w:snapToGrid w:val="0"/>
              <w:spacing w:line="240" w:lineRule="auto"/>
              <w:textAlignment w:val="auto"/>
              <w:rPr>
                <w:rFonts w:ascii="仿宋_GB2312" w:hAnsi="仿宋_GB2312" w:eastAsia="仿宋_GB2312" w:cs="仿宋_GB2312"/>
                <w:color w:val="auto"/>
                <w:spacing w:val="10"/>
                <w:sz w:val="24"/>
                <w:szCs w:val="24"/>
                <w:highlight w:val="none"/>
              </w:rPr>
            </w:pPr>
          </w:p>
        </w:tc>
        <w:tc>
          <w:tcPr>
            <w:tcW w:w="3542" w:type="dxa"/>
            <w:gridSpan w:val="5"/>
            <w:tcBorders>
              <w:top w:val="single" w:color="auto" w:sz="4" w:space="0"/>
              <w:left w:val="single" w:color="auto" w:sz="4" w:space="0"/>
              <w:bottom w:val="single" w:color="auto" w:sz="4" w:space="0"/>
              <w:right w:val="single" w:color="auto" w:sz="4" w:space="0"/>
            </w:tcBorders>
            <w:noWrap w:val="0"/>
            <w:vAlign w:val="center"/>
          </w:tcPr>
          <w:p w14:paraId="45B1547C">
            <w:pPr>
              <w:keepNext w:val="0"/>
              <w:keepLines w:val="0"/>
              <w:pageBreakBefore w:val="0"/>
              <w:widowControl w:val="0"/>
              <w:kinsoku/>
              <w:overflowPunct/>
              <w:topLinePunct w:val="0"/>
              <w:autoSpaceDE/>
              <w:autoSpaceDN/>
              <w:bidi w:val="0"/>
              <w:adjustRightInd w:val="0"/>
              <w:snapToGrid w:val="0"/>
              <w:spacing w:line="240" w:lineRule="auto"/>
              <w:textAlignment w:val="auto"/>
              <w:rPr>
                <w:rFonts w:ascii="仿宋_GB2312" w:hAnsi="仿宋_GB2312" w:eastAsia="仿宋_GB2312" w:cs="仿宋_GB2312"/>
                <w:color w:val="auto"/>
                <w:spacing w:val="10"/>
                <w:sz w:val="24"/>
                <w:szCs w:val="24"/>
                <w:highlight w:val="none"/>
              </w:rPr>
            </w:pPr>
          </w:p>
        </w:tc>
        <w:tc>
          <w:tcPr>
            <w:tcW w:w="1265" w:type="dxa"/>
            <w:tcBorders>
              <w:top w:val="single" w:color="auto" w:sz="4" w:space="0"/>
              <w:left w:val="single" w:color="auto" w:sz="4" w:space="0"/>
              <w:bottom w:val="single" w:color="auto" w:sz="4" w:space="0"/>
              <w:right w:val="single" w:color="auto" w:sz="4" w:space="0"/>
            </w:tcBorders>
            <w:noWrap w:val="0"/>
            <w:vAlign w:val="center"/>
          </w:tcPr>
          <w:p w14:paraId="1AD99649">
            <w:pPr>
              <w:keepNext w:val="0"/>
              <w:keepLines w:val="0"/>
              <w:pageBreakBefore w:val="0"/>
              <w:widowControl w:val="0"/>
              <w:kinsoku/>
              <w:overflowPunct/>
              <w:topLinePunct w:val="0"/>
              <w:autoSpaceDE/>
              <w:autoSpaceDN/>
              <w:bidi w:val="0"/>
              <w:adjustRightInd w:val="0"/>
              <w:snapToGrid w:val="0"/>
              <w:spacing w:line="240" w:lineRule="auto"/>
              <w:textAlignment w:val="auto"/>
              <w:rPr>
                <w:rFonts w:ascii="仿宋_GB2312" w:hAnsi="仿宋_GB2312" w:eastAsia="仿宋_GB2312" w:cs="仿宋_GB2312"/>
                <w:color w:val="auto"/>
                <w:spacing w:val="10"/>
                <w:sz w:val="24"/>
                <w:szCs w:val="24"/>
                <w:highlight w:val="none"/>
              </w:rPr>
            </w:pPr>
          </w:p>
        </w:tc>
        <w:tc>
          <w:tcPr>
            <w:tcW w:w="903" w:type="dxa"/>
            <w:tcBorders>
              <w:top w:val="single" w:color="auto" w:sz="4" w:space="0"/>
              <w:left w:val="single" w:color="auto" w:sz="4" w:space="0"/>
              <w:bottom w:val="single" w:color="auto" w:sz="4" w:space="0"/>
              <w:right w:val="single" w:color="auto" w:sz="4" w:space="0"/>
            </w:tcBorders>
            <w:noWrap w:val="0"/>
            <w:vAlign w:val="center"/>
          </w:tcPr>
          <w:p w14:paraId="4B975246">
            <w:pPr>
              <w:keepNext w:val="0"/>
              <w:keepLines w:val="0"/>
              <w:pageBreakBefore w:val="0"/>
              <w:widowControl w:val="0"/>
              <w:kinsoku/>
              <w:overflowPunct/>
              <w:topLinePunct w:val="0"/>
              <w:autoSpaceDE/>
              <w:autoSpaceDN/>
              <w:bidi w:val="0"/>
              <w:adjustRightInd w:val="0"/>
              <w:snapToGrid w:val="0"/>
              <w:spacing w:line="240" w:lineRule="auto"/>
              <w:textAlignment w:val="auto"/>
              <w:rPr>
                <w:rFonts w:ascii="仿宋_GB2312" w:hAnsi="仿宋_GB2312" w:eastAsia="仿宋_GB2312" w:cs="仿宋_GB2312"/>
                <w:color w:val="auto"/>
                <w:spacing w:val="10"/>
                <w:sz w:val="24"/>
                <w:szCs w:val="24"/>
                <w:highlight w:val="none"/>
              </w:rPr>
            </w:pPr>
          </w:p>
        </w:tc>
      </w:tr>
      <w:tr w14:paraId="201E60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4" w:hRule="atLeast"/>
          <w:jc w:val="center"/>
        </w:trPr>
        <w:tc>
          <w:tcPr>
            <w:tcW w:w="1548" w:type="dxa"/>
            <w:gridSpan w:val="2"/>
            <w:tcBorders>
              <w:top w:val="single" w:color="auto" w:sz="4" w:space="0"/>
              <w:left w:val="single" w:color="auto" w:sz="4" w:space="0"/>
              <w:bottom w:val="single" w:color="auto" w:sz="4" w:space="0"/>
              <w:right w:val="single" w:color="auto" w:sz="4" w:space="0"/>
            </w:tcBorders>
            <w:noWrap w:val="0"/>
            <w:vAlign w:val="center"/>
          </w:tcPr>
          <w:p w14:paraId="48BD0521">
            <w:pPr>
              <w:keepNext w:val="0"/>
              <w:keepLines w:val="0"/>
              <w:pageBreakBefore w:val="0"/>
              <w:widowControl w:val="0"/>
              <w:kinsoku/>
              <w:overflowPunct/>
              <w:topLinePunct w:val="0"/>
              <w:autoSpaceDE/>
              <w:autoSpaceDN/>
              <w:bidi w:val="0"/>
              <w:adjustRightInd w:val="0"/>
              <w:snapToGrid w:val="0"/>
              <w:spacing w:line="240" w:lineRule="auto"/>
              <w:jc w:val="center"/>
              <w:textAlignment w:val="auto"/>
              <w:rPr>
                <w:rFonts w:ascii="仿宋_GB2312" w:hAnsi="仿宋_GB2312" w:eastAsia="仿宋_GB2312" w:cs="仿宋_GB2312"/>
                <w:color w:val="auto"/>
                <w:spacing w:val="10"/>
                <w:sz w:val="24"/>
                <w:szCs w:val="24"/>
                <w:highlight w:val="none"/>
              </w:rPr>
            </w:pPr>
            <w:r>
              <w:rPr>
                <w:rFonts w:hint="eastAsia" w:ascii="仿宋_GB2312" w:hAnsi="仿宋_GB2312" w:eastAsia="仿宋_GB2312" w:cs="仿宋_GB2312"/>
                <w:color w:val="auto"/>
                <w:spacing w:val="10"/>
                <w:sz w:val="24"/>
                <w:szCs w:val="24"/>
                <w:highlight w:val="none"/>
              </w:rPr>
              <w:t>失能等级</w:t>
            </w:r>
          </w:p>
        </w:tc>
        <w:tc>
          <w:tcPr>
            <w:tcW w:w="7688" w:type="dxa"/>
            <w:gridSpan w:val="11"/>
            <w:tcBorders>
              <w:top w:val="single" w:color="auto" w:sz="4" w:space="0"/>
              <w:left w:val="single" w:color="auto" w:sz="4" w:space="0"/>
              <w:bottom w:val="single" w:color="auto" w:sz="4" w:space="0"/>
              <w:right w:val="single" w:color="auto" w:sz="4" w:space="0"/>
            </w:tcBorders>
            <w:noWrap w:val="0"/>
            <w:vAlign w:val="center"/>
          </w:tcPr>
          <w:p w14:paraId="5B7D335E">
            <w:pPr>
              <w:keepNext w:val="0"/>
              <w:keepLines w:val="0"/>
              <w:pageBreakBefore w:val="0"/>
              <w:widowControl w:val="0"/>
              <w:kinsoku/>
              <w:overflowPunct/>
              <w:topLinePunct w:val="0"/>
              <w:autoSpaceDE/>
              <w:autoSpaceDN/>
              <w:bidi w:val="0"/>
              <w:adjustRightInd w:val="0"/>
              <w:snapToGrid w:val="0"/>
              <w:spacing w:line="240" w:lineRule="auto"/>
              <w:textAlignment w:val="auto"/>
              <w:rPr>
                <w:rFonts w:ascii="仿宋_GB2312" w:hAnsi="仿宋_GB2312" w:eastAsia="仿宋_GB2312" w:cs="仿宋_GB2312"/>
                <w:bCs/>
                <w:color w:val="auto"/>
                <w:spacing w:val="10"/>
                <w:sz w:val="24"/>
                <w:szCs w:val="24"/>
                <w:highlight w:val="none"/>
              </w:rPr>
            </w:pPr>
            <w:r>
              <w:rPr>
                <w:rFonts w:hint="eastAsia" w:ascii="仿宋_GB2312" w:hAnsi="仿宋_GB2312" w:eastAsia="仿宋_GB2312" w:cs="仿宋_GB2312"/>
                <w:color w:val="auto"/>
                <w:spacing w:val="10"/>
                <w:sz w:val="24"/>
                <w:szCs w:val="24"/>
                <w:highlight w:val="none"/>
              </w:rPr>
              <w:t>□轻度失能</w:t>
            </w:r>
          </w:p>
          <w:p w14:paraId="311DD917">
            <w:pPr>
              <w:keepNext w:val="0"/>
              <w:keepLines w:val="0"/>
              <w:pageBreakBefore w:val="0"/>
              <w:widowControl w:val="0"/>
              <w:kinsoku/>
              <w:overflowPunct/>
              <w:topLinePunct w:val="0"/>
              <w:autoSpaceDE/>
              <w:autoSpaceDN/>
              <w:bidi w:val="0"/>
              <w:adjustRightInd w:val="0"/>
              <w:snapToGrid w:val="0"/>
              <w:spacing w:line="240" w:lineRule="auto"/>
              <w:textAlignment w:val="auto"/>
              <w:rPr>
                <w:rFonts w:ascii="仿宋_GB2312" w:hAnsi="仿宋_GB2312" w:eastAsia="仿宋_GB2312" w:cs="仿宋_GB2312"/>
                <w:color w:val="auto"/>
                <w:spacing w:val="10"/>
                <w:sz w:val="24"/>
                <w:szCs w:val="24"/>
                <w:highlight w:val="none"/>
              </w:rPr>
            </w:pPr>
            <w:r>
              <w:rPr>
                <w:rFonts w:hint="eastAsia" w:ascii="仿宋_GB2312" w:hAnsi="仿宋_GB2312" w:eastAsia="仿宋_GB2312" w:cs="仿宋_GB2312"/>
                <w:color w:val="auto"/>
                <w:spacing w:val="10"/>
                <w:sz w:val="24"/>
                <w:szCs w:val="24"/>
                <w:highlight w:val="none"/>
              </w:rPr>
              <w:t>□中度失能</w:t>
            </w:r>
          </w:p>
          <w:p w14:paraId="5E712685">
            <w:pPr>
              <w:keepNext w:val="0"/>
              <w:keepLines w:val="0"/>
              <w:pageBreakBefore w:val="0"/>
              <w:widowControl w:val="0"/>
              <w:kinsoku/>
              <w:overflowPunct/>
              <w:topLinePunct w:val="0"/>
              <w:autoSpaceDE/>
              <w:autoSpaceDN/>
              <w:bidi w:val="0"/>
              <w:adjustRightInd w:val="0"/>
              <w:snapToGrid w:val="0"/>
              <w:spacing w:line="240" w:lineRule="auto"/>
              <w:textAlignment w:val="auto"/>
              <w:rPr>
                <w:rFonts w:ascii="仿宋_GB2312" w:hAnsi="仿宋_GB2312" w:eastAsia="仿宋_GB2312" w:cs="仿宋_GB2312"/>
                <w:bCs/>
                <w:color w:val="auto"/>
                <w:spacing w:val="10"/>
                <w:sz w:val="24"/>
                <w:szCs w:val="24"/>
                <w:highlight w:val="none"/>
              </w:rPr>
            </w:pPr>
            <w:r>
              <w:rPr>
                <w:rFonts w:hint="eastAsia" w:ascii="仿宋_GB2312" w:hAnsi="仿宋_GB2312" w:eastAsia="仿宋_GB2312" w:cs="仿宋_GB2312"/>
                <w:color w:val="auto"/>
                <w:spacing w:val="10"/>
                <w:sz w:val="24"/>
                <w:szCs w:val="24"/>
                <w:highlight w:val="none"/>
              </w:rPr>
              <w:t>□重度失能</w:t>
            </w:r>
          </w:p>
        </w:tc>
      </w:tr>
      <w:tr w14:paraId="00535A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548" w:type="dxa"/>
            <w:gridSpan w:val="2"/>
            <w:vMerge w:val="restart"/>
            <w:tcBorders>
              <w:left w:val="single" w:color="auto" w:sz="4" w:space="0"/>
              <w:right w:val="single" w:color="auto" w:sz="4" w:space="0"/>
            </w:tcBorders>
            <w:noWrap w:val="0"/>
            <w:vAlign w:val="center"/>
          </w:tcPr>
          <w:p w14:paraId="3B83ACD5">
            <w:pPr>
              <w:keepNext w:val="0"/>
              <w:keepLines w:val="0"/>
              <w:pageBreakBefore w:val="0"/>
              <w:widowControl w:val="0"/>
              <w:tabs>
                <w:tab w:val="left" w:pos="465"/>
              </w:tabs>
              <w:kinsoku/>
              <w:overflowPunct/>
              <w:topLinePunct w:val="0"/>
              <w:autoSpaceDE/>
              <w:autoSpaceDN/>
              <w:bidi w:val="0"/>
              <w:adjustRightInd w:val="0"/>
              <w:snapToGrid w:val="0"/>
              <w:spacing w:line="240" w:lineRule="auto"/>
              <w:jc w:val="center"/>
              <w:textAlignment w:val="auto"/>
              <w:rPr>
                <w:rFonts w:ascii="仿宋_GB2312" w:hAnsi="仿宋_GB2312" w:eastAsia="仿宋_GB2312" w:cs="仿宋_GB2312"/>
                <w:color w:val="auto"/>
                <w:spacing w:val="10"/>
                <w:sz w:val="24"/>
                <w:szCs w:val="24"/>
                <w:highlight w:val="none"/>
              </w:rPr>
            </w:pPr>
            <w:r>
              <w:rPr>
                <w:rFonts w:hint="eastAsia" w:ascii="仿宋_GB2312" w:hAnsi="仿宋_GB2312" w:eastAsia="仿宋_GB2312" w:cs="仿宋_GB2312"/>
                <w:color w:val="auto"/>
                <w:spacing w:val="10"/>
                <w:sz w:val="24"/>
                <w:szCs w:val="24"/>
                <w:highlight w:val="none"/>
              </w:rPr>
              <w:t>入住照料</w:t>
            </w:r>
          </w:p>
          <w:p w14:paraId="4903B33C">
            <w:pPr>
              <w:keepNext w:val="0"/>
              <w:keepLines w:val="0"/>
              <w:pageBreakBefore w:val="0"/>
              <w:widowControl w:val="0"/>
              <w:tabs>
                <w:tab w:val="left" w:pos="465"/>
              </w:tabs>
              <w:kinsoku/>
              <w:overflowPunct/>
              <w:topLinePunct w:val="0"/>
              <w:autoSpaceDE/>
              <w:autoSpaceDN/>
              <w:bidi w:val="0"/>
              <w:adjustRightInd w:val="0"/>
              <w:snapToGrid w:val="0"/>
              <w:spacing w:line="240" w:lineRule="auto"/>
              <w:jc w:val="center"/>
              <w:textAlignment w:val="auto"/>
              <w:rPr>
                <w:rFonts w:ascii="仿宋_GB2312" w:hAnsi="仿宋_GB2312" w:eastAsia="仿宋_GB2312" w:cs="仿宋_GB2312"/>
                <w:color w:val="auto"/>
                <w:spacing w:val="10"/>
                <w:sz w:val="24"/>
                <w:szCs w:val="24"/>
                <w:highlight w:val="none"/>
              </w:rPr>
            </w:pPr>
            <w:r>
              <w:rPr>
                <w:rFonts w:hint="eastAsia" w:ascii="仿宋_GB2312" w:hAnsi="仿宋_GB2312" w:eastAsia="仿宋_GB2312" w:cs="仿宋_GB2312"/>
                <w:color w:val="auto"/>
                <w:spacing w:val="10"/>
                <w:sz w:val="24"/>
                <w:szCs w:val="24"/>
                <w:highlight w:val="none"/>
              </w:rPr>
              <w:t>机构信息</w:t>
            </w:r>
          </w:p>
        </w:tc>
        <w:tc>
          <w:tcPr>
            <w:tcW w:w="963" w:type="dxa"/>
            <w:tcBorders>
              <w:top w:val="single" w:color="auto" w:sz="4" w:space="0"/>
              <w:left w:val="single" w:color="auto" w:sz="4" w:space="0"/>
              <w:bottom w:val="single" w:color="auto" w:sz="4" w:space="0"/>
              <w:right w:val="single" w:color="auto" w:sz="4" w:space="0"/>
            </w:tcBorders>
            <w:noWrap w:val="0"/>
            <w:vAlign w:val="center"/>
          </w:tcPr>
          <w:p w14:paraId="11640BC5">
            <w:pPr>
              <w:keepNext w:val="0"/>
              <w:keepLines w:val="0"/>
              <w:pageBreakBefore w:val="0"/>
              <w:widowControl w:val="0"/>
              <w:kinsoku/>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机构</w:t>
            </w:r>
          </w:p>
          <w:p w14:paraId="7F50D333">
            <w:pPr>
              <w:keepNext w:val="0"/>
              <w:keepLines w:val="0"/>
              <w:pageBreakBefore w:val="0"/>
              <w:widowControl w:val="0"/>
              <w:kinsoku/>
              <w:overflowPunct/>
              <w:topLinePunct w:val="0"/>
              <w:autoSpaceDE/>
              <w:autoSpaceDN/>
              <w:bidi w:val="0"/>
              <w:adjustRightInd w:val="0"/>
              <w:snapToGrid w:val="0"/>
              <w:spacing w:line="240" w:lineRule="auto"/>
              <w:jc w:val="center"/>
              <w:textAlignment w:val="auto"/>
              <w:rPr>
                <w:rFonts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名称</w:t>
            </w:r>
          </w:p>
        </w:tc>
        <w:tc>
          <w:tcPr>
            <w:tcW w:w="6725" w:type="dxa"/>
            <w:gridSpan w:val="10"/>
            <w:tcBorders>
              <w:left w:val="single" w:color="auto" w:sz="4" w:space="0"/>
              <w:bottom w:val="single" w:color="auto" w:sz="4" w:space="0"/>
              <w:right w:val="single" w:color="auto" w:sz="4" w:space="0"/>
            </w:tcBorders>
            <w:noWrap w:val="0"/>
            <w:vAlign w:val="center"/>
          </w:tcPr>
          <w:p w14:paraId="50AE7E42">
            <w:pPr>
              <w:keepNext w:val="0"/>
              <w:keepLines w:val="0"/>
              <w:pageBreakBefore w:val="0"/>
              <w:widowControl w:val="0"/>
              <w:kinsoku/>
              <w:overflowPunct/>
              <w:topLinePunct w:val="0"/>
              <w:autoSpaceDE/>
              <w:autoSpaceDN/>
              <w:bidi w:val="0"/>
              <w:adjustRightInd w:val="0"/>
              <w:snapToGrid w:val="0"/>
              <w:spacing w:line="240" w:lineRule="auto"/>
              <w:textAlignment w:val="auto"/>
              <w:rPr>
                <w:rFonts w:ascii="仿宋_GB2312" w:hAnsi="仿宋_GB2312" w:eastAsia="仿宋_GB2312" w:cs="仿宋_GB2312"/>
                <w:color w:val="auto"/>
                <w:spacing w:val="10"/>
                <w:sz w:val="24"/>
                <w:szCs w:val="24"/>
                <w:highlight w:val="none"/>
              </w:rPr>
            </w:pPr>
          </w:p>
        </w:tc>
      </w:tr>
      <w:tr w14:paraId="7AA801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548" w:type="dxa"/>
            <w:gridSpan w:val="2"/>
            <w:vMerge w:val="continue"/>
            <w:tcBorders>
              <w:left w:val="single" w:color="auto" w:sz="4" w:space="0"/>
              <w:right w:val="single" w:color="auto" w:sz="4" w:space="0"/>
            </w:tcBorders>
            <w:noWrap w:val="0"/>
            <w:vAlign w:val="center"/>
          </w:tcPr>
          <w:p w14:paraId="33387E81">
            <w:pPr>
              <w:keepNext w:val="0"/>
              <w:keepLines w:val="0"/>
              <w:pageBreakBefore w:val="0"/>
              <w:widowControl w:val="0"/>
              <w:tabs>
                <w:tab w:val="left" w:pos="465"/>
              </w:tabs>
              <w:kinsoku/>
              <w:overflowPunct/>
              <w:topLinePunct w:val="0"/>
              <w:autoSpaceDE/>
              <w:autoSpaceDN/>
              <w:bidi w:val="0"/>
              <w:adjustRightInd w:val="0"/>
              <w:snapToGrid w:val="0"/>
              <w:spacing w:line="240" w:lineRule="auto"/>
              <w:textAlignment w:val="auto"/>
              <w:rPr>
                <w:rFonts w:ascii="仿宋_GB2312" w:hAnsi="仿宋_GB2312" w:eastAsia="仿宋_GB2312" w:cs="仿宋_GB2312"/>
                <w:color w:val="auto"/>
                <w:spacing w:val="10"/>
                <w:sz w:val="24"/>
                <w:szCs w:val="24"/>
                <w:highlight w:val="none"/>
              </w:rPr>
            </w:pPr>
          </w:p>
        </w:tc>
        <w:tc>
          <w:tcPr>
            <w:tcW w:w="963" w:type="dxa"/>
            <w:vMerge w:val="restart"/>
            <w:tcBorders>
              <w:top w:val="single" w:color="auto" w:sz="4" w:space="0"/>
              <w:left w:val="single" w:color="auto" w:sz="4" w:space="0"/>
              <w:right w:val="single" w:color="auto" w:sz="4" w:space="0"/>
            </w:tcBorders>
            <w:noWrap w:val="0"/>
            <w:vAlign w:val="center"/>
          </w:tcPr>
          <w:p w14:paraId="774F19D7">
            <w:pPr>
              <w:keepNext w:val="0"/>
              <w:keepLines w:val="0"/>
              <w:pageBreakBefore w:val="0"/>
              <w:widowControl w:val="0"/>
              <w:kinsoku/>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机构</w:t>
            </w:r>
          </w:p>
          <w:p w14:paraId="6C9BBF51">
            <w:pPr>
              <w:keepNext w:val="0"/>
              <w:keepLines w:val="0"/>
              <w:pageBreakBefore w:val="0"/>
              <w:widowControl w:val="0"/>
              <w:kinsoku/>
              <w:overflowPunct/>
              <w:topLinePunct w:val="0"/>
              <w:autoSpaceDE/>
              <w:autoSpaceDN/>
              <w:bidi w:val="0"/>
              <w:adjustRightInd w:val="0"/>
              <w:snapToGrid w:val="0"/>
              <w:spacing w:line="240" w:lineRule="auto"/>
              <w:jc w:val="center"/>
              <w:textAlignment w:val="auto"/>
              <w:rPr>
                <w:rFonts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信息</w:t>
            </w:r>
          </w:p>
        </w:tc>
        <w:tc>
          <w:tcPr>
            <w:tcW w:w="1026" w:type="dxa"/>
            <w:gridSpan w:val="4"/>
            <w:tcBorders>
              <w:top w:val="single" w:color="auto" w:sz="4" w:space="0"/>
              <w:left w:val="single" w:color="auto" w:sz="4" w:space="0"/>
              <w:bottom w:val="single" w:color="auto" w:sz="4" w:space="0"/>
              <w:right w:val="single" w:color="auto" w:sz="4" w:space="0"/>
            </w:tcBorders>
            <w:noWrap w:val="0"/>
            <w:vAlign w:val="center"/>
          </w:tcPr>
          <w:p w14:paraId="04839AE6">
            <w:pPr>
              <w:keepNext w:val="0"/>
              <w:keepLines w:val="0"/>
              <w:pageBreakBefore w:val="0"/>
              <w:widowControl w:val="0"/>
              <w:kinsoku/>
              <w:overflowPunct/>
              <w:topLinePunct w:val="0"/>
              <w:autoSpaceDE/>
              <w:autoSpaceDN/>
              <w:bidi w:val="0"/>
              <w:adjustRightInd w:val="0"/>
              <w:snapToGrid w:val="0"/>
              <w:spacing w:line="240" w:lineRule="auto"/>
              <w:jc w:val="center"/>
              <w:textAlignment w:val="auto"/>
              <w:rPr>
                <w:rFonts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地　址</w:t>
            </w:r>
          </w:p>
        </w:tc>
        <w:tc>
          <w:tcPr>
            <w:tcW w:w="5699" w:type="dxa"/>
            <w:gridSpan w:val="6"/>
            <w:tcBorders>
              <w:top w:val="single" w:color="auto" w:sz="4" w:space="0"/>
              <w:left w:val="single" w:color="auto" w:sz="4" w:space="0"/>
              <w:bottom w:val="single" w:color="auto" w:sz="4" w:space="0"/>
              <w:right w:val="single" w:color="auto" w:sz="4" w:space="0"/>
            </w:tcBorders>
            <w:noWrap w:val="0"/>
            <w:vAlign w:val="center"/>
          </w:tcPr>
          <w:p w14:paraId="0ABE3A98">
            <w:pPr>
              <w:keepNext w:val="0"/>
              <w:keepLines w:val="0"/>
              <w:pageBreakBefore w:val="0"/>
              <w:widowControl w:val="0"/>
              <w:kinsoku/>
              <w:overflowPunct/>
              <w:topLinePunct w:val="0"/>
              <w:autoSpaceDE/>
              <w:autoSpaceDN/>
              <w:bidi w:val="0"/>
              <w:adjustRightInd w:val="0"/>
              <w:snapToGrid w:val="0"/>
              <w:spacing w:line="240" w:lineRule="auto"/>
              <w:textAlignment w:val="auto"/>
              <w:rPr>
                <w:rFonts w:ascii="仿宋_GB2312" w:hAnsi="仿宋_GB2312" w:eastAsia="仿宋_GB2312" w:cs="仿宋_GB2312"/>
                <w:color w:val="auto"/>
                <w:sz w:val="24"/>
                <w:szCs w:val="24"/>
                <w:highlight w:val="none"/>
              </w:rPr>
            </w:pPr>
          </w:p>
        </w:tc>
      </w:tr>
      <w:tr w14:paraId="608473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548" w:type="dxa"/>
            <w:gridSpan w:val="2"/>
            <w:vMerge w:val="continue"/>
            <w:tcBorders>
              <w:left w:val="single" w:color="auto" w:sz="4" w:space="0"/>
              <w:right w:val="single" w:color="auto" w:sz="4" w:space="0"/>
            </w:tcBorders>
            <w:noWrap w:val="0"/>
            <w:vAlign w:val="center"/>
          </w:tcPr>
          <w:p w14:paraId="79D54FF1">
            <w:pPr>
              <w:keepNext w:val="0"/>
              <w:keepLines w:val="0"/>
              <w:pageBreakBefore w:val="0"/>
              <w:widowControl w:val="0"/>
              <w:tabs>
                <w:tab w:val="left" w:pos="465"/>
              </w:tabs>
              <w:kinsoku/>
              <w:overflowPunct/>
              <w:topLinePunct w:val="0"/>
              <w:autoSpaceDE/>
              <w:autoSpaceDN/>
              <w:bidi w:val="0"/>
              <w:adjustRightInd w:val="0"/>
              <w:snapToGrid w:val="0"/>
              <w:spacing w:line="240" w:lineRule="auto"/>
              <w:textAlignment w:val="auto"/>
              <w:rPr>
                <w:rFonts w:ascii="仿宋_GB2312" w:hAnsi="仿宋_GB2312" w:eastAsia="仿宋_GB2312" w:cs="仿宋_GB2312"/>
                <w:color w:val="auto"/>
                <w:spacing w:val="10"/>
                <w:sz w:val="24"/>
                <w:szCs w:val="24"/>
                <w:highlight w:val="none"/>
              </w:rPr>
            </w:pPr>
          </w:p>
        </w:tc>
        <w:tc>
          <w:tcPr>
            <w:tcW w:w="963" w:type="dxa"/>
            <w:vMerge w:val="continue"/>
            <w:tcBorders>
              <w:left w:val="single" w:color="auto" w:sz="4" w:space="0"/>
              <w:right w:val="single" w:color="auto" w:sz="4" w:space="0"/>
            </w:tcBorders>
            <w:noWrap w:val="0"/>
            <w:vAlign w:val="center"/>
          </w:tcPr>
          <w:p w14:paraId="1CD19CCE">
            <w:pPr>
              <w:keepNext w:val="0"/>
              <w:keepLines w:val="0"/>
              <w:pageBreakBefore w:val="0"/>
              <w:widowControl w:val="0"/>
              <w:kinsoku/>
              <w:overflowPunct/>
              <w:topLinePunct w:val="0"/>
              <w:autoSpaceDE/>
              <w:autoSpaceDN/>
              <w:bidi w:val="0"/>
              <w:adjustRightInd w:val="0"/>
              <w:snapToGrid w:val="0"/>
              <w:spacing w:line="240" w:lineRule="auto"/>
              <w:textAlignment w:val="auto"/>
              <w:rPr>
                <w:rFonts w:ascii="仿宋_GB2312" w:hAnsi="仿宋_GB2312" w:eastAsia="仿宋_GB2312" w:cs="仿宋_GB2312"/>
                <w:color w:val="auto"/>
                <w:spacing w:val="10"/>
                <w:sz w:val="24"/>
                <w:szCs w:val="24"/>
                <w:highlight w:val="none"/>
              </w:rPr>
            </w:pPr>
          </w:p>
        </w:tc>
        <w:tc>
          <w:tcPr>
            <w:tcW w:w="1026" w:type="dxa"/>
            <w:gridSpan w:val="4"/>
            <w:tcBorders>
              <w:top w:val="single" w:color="auto" w:sz="4" w:space="0"/>
              <w:left w:val="single" w:color="auto" w:sz="4" w:space="0"/>
              <w:bottom w:val="single" w:color="auto" w:sz="4" w:space="0"/>
              <w:right w:val="single" w:color="auto" w:sz="4" w:space="0"/>
            </w:tcBorders>
            <w:noWrap w:val="0"/>
            <w:vAlign w:val="center"/>
          </w:tcPr>
          <w:p w14:paraId="4B6761AC">
            <w:pPr>
              <w:keepNext w:val="0"/>
              <w:keepLines w:val="0"/>
              <w:pageBreakBefore w:val="0"/>
              <w:widowControl w:val="0"/>
              <w:kinsoku/>
              <w:overflowPunct/>
              <w:topLinePunct w:val="0"/>
              <w:autoSpaceDE/>
              <w:autoSpaceDN/>
              <w:bidi w:val="0"/>
              <w:adjustRightInd w:val="0"/>
              <w:snapToGrid w:val="0"/>
              <w:spacing w:line="240" w:lineRule="auto"/>
              <w:jc w:val="center"/>
              <w:textAlignment w:val="auto"/>
              <w:rPr>
                <w:rFonts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负责人</w:t>
            </w:r>
          </w:p>
        </w:tc>
        <w:tc>
          <w:tcPr>
            <w:tcW w:w="2268" w:type="dxa"/>
            <w:gridSpan w:val="3"/>
            <w:tcBorders>
              <w:top w:val="single" w:color="auto" w:sz="4" w:space="0"/>
              <w:left w:val="single" w:color="auto" w:sz="4" w:space="0"/>
              <w:bottom w:val="single" w:color="auto" w:sz="4" w:space="0"/>
              <w:right w:val="single" w:color="auto" w:sz="4" w:space="0"/>
            </w:tcBorders>
            <w:noWrap w:val="0"/>
            <w:vAlign w:val="center"/>
          </w:tcPr>
          <w:p w14:paraId="7F0634A9">
            <w:pPr>
              <w:keepNext w:val="0"/>
              <w:keepLines w:val="0"/>
              <w:pageBreakBefore w:val="0"/>
              <w:widowControl w:val="0"/>
              <w:kinsoku/>
              <w:overflowPunct/>
              <w:topLinePunct w:val="0"/>
              <w:autoSpaceDE/>
              <w:autoSpaceDN/>
              <w:bidi w:val="0"/>
              <w:adjustRightInd w:val="0"/>
              <w:snapToGrid w:val="0"/>
              <w:spacing w:line="240" w:lineRule="auto"/>
              <w:textAlignment w:val="auto"/>
              <w:rPr>
                <w:rFonts w:ascii="仿宋_GB2312" w:hAnsi="仿宋_GB2312" w:eastAsia="仿宋_GB2312" w:cs="仿宋_GB2312"/>
                <w:color w:val="auto"/>
                <w:sz w:val="24"/>
                <w:szCs w:val="24"/>
                <w:highlight w:val="none"/>
              </w:rPr>
            </w:pPr>
          </w:p>
        </w:tc>
        <w:tc>
          <w:tcPr>
            <w:tcW w:w="1263" w:type="dxa"/>
            <w:tcBorders>
              <w:top w:val="single" w:color="auto" w:sz="4" w:space="0"/>
              <w:left w:val="single" w:color="auto" w:sz="4" w:space="0"/>
              <w:bottom w:val="single" w:color="auto" w:sz="4" w:space="0"/>
              <w:right w:val="single" w:color="auto" w:sz="4" w:space="0"/>
            </w:tcBorders>
            <w:noWrap w:val="0"/>
            <w:vAlign w:val="center"/>
          </w:tcPr>
          <w:p w14:paraId="54211572">
            <w:pPr>
              <w:keepNext w:val="0"/>
              <w:keepLines w:val="0"/>
              <w:pageBreakBefore w:val="0"/>
              <w:widowControl w:val="0"/>
              <w:kinsoku/>
              <w:overflowPunct/>
              <w:topLinePunct w:val="0"/>
              <w:autoSpaceDE/>
              <w:autoSpaceDN/>
              <w:bidi w:val="0"/>
              <w:adjustRightInd w:val="0"/>
              <w:snapToGrid w:val="0"/>
              <w:spacing w:line="240" w:lineRule="auto"/>
              <w:textAlignment w:val="auto"/>
              <w:rPr>
                <w:rFonts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联系电话</w:t>
            </w:r>
          </w:p>
        </w:tc>
        <w:tc>
          <w:tcPr>
            <w:tcW w:w="2168" w:type="dxa"/>
            <w:gridSpan w:val="2"/>
            <w:tcBorders>
              <w:top w:val="single" w:color="auto" w:sz="4" w:space="0"/>
              <w:left w:val="single" w:color="auto" w:sz="4" w:space="0"/>
              <w:bottom w:val="single" w:color="auto" w:sz="4" w:space="0"/>
              <w:right w:val="single" w:color="auto" w:sz="4" w:space="0"/>
            </w:tcBorders>
            <w:noWrap w:val="0"/>
            <w:vAlign w:val="center"/>
          </w:tcPr>
          <w:p w14:paraId="36369A6A">
            <w:pPr>
              <w:keepNext w:val="0"/>
              <w:keepLines w:val="0"/>
              <w:pageBreakBefore w:val="0"/>
              <w:widowControl w:val="0"/>
              <w:kinsoku/>
              <w:overflowPunct/>
              <w:topLinePunct w:val="0"/>
              <w:autoSpaceDE/>
              <w:autoSpaceDN/>
              <w:bidi w:val="0"/>
              <w:adjustRightInd w:val="0"/>
              <w:snapToGrid w:val="0"/>
              <w:spacing w:line="240" w:lineRule="auto"/>
              <w:textAlignment w:val="auto"/>
              <w:rPr>
                <w:rFonts w:ascii="仿宋_GB2312" w:hAnsi="仿宋_GB2312" w:eastAsia="仿宋_GB2312" w:cs="仿宋_GB2312"/>
                <w:color w:val="auto"/>
                <w:sz w:val="24"/>
                <w:szCs w:val="24"/>
                <w:highlight w:val="none"/>
              </w:rPr>
            </w:pPr>
          </w:p>
        </w:tc>
      </w:tr>
      <w:tr w14:paraId="291D26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548" w:type="dxa"/>
            <w:gridSpan w:val="2"/>
            <w:vMerge w:val="continue"/>
            <w:tcBorders>
              <w:left w:val="single" w:color="auto" w:sz="4" w:space="0"/>
              <w:right w:val="single" w:color="auto" w:sz="4" w:space="0"/>
            </w:tcBorders>
            <w:noWrap w:val="0"/>
            <w:vAlign w:val="center"/>
          </w:tcPr>
          <w:p w14:paraId="65745338">
            <w:pPr>
              <w:keepNext w:val="0"/>
              <w:keepLines w:val="0"/>
              <w:pageBreakBefore w:val="0"/>
              <w:widowControl w:val="0"/>
              <w:tabs>
                <w:tab w:val="left" w:pos="465"/>
              </w:tabs>
              <w:kinsoku/>
              <w:overflowPunct/>
              <w:topLinePunct w:val="0"/>
              <w:autoSpaceDE/>
              <w:autoSpaceDN/>
              <w:bidi w:val="0"/>
              <w:adjustRightInd w:val="0"/>
              <w:snapToGrid w:val="0"/>
              <w:spacing w:line="240" w:lineRule="auto"/>
              <w:textAlignment w:val="auto"/>
              <w:rPr>
                <w:rFonts w:ascii="仿宋_GB2312" w:hAnsi="仿宋_GB2312" w:eastAsia="仿宋_GB2312" w:cs="仿宋_GB2312"/>
                <w:color w:val="auto"/>
                <w:spacing w:val="10"/>
                <w:sz w:val="24"/>
                <w:szCs w:val="24"/>
                <w:highlight w:val="none"/>
              </w:rPr>
            </w:pPr>
          </w:p>
        </w:tc>
        <w:tc>
          <w:tcPr>
            <w:tcW w:w="963" w:type="dxa"/>
            <w:vMerge w:val="continue"/>
            <w:tcBorders>
              <w:left w:val="single" w:color="auto" w:sz="4" w:space="0"/>
              <w:bottom w:val="single" w:color="auto" w:sz="4" w:space="0"/>
              <w:right w:val="single" w:color="auto" w:sz="4" w:space="0"/>
            </w:tcBorders>
            <w:noWrap w:val="0"/>
            <w:vAlign w:val="center"/>
          </w:tcPr>
          <w:p w14:paraId="14FFA629">
            <w:pPr>
              <w:keepNext w:val="0"/>
              <w:keepLines w:val="0"/>
              <w:pageBreakBefore w:val="0"/>
              <w:widowControl w:val="0"/>
              <w:kinsoku/>
              <w:overflowPunct/>
              <w:topLinePunct w:val="0"/>
              <w:autoSpaceDE/>
              <w:autoSpaceDN/>
              <w:bidi w:val="0"/>
              <w:adjustRightInd w:val="0"/>
              <w:snapToGrid w:val="0"/>
              <w:spacing w:line="240" w:lineRule="auto"/>
              <w:textAlignment w:val="auto"/>
              <w:rPr>
                <w:rFonts w:ascii="仿宋_GB2312" w:hAnsi="仿宋_GB2312" w:eastAsia="仿宋_GB2312" w:cs="仿宋_GB2312"/>
                <w:color w:val="auto"/>
                <w:spacing w:val="10"/>
                <w:sz w:val="24"/>
                <w:szCs w:val="24"/>
                <w:highlight w:val="none"/>
              </w:rPr>
            </w:pPr>
          </w:p>
        </w:tc>
        <w:tc>
          <w:tcPr>
            <w:tcW w:w="1026" w:type="dxa"/>
            <w:gridSpan w:val="4"/>
            <w:tcBorders>
              <w:top w:val="single" w:color="auto" w:sz="4" w:space="0"/>
              <w:left w:val="single" w:color="auto" w:sz="4" w:space="0"/>
              <w:bottom w:val="single" w:color="auto" w:sz="4" w:space="0"/>
              <w:right w:val="single" w:color="auto" w:sz="4" w:space="0"/>
            </w:tcBorders>
            <w:noWrap w:val="0"/>
            <w:vAlign w:val="center"/>
          </w:tcPr>
          <w:p w14:paraId="0C935540">
            <w:pPr>
              <w:keepNext w:val="0"/>
              <w:keepLines w:val="0"/>
              <w:pageBreakBefore w:val="0"/>
              <w:widowControl w:val="0"/>
              <w:kinsoku/>
              <w:overflowPunct/>
              <w:topLinePunct w:val="0"/>
              <w:autoSpaceDE/>
              <w:autoSpaceDN/>
              <w:bidi w:val="0"/>
              <w:adjustRightInd w:val="0"/>
              <w:snapToGrid w:val="0"/>
              <w:spacing w:line="240" w:lineRule="auto"/>
              <w:jc w:val="center"/>
              <w:textAlignment w:val="auto"/>
              <w:rPr>
                <w:rFonts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联系人</w:t>
            </w:r>
          </w:p>
        </w:tc>
        <w:tc>
          <w:tcPr>
            <w:tcW w:w="2268" w:type="dxa"/>
            <w:gridSpan w:val="3"/>
            <w:tcBorders>
              <w:top w:val="single" w:color="auto" w:sz="4" w:space="0"/>
              <w:left w:val="single" w:color="auto" w:sz="4" w:space="0"/>
              <w:bottom w:val="single" w:color="auto" w:sz="4" w:space="0"/>
              <w:right w:val="single" w:color="auto" w:sz="4" w:space="0"/>
            </w:tcBorders>
            <w:noWrap w:val="0"/>
            <w:vAlign w:val="center"/>
          </w:tcPr>
          <w:p w14:paraId="39885A31">
            <w:pPr>
              <w:keepNext w:val="0"/>
              <w:keepLines w:val="0"/>
              <w:pageBreakBefore w:val="0"/>
              <w:widowControl w:val="0"/>
              <w:kinsoku/>
              <w:overflowPunct/>
              <w:topLinePunct w:val="0"/>
              <w:autoSpaceDE/>
              <w:autoSpaceDN/>
              <w:bidi w:val="0"/>
              <w:adjustRightInd w:val="0"/>
              <w:snapToGrid w:val="0"/>
              <w:spacing w:line="240" w:lineRule="auto"/>
              <w:textAlignment w:val="auto"/>
              <w:rPr>
                <w:rFonts w:ascii="仿宋_GB2312" w:hAnsi="仿宋_GB2312" w:eastAsia="仿宋_GB2312" w:cs="仿宋_GB2312"/>
                <w:color w:val="auto"/>
                <w:sz w:val="24"/>
                <w:szCs w:val="24"/>
                <w:highlight w:val="none"/>
              </w:rPr>
            </w:pPr>
          </w:p>
        </w:tc>
        <w:tc>
          <w:tcPr>
            <w:tcW w:w="1263" w:type="dxa"/>
            <w:tcBorders>
              <w:top w:val="single" w:color="auto" w:sz="4" w:space="0"/>
              <w:left w:val="single" w:color="auto" w:sz="4" w:space="0"/>
              <w:bottom w:val="single" w:color="auto" w:sz="4" w:space="0"/>
              <w:right w:val="single" w:color="auto" w:sz="4" w:space="0"/>
            </w:tcBorders>
            <w:noWrap w:val="0"/>
            <w:vAlign w:val="center"/>
          </w:tcPr>
          <w:p w14:paraId="77DC55EB">
            <w:pPr>
              <w:keepNext w:val="0"/>
              <w:keepLines w:val="0"/>
              <w:pageBreakBefore w:val="0"/>
              <w:widowControl w:val="0"/>
              <w:kinsoku/>
              <w:overflowPunct/>
              <w:topLinePunct w:val="0"/>
              <w:autoSpaceDE/>
              <w:autoSpaceDN/>
              <w:bidi w:val="0"/>
              <w:adjustRightInd w:val="0"/>
              <w:snapToGrid w:val="0"/>
              <w:spacing w:line="240" w:lineRule="auto"/>
              <w:textAlignment w:val="auto"/>
              <w:rPr>
                <w:rFonts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联系电话</w:t>
            </w:r>
          </w:p>
        </w:tc>
        <w:tc>
          <w:tcPr>
            <w:tcW w:w="2168" w:type="dxa"/>
            <w:gridSpan w:val="2"/>
            <w:tcBorders>
              <w:top w:val="single" w:color="auto" w:sz="4" w:space="0"/>
              <w:left w:val="single" w:color="auto" w:sz="4" w:space="0"/>
              <w:bottom w:val="single" w:color="auto" w:sz="4" w:space="0"/>
              <w:right w:val="single" w:color="auto" w:sz="4" w:space="0"/>
            </w:tcBorders>
            <w:noWrap w:val="0"/>
            <w:vAlign w:val="center"/>
          </w:tcPr>
          <w:p w14:paraId="60D3546D">
            <w:pPr>
              <w:keepNext w:val="0"/>
              <w:keepLines w:val="0"/>
              <w:pageBreakBefore w:val="0"/>
              <w:widowControl w:val="0"/>
              <w:kinsoku/>
              <w:overflowPunct/>
              <w:topLinePunct w:val="0"/>
              <w:autoSpaceDE/>
              <w:autoSpaceDN/>
              <w:bidi w:val="0"/>
              <w:adjustRightInd w:val="0"/>
              <w:snapToGrid w:val="0"/>
              <w:spacing w:line="240" w:lineRule="auto"/>
              <w:textAlignment w:val="auto"/>
              <w:rPr>
                <w:rFonts w:ascii="仿宋_GB2312" w:hAnsi="仿宋_GB2312" w:eastAsia="仿宋_GB2312" w:cs="仿宋_GB2312"/>
                <w:color w:val="auto"/>
                <w:sz w:val="24"/>
                <w:szCs w:val="24"/>
                <w:highlight w:val="none"/>
              </w:rPr>
            </w:pPr>
          </w:p>
        </w:tc>
      </w:tr>
      <w:tr w14:paraId="2B5F59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55" w:hRule="atLeast"/>
          <w:jc w:val="center"/>
        </w:trPr>
        <w:tc>
          <w:tcPr>
            <w:tcW w:w="1548" w:type="dxa"/>
            <w:gridSpan w:val="2"/>
            <w:vMerge w:val="continue"/>
            <w:tcBorders>
              <w:left w:val="single" w:color="auto" w:sz="4" w:space="0"/>
              <w:bottom w:val="single" w:color="auto" w:sz="4" w:space="0"/>
              <w:right w:val="single" w:color="auto" w:sz="4" w:space="0"/>
            </w:tcBorders>
            <w:noWrap w:val="0"/>
            <w:vAlign w:val="center"/>
          </w:tcPr>
          <w:p w14:paraId="6457948A">
            <w:pPr>
              <w:keepNext w:val="0"/>
              <w:keepLines w:val="0"/>
              <w:pageBreakBefore w:val="0"/>
              <w:widowControl w:val="0"/>
              <w:tabs>
                <w:tab w:val="left" w:pos="465"/>
              </w:tabs>
              <w:kinsoku/>
              <w:overflowPunct/>
              <w:topLinePunct w:val="0"/>
              <w:autoSpaceDE/>
              <w:autoSpaceDN/>
              <w:bidi w:val="0"/>
              <w:adjustRightInd w:val="0"/>
              <w:snapToGrid w:val="0"/>
              <w:spacing w:line="240" w:lineRule="auto"/>
              <w:textAlignment w:val="auto"/>
              <w:rPr>
                <w:rFonts w:ascii="仿宋_GB2312" w:hAnsi="仿宋_GB2312" w:eastAsia="仿宋_GB2312" w:cs="仿宋_GB2312"/>
                <w:color w:val="auto"/>
                <w:spacing w:val="10"/>
                <w:sz w:val="24"/>
                <w:szCs w:val="24"/>
                <w:highlight w:val="none"/>
              </w:rPr>
            </w:pPr>
          </w:p>
        </w:tc>
        <w:tc>
          <w:tcPr>
            <w:tcW w:w="7688" w:type="dxa"/>
            <w:gridSpan w:val="11"/>
            <w:tcBorders>
              <w:top w:val="single" w:color="auto" w:sz="4" w:space="0"/>
              <w:left w:val="single" w:color="auto" w:sz="4" w:space="0"/>
              <w:bottom w:val="single" w:color="auto" w:sz="4" w:space="0"/>
              <w:right w:val="single" w:color="auto" w:sz="4" w:space="0"/>
            </w:tcBorders>
            <w:noWrap w:val="0"/>
            <w:vAlign w:val="center"/>
          </w:tcPr>
          <w:p w14:paraId="28202422">
            <w:pPr>
              <w:keepNext w:val="0"/>
              <w:keepLines w:val="0"/>
              <w:pageBreakBefore w:val="0"/>
              <w:widowControl w:val="0"/>
              <w:kinsoku/>
              <w:overflowPunct/>
              <w:topLinePunct w:val="0"/>
              <w:autoSpaceDE/>
              <w:autoSpaceDN/>
              <w:bidi w:val="0"/>
              <w:adjustRightInd w:val="0"/>
              <w:snapToGrid w:val="0"/>
              <w:spacing w:line="240" w:lineRule="auto"/>
              <w:textAlignment w:val="auto"/>
              <w:rPr>
                <w:rFonts w:ascii="仿宋_GB2312" w:hAnsi="仿宋_GB2312" w:eastAsia="仿宋_GB2312" w:cs="仿宋_GB2312"/>
                <w:color w:val="auto"/>
                <w:spacing w:val="10"/>
                <w:sz w:val="24"/>
                <w:szCs w:val="24"/>
                <w:highlight w:val="none"/>
              </w:rPr>
            </w:pPr>
          </w:p>
          <w:p w14:paraId="4F27285E">
            <w:pPr>
              <w:keepNext w:val="0"/>
              <w:keepLines w:val="0"/>
              <w:pageBreakBefore w:val="0"/>
              <w:widowControl w:val="0"/>
              <w:kinsoku/>
              <w:overflowPunct/>
              <w:topLinePunct w:val="0"/>
              <w:autoSpaceDE/>
              <w:autoSpaceDN/>
              <w:bidi w:val="0"/>
              <w:adjustRightInd w:val="0"/>
              <w:snapToGrid w:val="0"/>
              <w:spacing w:line="240" w:lineRule="auto"/>
              <w:textAlignment w:val="auto"/>
              <w:rPr>
                <w:rFonts w:ascii="仿宋_GB2312" w:hAnsi="仿宋_GB2312" w:eastAsia="仿宋_GB2312" w:cs="仿宋_GB2312"/>
                <w:color w:val="auto"/>
                <w:sz w:val="24"/>
                <w:szCs w:val="24"/>
                <w:highlight w:val="none"/>
              </w:rPr>
            </w:pPr>
            <w:r>
              <w:rPr>
                <w:rFonts w:hint="eastAsia" w:ascii="仿宋_GB2312" w:hAnsi="仿宋_GB2312" w:eastAsia="仿宋_GB2312" w:cs="仿宋_GB2312"/>
                <w:color w:val="auto"/>
                <w:spacing w:val="10"/>
                <w:sz w:val="24"/>
                <w:szCs w:val="24"/>
                <w:highlight w:val="none"/>
              </w:rPr>
              <w:t>入住机构负责人签字：</w:t>
            </w:r>
            <w:r>
              <w:rPr>
                <w:rFonts w:hint="eastAsia" w:ascii="仿宋_GB2312" w:hAnsi="仿宋_GB2312" w:eastAsia="仿宋_GB2312" w:cs="仿宋_GB2312"/>
                <w:color w:val="auto"/>
                <w:sz w:val="24"/>
                <w:szCs w:val="24"/>
                <w:highlight w:val="none"/>
              </w:rPr>
              <w:t>　　　　　　　　　　　　　　　　</w:t>
            </w:r>
          </w:p>
          <w:p w14:paraId="6A092847">
            <w:pPr>
              <w:keepNext w:val="0"/>
              <w:keepLines w:val="0"/>
              <w:pageBreakBefore w:val="0"/>
              <w:widowControl w:val="0"/>
              <w:kinsoku/>
              <w:overflowPunct/>
              <w:topLinePunct w:val="0"/>
              <w:autoSpaceDE/>
              <w:autoSpaceDN/>
              <w:bidi w:val="0"/>
              <w:adjustRightInd w:val="0"/>
              <w:snapToGrid w:val="0"/>
              <w:spacing w:line="240" w:lineRule="auto"/>
              <w:textAlignment w:val="auto"/>
              <w:rPr>
                <w:rFonts w:ascii="仿宋_GB2312" w:hAnsi="仿宋_GB2312" w:eastAsia="仿宋_GB2312" w:cs="仿宋_GB2312"/>
                <w:color w:val="auto"/>
                <w:sz w:val="24"/>
                <w:szCs w:val="24"/>
                <w:highlight w:val="none"/>
              </w:rPr>
            </w:pPr>
          </w:p>
          <w:p w14:paraId="3ED705AF">
            <w:pPr>
              <w:pStyle w:val="2"/>
            </w:pPr>
          </w:p>
          <w:p w14:paraId="61DB7FF2">
            <w:pPr>
              <w:keepNext w:val="0"/>
              <w:keepLines w:val="0"/>
              <w:pageBreakBefore w:val="0"/>
              <w:widowControl w:val="0"/>
              <w:kinsoku/>
              <w:overflowPunct/>
              <w:topLinePunct w:val="0"/>
              <w:autoSpaceDE/>
              <w:autoSpaceDN/>
              <w:bidi w:val="0"/>
              <w:adjustRightInd w:val="0"/>
              <w:snapToGrid w:val="0"/>
              <w:spacing w:line="240" w:lineRule="auto"/>
              <w:ind w:right="840" w:firstLine="5336" w:firstLineChars="2300"/>
              <w:textAlignment w:val="auto"/>
              <w:rPr>
                <w:rFonts w:ascii="仿宋_GB2312" w:hAnsi="仿宋_GB2312" w:eastAsia="仿宋_GB2312" w:cs="仿宋_GB2312"/>
                <w:color w:val="auto"/>
                <w:spacing w:val="10"/>
                <w:sz w:val="24"/>
                <w:szCs w:val="24"/>
                <w:highlight w:val="none"/>
              </w:rPr>
            </w:pPr>
            <w:r>
              <w:rPr>
                <w:rFonts w:hint="eastAsia" w:ascii="仿宋_GB2312" w:hAnsi="仿宋_GB2312" w:eastAsia="仿宋_GB2312" w:cs="仿宋_GB2312"/>
                <w:color w:val="auto"/>
                <w:sz w:val="24"/>
                <w:szCs w:val="24"/>
                <w:highlight w:val="none"/>
              </w:rPr>
              <w:t>（签  章）</w:t>
            </w:r>
          </w:p>
          <w:p w14:paraId="3485A76C">
            <w:pPr>
              <w:keepNext w:val="0"/>
              <w:keepLines w:val="0"/>
              <w:pageBreakBefore w:val="0"/>
              <w:widowControl w:val="0"/>
              <w:kinsoku/>
              <w:wordWrap w:val="0"/>
              <w:overflowPunct/>
              <w:topLinePunct w:val="0"/>
              <w:autoSpaceDE/>
              <w:autoSpaceDN/>
              <w:bidi w:val="0"/>
              <w:adjustRightInd w:val="0"/>
              <w:snapToGrid w:val="0"/>
              <w:spacing w:line="240" w:lineRule="auto"/>
              <w:ind w:right="230"/>
              <w:jc w:val="right"/>
              <w:textAlignment w:val="auto"/>
              <w:rPr>
                <w:rFonts w:ascii="仿宋_GB2312" w:hAnsi="仿宋_GB2312" w:eastAsia="仿宋_GB2312" w:cs="仿宋_GB2312"/>
                <w:color w:val="auto"/>
                <w:spacing w:val="10"/>
                <w:sz w:val="24"/>
                <w:szCs w:val="24"/>
                <w:highlight w:val="none"/>
              </w:rPr>
            </w:pPr>
            <w:r>
              <w:rPr>
                <w:rFonts w:hint="eastAsia" w:ascii="仿宋_GB2312" w:hAnsi="仿宋_GB2312" w:eastAsia="仿宋_GB2312" w:cs="仿宋_GB2312"/>
                <w:color w:val="auto"/>
                <w:spacing w:val="10"/>
                <w:sz w:val="24"/>
                <w:szCs w:val="24"/>
                <w:highlight w:val="none"/>
              </w:rPr>
              <w:t xml:space="preserve">年    月    日 </w:t>
            </w:r>
          </w:p>
        </w:tc>
      </w:tr>
      <w:tr w14:paraId="68B82A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63" w:hRule="atLeast"/>
          <w:jc w:val="center"/>
        </w:trPr>
        <w:tc>
          <w:tcPr>
            <w:tcW w:w="1548" w:type="dxa"/>
            <w:gridSpan w:val="2"/>
            <w:tcBorders>
              <w:top w:val="single" w:color="auto" w:sz="4" w:space="0"/>
              <w:left w:val="single" w:color="auto" w:sz="4" w:space="0"/>
              <w:bottom w:val="single" w:color="auto" w:sz="4" w:space="0"/>
              <w:right w:val="single" w:color="auto" w:sz="4" w:space="0"/>
            </w:tcBorders>
            <w:noWrap w:val="0"/>
            <w:vAlign w:val="center"/>
          </w:tcPr>
          <w:p w14:paraId="346F559B">
            <w:pPr>
              <w:keepNext w:val="0"/>
              <w:keepLines w:val="0"/>
              <w:pageBreakBefore w:val="0"/>
              <w:widowControl w:val="0"/>
              <w:kinsoku/>
              <w:overflowPunct/>
              <w:topLinePunct w:val="0"/>
              <w:autoSpaceDE/>
              <w:autoSpaceDN/>
              <w:bidi w:val="0"/>
              <w:adjustRightInd w:val="0"/>
              <w:snapToGrid w:val="0"/>
              <w:spacing w:line="240" w:lineRule="auto"/>
              <w:jc w:val="center"/>
              <w:textAlignment w:val="auto"/>
              <w:rPr>
                <w:rFonts w:ascii="仿宋_GB2312" w:hAnsi="仿宋_GB2312" w:eastAsia="仿宋_GB2312" w:cs="仿宋_GB2312"/>
                <w:color w:val="auto"/>
                <w:spacing w:val="10"/>
                <w:sz w:val="24"/>
                <w:szCs w:val="24"/>
                <w:highlight w:val="none"/>
              </w:rPr>
            </w:pPr>
            <w:r>
              <w:rPr>
                <w:rFonts w:hint="eastAsia" w:ascii="仿宋_GB2312" w:hAnsi="仿宋_GB2312" w:eastAsia="仿宋_GB2312" w:cs="仿宋_GB2312"/>
                <w:color w:val="auto"/>
                <w:spacing w:val="10"/>
                <w:sz w:val="24"/>
                <w:szCs w:val="24"/>
                <w:highlight w:val="none"/>
              </w:rPr>
              <w:t>申请人签字</w:t>
            </w:r>
          </w:p>
        </w:tc>
        <w:tc>
          <w:tcPr>
            <w:tcW w:w="7688" w:type="dxa"/>
            <w:gridSpan w:val="11"/>
            <w:tcBorders>
              <w:top w:val="single" w:color="auto" w:sz="4" w:space="0"/>
              <w:left w:val="single" w:color="auto" w:sz="4" w:space="0"/>
              <w:bottom w:val="single" w:color="auto" w:sz="4" w:space="0"/>
              <w:right w:val="single" w:color="auto" w:sz="4" w:space="0"/>
            </w:tcBorders>
            <w:noWrap w:val="0"/>
            <w:vAlign w:val="center"/>
          </w:tcPr>
          <w:p w14:paraId="711B6560">
            <w:pPr>
              <w:keepNext w:val="0"/>
              <w:keepLines w:val="0"/>
              <w:pageBreakBefore w:val="0"/>
              <w:widowControl w:val="0"/>
              <w:kinsoku/>
              <w:overflowPunct/>
              <w:topLinePunct w:val="0"/>
              <w:autoSpaceDE/>
              <w:autoSpaceDN/>
              <w:bidi w:val="0"/>
              <w:adjustRightInd w:val="0"/>
              <w:snapToGrid w:val="0"/>
              <w:spacing w:line="240" w:lineRule="auto"/>
              <w:ind w:firstLine="504" w:firstLineChars="200"/>
              <w:textAlignment w:val="auto"/>
              <w:rPr>
                <w:rFonts w:hint="eastAsia" w:ascii="仿宋_GB2312" w:hAnsi="仿宋_GB2312" w:eastAsia="仿宋_GB2312" w:cs="仿宋_GB2312"/>
                <w:bCs/>
                <w:color w:val="auto"/>
                <w:spacing w:val="10"/>
                <w:sz w:val="24"/>
                <w:szCs w:val="24"/>
                <w:highlight w:val="none"/>
              </w:rPr>
            </w:pPr>
            <w:r>
              <w:rPr>
                <w:rFonts w:ascii="仿宋_GB2312" w:hAnsi="仿宋_GB2312" w:eastAsia="仿宋_GB2312" w:cs="仿宋_GB2312"/>
                <w:bCs/>
                <w:color w:val="auto"/>
                <w:spacing w:val="10"/>
                <w:sz w:val="24"/>
                <w:szCs w:val="24"/>
                <w:highlight w:val="none"/>
              </w:rPr>
              <w:t>本人</w:t>
            </w:r>
            <w:r>
              <w:rPr>
                <w:rFonts w:hint="eastAsia" w:ascii="仿宋_GB2312" w:hAnsi="仿宋_GB2312" w:eastAsia="仿宋_GB2312" w:cs="仿宋_GB2312"/>
                <w:bCs/>
                <w:color w:val="auto"/>
                <w:spacing w:val="10"/>
                <w:sz w:val="24"/>
                <w:szCs w:val="24"/>
                <w:highlight w:val="none"/>
              </w:rPr>
              <w:t>自愿申请福田区</w:t>
            </w:r>
            <w:r>
              <w:rPr>
                <w:rFonts w:hint="eastAsia" w:ascii="仿宋_GB2312" w:hAnsi="仿宋_GB2312" w:eastAsia="仿宋_GB2312" w:cs="仿宋_GB2312"/>
                <w:bCs/>
                <w:color w:val="auto"/>
                <w:spacing w:val="10"/>
                <w:sz w:val="24"/>
                <w:szCs w:val="24"/>
                <w:highlight w:val="none"/>
                <w:lang w:eastAsia="zh-CN"/>
              </w:rPr>
              <w:t>普惠性</w:t>
            </w:r>
            <w:r>
              <w:rPr>
                <w:rFonts w:hint="eastAsia" w:ascii="仿宋_GB2312" w:hAnsi="仿宋_GB2312" w:eastAsia="仿宋_GB2312" w:cs="仿宋_GB2312"/>
                <w:bCs/>
                <w:color w:val="auto"/>
                <w:spacing w:val="10"/>
                <w:sz w:val="24"/>
                <w:szCs w:val="24"/>
                <w:highlight w:val="none"/>
              </w:rPr>
              <w:t>社会养老床位，且</w:t>
            </w:r>
            <w:r>
              <w:rPr>
                <w:rFonts w:ascii="仿宋_GB2312" w:hAnsi="仿宋_GB2312" w:eastAsia="仿宋_GB2312" w:cs="仿宋_GB2312"/>
                <w:bCs/>
                <w:color w:val="auto"/>
                <w:spacing w:val="10"/>
                <w:sz w:val="24"/>
                <w:szCs w:val="24"/>
                <w:highlight w:val="none"/>
              </w:rPr>
              <w:t>承诺保证以上所填写资料真实</w:t>
            </w:r>
            <w:r>
              <w:rPr>
                <w:rFonts w:hint="eastAsia" w:ascii="仿宋_GB2312" w:hAnsi="仿宋_GB2312" w:eastAsia="仿宋_GB2312" w:cs="仿宋_GB2312"/>
                <w:bCs/>
                <w:color w:val="auto"/>
                <w:spacing w:val="10"/>
                <w:sz w:val="24"/>
                <w:szCs w:val="24"/>
                <w:highlight w:val="none"/>
                <w:lang w:eastAsia="zh-CN"/>
              </w:rPr>
              <w:t>，</w:t>
            </w:r>
            <w:r>
              <w:rPr>
                <w:rFonts w:ascii="仿宋_GB2312" w:hAnsi="仿宋_GB2312" w:eastAsia="仿宋_GB2312" w:cs="仿宋_GB2312"/>
                <w:bCs/>
                <w:color w:val="auto"/>
                <w:spacing w:val="10"/>
                <w:sz w:val="24"/>
                <w:szCs w:val="24"/>
                <w:highlight w:val="none"/>
              </w:rPr>
              <w:t>如有虚假</w:t>
            </w:r>
            <w:r>
              <w:rPr>
                <w:rFonts w:hint="eastAsia" w:ascii="仿宋_GB2312" w:hAnsi="仿宋_GB2312" w:eastAsia="仿宋_GB2312" w:cs="仿宋_GB2312"/>
                <w:bCs/>
                <w:color w:val="auto"/>
                <w:spacing w:val="10"/>
                <w:sz w:val="24"/>
                <w:szCs w:val="24"/>
                <w:highlight w:val="none"/>
                <w:lang w:eastAsia="zh-CN"/>
              </w:rPr>
              <w:t>，</w:t>
            </w:r>
            <w:r>
              <w:rPr>
                <w:rFonts w:ascii="仿宋_GB2312" w:hAnsi="仿宋_GB2312" w:eastAsia="仿宋_GB2312" w:cs="仿宋_GB2312"/>
                <w:bCs/>
                <w:color w:val="auto"/>
                <w:spacing w:val="10"/>
                <w:sz w:val="24"/>
                <w:szCs w:val="24"/>
                <w:highlight w:val="none"/>
              </w:rPr>
              <w:t>愿承担相应责任</w:t>
            </w:r>
            <w:r>
              <w:rPr>
                <w:rFonts w:hint="eastAsia" w:ascii="仿宋_GB2312" w:hAnsi="仿宋_GB2312" w:eastAsia="仿宋_GB2312" w:cs="仿宋_GB2312"/>
                <w:bCs/>
                <w:color w:val="auto"/>
                <w:spacing w:val="10"/>
                <w:sz w:val="24"/>
                <w:szCs w:val="24"/>
                <w:highlight w:val="none"/>
              </w:rPr>
              <w:t>。</w:t>
            </w:r>
          </w:p>
          <w:p w14:paraId="224DA71B">
            <w:pPr>
              <w:keepNext w:val="0"/>
              <w:keepLines w:val="0"/>
              <w:pageBreakBefore w:val="0"/>
              <w:widowControl w:val="0"/>
              <w:kinsoku/>
              <w:overflowPunct/>
              <w:topLinePunct w:val="0"/>
              <w:autoSpaceDE/>
              <w:autoSpaceDN/>
              <w:bidi w:val="0"/>
              <w:adjustRightInd w:val="0"/>
              <w:snapToGrid w:val="0"/>
              <w:spacing w:line="240" w:lineRule="auto"/>
              <w:textAlignment w:val="auto"/>
              <w:rPr>
                <w:rFonts w:ascii="Calibri" w:hAnsi="Calibri" w:eastAsia="宋体" w:cs="Times New Roman"/>
                <w:color w:val="auto"/>
                <w:szCs w:val="22"/>
                <w:highlight w:val="none"/>
              </w:rPr>
            </w:pPr>
          </w:p>
          <w:p w14:paraId="3E655850">
            <w:pPr>
              <w:keepNext w:val="0"/>
              <w:keepLines w:val="0"/>
              <w:pageBreakBefore w:val="0"/>
              <w:widowControl w:val="0"/>
              <w:kinsoku/>
              <w:overflowPunct/>
              <w:topLinePunct w:val="0"/>
              <w:autoSpaceDE/>
              <w:autoSpaceDN/>
              <w:bidi w:val="0"/>
              <w:adjustRightInd w:val="0"/>
              <w:snapToGrid w:val="0"/>
              <w:spacing w:line="240" w:lineRule="auto"/>
              <w:textAlignment w:val="auto"/>
              <w:rPr>
                <w:rFonts w:ascii="仿宋_GB2312" w:hAnsi="仿宋_GB2312" w:eastAsia="仿宋_GB2312" w:cs="仿宋_GB2312"/>
                <w:color w:val="auto"/>
                <w:spacing w:val="10"/>
                <w:sz w:val="44"/>
                <w:szCs w:val="44"/>
                <w:highlight w:val="none"/>
              </w:rPr>
            </w:pPr>
            <w:r>
              <w:rPr>
                <w:rFonts w:hint="eastAsia" w:ascii="仿宋_GB2312" w:hAnsi="仿宋_GB2312" w:eastAsia="仿宋_GB2312" w:cs="仿宋_GB2312"/>
                <w:color w:val="auto"/>
                <w:spacing w:val="10"/>
                <w:sz w:val="24"/>
                <w:szCs w:val="24"/>
                <w:highlight w:val="none"/>
              </w:rPr>
              <w:t>　　　　　　　　　　　　　　　　　　　　　　　</w:t>
            </w:r>
          </w:p>
          <w:p w14:paraId="226B366B">
            <w:pPr>
              <w:keepNext w:val="0"/>
              <w:keepLines w:val="0"/>
              <w:pageBreakBefore w:val="0"/>
              <w:widowControl w:val="0"/>
              <w:kinsoku/>
              <w:overflowPunct/>
              <w:topLinePunct w:val="0"/>
              <w:autoSpaceDE/>
              <w:autoSpaceDN/>
              <w:bidi w:val="0"/>
              <w:adjustRightInd w:val="0"/>
              <w:snapToGrid w:val="0"/>
              <w:spacing w:line="240" w:lineRule="auto"/>
              <w:ind w:right="230"/>
              <w:jc w:val="right"/>
              <w:textAlignment w:val="auto"/>
              <w:rPr>
                <w:rFonts w:ascii="仿宋_GB2312" w:hAnsi="仿宋_GB2312" w:eastAsia="仿宋_GB2312" w:cs="仿宋_GB2312"/>
                <w:color w:val="auto"/>
                <w:sz w:val="24"/>
                <w:szCs w:val="24"/>
                <w:highlight w:val="none"/>
              </w:rPr>
            </w:pPr>
            <w:r>
              <w:rPr>
                <w:rFonts w:hint="eastAsia" w:ascii="仿宋_GB2312" w:hAnsi="仿宋_GB2312" w:eastAsia="仿宋_GB2312" w:cs="仿宋_GB2312"/>
                <w:color w:val="auto"/>
                <w:spacing w:val="10"/>
                <w:sz w:val="24"/>
                <w:szCs w:val="24"/>
                <w:highlight w:val="none"/>
              </w:rPr>
              <w:t>　年    月    日</w:t>
            </w:r>
          </w:p>
        </w:tc>
      </w:tr>
      <w:tr w14:paraId="514B5E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57" w:hRule="atLeast"/>
          <w:jc w:val="center"/>
        </w:trPr>
        <w:tc>
          <w:tcPr>
            <w:tcW w:w="1548" w:type="dxa"/>
            <w:gridSpan w:val="2"/>
            <w:tcBorders>
              <w:top w:val="single" w:color="auto" w:sz="4" w:space="0"/>
              <w:left w:val="single" w:color="auto" w:sz="4" w:space="0"/>
              <w:bottom w:val="single" w:color="auto" w:sz="4" w:space="0"/>
              <w:right w:val="single" w:color="auto" w:sz="4" w:space="0"/>
            </w:tcBorders>
            <w:noWrap w:val="0"/>
            <w:vAlign w:val="center"/>
          </w:tcPr>
          <w:p w14:paraId="5250B620">
            <w:pPr>
              <w:keepNext w:val="0"/>
              <w:keepLines w:val="0"/>
              <w:pageBreakBefore w:val="0"/>
              <w:widowControl w:val="0"/>
              <w:kinsoku/>
              <w:overflowPunct/>
              <w:topLinePunct w:val="0"/>
              <w:autoSpaceDE/>
              <w:autoSpaceDN/>
              <w:bidi w:val="0"/>
              <w:adjustRightInd w:val="0"/>
              <w:snapToGrid w:val="0"/>
              <w:spacing w:line="240" w:lineRule="auto"/>
              <w:jc w:val="center"/>
              <w:textAlignment w:val="auto"/>
              <w:rPr>
                <w:rFonts w:ascii="仿宋_GB2312" w:hAnsi="仿宋_GB2312" w:eastAsia="仿宋_GB2312" w:cs="仿宋_GB2312"/>
                <w:color w:val="auto"/>
                <w:spacing w:val="10"/>
                <w:sz w:val="24"/>
                <w:szCs w:val="24"/>
                <w:highlight w:val="none"/>
              </w:rPr>
            </w:pPr>
            <w:r>
              <w:rPr>
                <w:rFonts w:hint="eastAsia" w:ascii="仿宋_GB2312" w:hAnsi="仿宋_GB2312" w:eastAsia="仿宋_GB2312" w:cs="仿宋_GB2312"/>
                <w:color w:val="auto"/>
                <w:spacing w:val="10"/>
                <w:sz w:val="24"/>
                <w:szCs w:val="24"/>
                <w:highlight w:val="none"/>
              </w:rPr>
              <w:t>社区意见</w:t>
            </w:r>
          </w:p>
        </w:tc>
        <w:tc>
          <w:tcPr>
            <w:tcW w:w="7688" w:type="dxa"/>
            <w:gridSpan w:val="11"/>
            <w:tcBorders>
              <w:top w:val="single" w:color="auto" w:sz="4" w:space="0"/>
              <w:left w:val="single" w:color="auto" w:sz="4" w:space="0"/>
              <w:bottom w:val="single" w:color="auto" w:sz="4" w:space="0"/>
              <w:right w:val="single" w:color="auto" w:sz="4" w:space="0"/>
            </w:tcBorders>
            <w:noWrap w:val="0"/>
            <w:vAlign w:val="center"/>
          </w:tcPr>
          <w:p w14:paraId="5D3D3E2E">
            <w:pPr>
              <w:keepNext w:val="0"/>
              <w:keepLines w:val="0"/>
              <w:pageBreakBefore w:val="0"/>
              <w:widowControl w:val="0"/>
              <w:kinsoku/>
              <w:overflowPunct/>
              <w:topLinePunct w:val="0"/>
              <w:autoSpaceDE/>
              <w:autoSpaceDN/>
              <w:bidi w:val="0"/>
              <w:adjustRightInd w:val="0"/>
              <w:snapToGrid w:val="0"/>
              <w:spacing w:line="240" w:lineRule="auto"/>
              <w:ind w:right="420"/>
              <w:jc w:val="right"/>
              <w:textAlignment w:val="auto"/>
              <w:rPr>
                <w:rFonts w:ascii="仿宋_GB2312" w:hAnsi="仿宋_GB2312" w:eastAsia="仿宋_GB2312" w:cs="仿宋_GB2312"/>
                <w:color w:val="auto"/>
                <w:sz w:val="24"/>
                <w:szCs w:val="24"/>
                <w:highlight w:val="none"/>
              </w:rPr>
            </w:pPr>
          </w:p>
          <w:p w14:paraId="50BE1655">
            <w:pPr>
              <w:keepNext w:val="0"/>
              <w:keepLines w:val="0"/>
              <w:pageBreakBefore w:val="0"/>
              <w:widowControl w:val="0"/>
              <w:kinsoku/>
              <w:overflowPunct/>
              <w:topLinePunct w:val="0"/>
              <w:autoSpaceDE/>
              <w:autoSpaceDN/>
              <w:bidi w:val="0"/>
              <w:adjustRightInd w:val="0"/>
              <w:snapToGrid w:val="0"/>
              <w:spacing w:line="240" w:lineRule="auto"/>
              <w:ind w:right="840" w:firstLine="9936" w:firstLineChars="2300"/>
              <w:textAlignment w:val="auto"/>
              <w:rPr>
                <w:rFonts w:ascii="仿宋_GB2312" w:hAnsi="仿宋_GB2312" w:eastAsia="仿宋_GB2312" w:cs="仿宋_GB2312"/>
                <w:color w:val="auto"/>
                <w:sz w:val="44"/>
                <w:szCs w:val="44"/>
                <w:highlight w:val="none"/>
              </w:rPr>
            </w:pPr>
          </w:p>
          <w:p w14:paraId="75AA472B">
            <w:pPr>
              <w:keepNext w:val="0"/>
              <w:keepLines w:val="0"/>
              <w:pageBreakBefore w:val="0"/>
              <w:widowControl w:val="0"/>
              <w:kinsoku/>
              <w:overflowPunct/>
              <w:topLinePunct w:val="0"/>
              <w:autoSpaceDE/>
              <w:autoSpaceDN/>
              <w:bidi w:val="0"/>
              <w:adjustRightInd w:val="0"/>
              <w:snapToGrid w:val="0"/>
              <w:spacing w:line="240" w:lineRule="auto"/>
              <w:ind w:right="840" w:firstLine="5336" w:firstLineChars="2300"/>
              <w:textAlignment w:val="auto"/>
              <w:rPr>
                <w:rFonts w:ascii="仿宋_GB2312" w:hAnsi="仿宋_GB2312" w:eastAsia="仿宋_GB2312" w:cs="仿宋_GB2312"/>
                <w:color w:val="auto"/>
                <w:spacing w:val="10"/>
                <w:sz w:val="24"/>
                <w:szCs w:val="24"/>
                <w:highlight w:val="none"/>
              </w:rPr>
            </w:pPr>
            <w:r>
              <w:rPr>
                <w:rFonts w:hint="eastAsia" w:ascii="仿宋_GB2312" w:hAnsi="仿宋_GB2312" w:eastAsia="仿宋_GB2312" w:cs="仿宋_GB2312"/>
                <w:color w:val="auto"/>
                <w:sz w:val="24"/>
                <w:szCs w:val="24"/>
                <w:highlight w:val="none"/>
              </w:rPr>
              <w:t>（签  章）</w:t>
            </w:r>
          </w:p>
          <w:p w14:paraId="44C1B9F0">
            <w:pPr>
              <w:keepNext w:val="0"/>
              <w:keepLines w:val="0"/>
              <w:pageBreakBefore w:val="0"/>
              <w:widowControl w:val="0"/>
              <w:kinsoku/>
              <w:overflowPunct/>
              <w:topLinePunct w:val="0"/>
              <w:autoSpaceDE/>
              <w:autoSpaceDN/>
              <w:bidi w:val="0"/>
              <w:adjustRightInd w:val="0"/>
              <w:snapToGrid w:val="0"/>
              <w:spacing w:line="240" w:lineRule="auto"/>
              <w:ind w:right="190"/>
              <w:jc w:val="right"/>
              <w:textAlignment w:val="auto"/>
              <w:rPr>
                <w:rFonts w:ascii="仿宋_GB2312" w:hAnsi="仿宋_GB2312" w:eastAsia="仿宋_GB2312" w:cs="仿宋_GB2312"/>
                <w:color w:val="auto"/>
                <w:sz w:val="24"/>
                <w:szCs w:val="24"/>
                <w:highlight w:val="none"/>
              </w:rPr>
            </w:pPr>
            <w:r>
              <w:rPr>
                <w:rFonts w:hint="eastAsia" w:ascii="仿宋_GB2312" w:hAnsi="仿宋_GB2312" w:eastAsia="仿宋_GB2312" w:cs="仿宋_GB2312"/>
                <w:color w:val="auto"/>
                <w:spacing w:val="10"/>
                <w:sz w:val="24"/>
                <w:szCs w:val="24"/>
                <w:highlight w:val="none"/>
              </w:rPr>
              <w:t xml:space="preserve"> </w:t>
            </w:r>
            <w:r>
              <w:rPr>
                <w:rFonts w:ascii="仿宋_GB2312" w:hAnsi="仿宋_GB2312" w:eastAsia="仿宋_GB2312" w:cs="仿宋_GB2312"/>
                <w:color w:val="auto"/>
                <w:spacing w:val="10"/>
                <w:sz w:val="24"/>
                <w:szCs w:val="24"/>
                <w:highlight w:val="none"/>
              </w:rPr>
              <w:t xml:space="preserve">   </w:t>
            </w:r>
            <w:r>
              <w:rPr>
                <w:rFonts w:hint="eastAsia" w:ascii="仿宋_GB2312" w:hAnsi="仿宋_GB2312" w:eastAsia="仿宋_GB2312" w:cs="仿宋_GB2312"/>
                <w:color w:val="auto"/>
                <w:spacing w:val="10"/>
                <w:sz w:val="24"/>
                <w:szCs w:val="24"/>
                <w:highlight w:val="none"/>
              </w:rPr>
              <w:t>年    月    日</w:t>
            </w:r>
          </w:p>
        </w:tc>
      </w:tr>
      <w:tr w14:paraId="4E50A6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57" w:hRule="atLeast"/>
          <w:jc w:val="center"/>
        </w:trPr>
        <w:tc>
          <w:tcPr>
            <w:tcW w:w="466" w:type="dxa"/>
            <w:vMerge w:val="restart"/>
            <w:tcBorders>
              <w:top w:val="single" w:color="auto" w:sz="4" w:space="0"/>
              <w:left w:val="single" w:color="auto" w:sz="4" w:space="0"/>
              <w:right w:val="single" w:color="auto" w:sz="4" w:space="0"/>
            </w:tcBorders>
            <w:noWrap w:val="0"/>
            <w:vAlign w:val="center"/>
          </w:tcPr>
          <w:p w14:paraId="1248D0EC">
            <w:pPr>
              <w:keepNext w:val="0"/>
              <w:keepLines w:val="0"/>
              <w:pageBreakBefore w:val="0"/>
              <w:widowControl w:val="0"/>
              <w:kinsoku/>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color w:val="auto"/>
                <w:spacing w:val="10"/>
                <w:sz w:val="24"/>
                <w:szCs w:val="24"/>
                <w:highlight w:val="none"/>
                <w:lang w:val="en-US" w:eastAsia="zh-CN"/>
              </w:rPr>
            </w:pPr>
            <w:r>
              <w:rPr>
                <w:rFonts w:hint="eastAsia" w:ascii="仿宋_GB2312" w:hAnsi="仿宋_GB2312" w:eastAsia="仿宋_GB2312" w:cs="仿宋_GB2312"/>
                <w:color w:val="auto"/>
                <w:spacing w:val="10"/>
                <w:sz w:val="24"/>
                <w:szCs w:val="24"/>
                <w:highlight w:val="none"/>
                <w:lang w:val="en-US" w:eastAsia="zh-CN"/>
              </w:rPr>
              <w:t>主</w:t>
            </w:r>
          </w:p>
          <w:p w14:paraId="7D762726">
            <w:pPr>
              <w:keepNext w:val="0"/>
              <w:keepLines w:val="0"/>
              <w:pageBreakBefore w:val="0"/>
              <w:widowControl w:val="0"/>
              <w:kinsoku/>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color w:val="auto"/>
                <w:spacing w:val="10"/>
                <w:sz w:val="24"/>
                <w:szCs w:val="24"/>
                <w:highlight w:val="none"/>
                <w:lang w:val="en-US" w:eastAsia="zh-CN"/>
              </w:rPr>
            </w:pPr>
            <w:r>
              <w:rPr>
                <w:rFonts w:hint="eastAsia" w:ascii="仿宋_GB2312" w:hAnsi="仿宋_GB2312" w:eastAsia="仿宋_GB2312" w:cs="仿宋_GB2312"/>
                <w:color w:val="auto"/>
                <w:spacing w:val="10"/>
                <w:sz w:val="24"/>
                <w:szCs w:val="24"/>
                <w:highlight w:val="none"/>
                <w:lang w:val="en-US" w:eastAsia="zh-CN"/>
              </w:rPr>
              <w:t>管</w:t>
            </w:r>
          </w:p>
          <w:p w14:paraId="3D46DD09">
            <w:pPr>
              <w:keepNext w:val="0"/>
              <w:keepLines w:val="0"/>
              <w:pageBreakBefore w:val="0"/>
              <w:widowControl w:val="0"/>
              <w:kinsoku/>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color w:val="auto"/>
                <w:spacing w:val="10"/>
                <w:sz w:val="24"/>
                <w:szCs w:val="24"/>
                <w:highlight w:val="none"/>
                <w:lang w:val="en-US" w:eastAsia="zh-CN"/>
              </w:rPr>
            </w:pPr>
            <w:r>
              <w:rPr>
                <w:rFonts w:hint="eastAsia" w:ascii="仿宋_GB2312" w:hAnsi="仿宋_GB2312" w:eastAsia="仿宋_GB2312" w:cs="仿宋_GB2312"/>
                <w:color w:val="auto"/>
                <w:spacing w:val="10"/>
                <w:sz w:val="24"/>
                <w:szCs w:val="24"/>
                <w:highlight w:val="none"/>
                <w:lang w:val="en-US" w:eastAsia="zh-CN"/>
              </w:rPr>
              <w:t>单</w:t>
            </w:r>
          </w:p>
          <w:p w14:paraId="50E21A84">
            <w:pPr>
              <w:keepNext w:val="0"/>
              <w:keepLines w:val="0"/>
              <w:pageBreakBefore w:val="0"/>
              <w:widowControl w:val="0"/>
              <w:kinsoku/>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color w:val="auto"/>
                <w:spacing w:val="10"/>
                <w:sz w:val="24"/>
                <w:szCs w:val="24"/>
                <w:highlight w:val="none"/>
                <w:lang w:eastAsia="zh-CN"/>
              </w:rPr>
            </w:pPr>
            <w:r>
              <w:rPr>
                <w:rFonts w:hint="eastAsia" w:ascii="仿宋_GB2312" w:hAnsi="仿宋_GB2312" w:eastAsia="仿宋_GB2312" w:cs="仿宋_GB2312"/>
                <w:color w:val="auto"/>
                <w:spacing w:val="10"/>
                <w:sz w:val="24"/>
                <w:szCs w:val="24"/>
                <w:highlight w:val="none"/>
                <w:lang w:val="en-US" w:eastAsia="zh-CN"/>
              </w:rPr>
              <w:t>位</w:t>
            </w:r>
          </w:p>
          <w:p w14:paraId="1C7333A9">
            <w:pPr>
              <w:keepNext w:val="0"/>
              <w:keepLines w:val="0"/>
              <w:pageBreakBefore w:val="0"/>
              <w:widowControl w:val="0"/>
              <w:kinsoku/>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color w:val="auto"/>
                <w:spacing w:val="10"/>
                <w:sz w:val="24"/>
                <w:szCs w:val="24"/>
                <w:highlight w:val="none"/>
              </w:rPr>
            </w:pPr>
            <w:r>
              <w:rPr>
                <w:rFonts w:hint="eastAsia" w:ascii="仿宋_GB2312" w:hAnsi="仿宋_GB2312" w:eastAsia="仿宋_GB2312" w:cs="仿宋_GB2312"/>
                <w:color w:val="auto"/>
                <w:spacing w:val="10"/>
                <w:sz w:val="24"/>
                <w:szCs w:val="24"/>
                <w:highlight w:val="none"/>
              </w:rPr>
              <w:t>意</w:t>
            </w:r>
          </w:p>
          <w:p w14:paraId="5FBC16E4">
            <w:pPr>
              <w:keepNext w:val="0"/>
              <w:keepLines w:val="0"/>
              <w:pageBreakBefore w:val="0"/>
              <w:widowControl w:val="0"/>
              <w:kinsoku/>
              <w:overflowPunct/>
              <w:topLinePunct w:val="0"/>
              <w:autoSpaceDE/>
              <w:autoSpaceDN/>
              <w:bidi w:val="0"/>
              <w:adjustRightInd w:val="0"/>
              <w:snapToGrid w:val="0"/>
              <w:spacing w:line="240" w:lineRule="auto"/>
              <w:jc w:val="center"/>
              <w:textAlignment w:val="auto"/>
              <w:rPr>
                <w:rFonts w:ascii="仿宋_GB2312" w:hAnsi="仿宋_GB2312" w:eastAsia="仿宋_GB2312" w:cs="仿宋_GB2312"/>
                <w:color w:val="auto"/>
                <w:spacing w:val="10"/>
                <w:sz w:val="24"/>
                <w:szCs w:val="24"/>
                <w:highlight w:val="none"/>
              </w:rPr>
            </w:pPr>
            <w:r>
              <w:rPr>
                <w:rFonts w:hint="eastAsia" w:ascii="仿宋_GB2312" w:hAnsi="仿宋_GB2312" w:eastAsia="仿宋_GB2312" w:cs="仿宋_GB2312"/>
                <w:color w:val="auto"/>
                <w:spacing w:val="10"/>
                <w:sz w:val="24"/>
                <w:szCs w:val="24"/>
                <w:highlight w:val="none"/>
              </w:rPr>
              <w:t>见</w:t>
            </w:r>
          </w:p>
        </w:tc>
        <w:tc>
          <w:tcPr>
            <w:tcW w:w="1082" w:type="dxa"/>
            <w:tcBorders>
              <w:top w:val="single" w:color="auto" w:sz="4" w:space="0"/>
              <w:left w:val="single" w:color="auto" w:sz="4" w:space="0"/>
              <w:right w:val="single" w:color="auto" w:sz="4" w:space="0"/>
            </w:tcBorders>
            <w:noWrap w:val="0"/>
            <w:vAlign w:val="center"/>
          </w:tcPr>
          <w:p w14:paraId="53E49BD0">
            <w:pPr>
              <w:keepNext w:val="0"/>
              <w:keepLines w:val="0"/>
              <w:pageBreakBefore w:val="0"/>
              <w:widowControl w:val="0"/>
              <w:kinsoku/>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color w:val="auto"/>
                <w:spacing w:val="10"/>
                <w:sz w:val="24"/>
                <w:szCs w:val="24"/>
                <w:highlight w:val="none"/>
                <w:lang w:eastAsia="zh-CN"/>
              </w:rPr>
            </w:pPr>
            <w:r>
              <w:rPr>
                <w:rFonts w:hint="eastAsia" w:ascii="仿宋_GB2312" w:hAnsi="仿宋_GB2312" w:eastAsia="仿宋_GB2312" w:cs="仿宋_GB2312"/>
                <w:color w:val="auto"/>
                <w:spacing w:val="10"/>
                <w:sz w:val="24"/>
                <w:szCs w:val="24"/>
                <w:highlight w:val="none"/>
                <w:lang w:eastAsia="zh-CN"/>
              </w:rPr>
              <w:t>初审</w:t>
            </w:r>
          </w:p>
          <w:p w14:paraId="50CB277F">
            <w:pPr>
              <w:keepNext w:val="0"/>
              <w:keepLines w:val="0"/>
              <w:pageBreakBefore w:val="0"/>
              <w:widowControl w:val="0"/>
              <w:kinsoku/>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color w:val="auto"/>
                <w:spacing w:val="10"/>
                <w:sz w:val="24"/>
                <w:szCs w:val="24"/>
                <w:highlight w:val="none"/>
                <w:lang w:eastAsia="zh-CN"/>
              </w:rPr>
            </w:pPr>
            <w:r>
              <w:rPr>
                <w:rFonts w:hint="eastAsia" w:ascii="仿宋_GB2312" w:hAnsi="仿宋_GB2312" w:eastAsia="仿宋_GB2312" w:cs="仿宋_GB2312"/>
                <w:color w:val="auto"/>
                <w:spacing w:val="10"/>
                <w:sz w:val="24"/>
                <w:szCs w:val="24"/>
                <w:highlight w:val="none"/>
                <w:lang w:eastAsia="zh-CN"/>
              </w:rPr>
              <w:t>意见</w:t>
            </w:r>
          </w:p>
        </w:tc>
        <w:tc>
          <w:tcPr>
            <w:tcW w:w="7688" w:type="dxa"/>
            <w:gridSpan w:val="11"/>
            <w:tcBorders>
              <w:top w:val="single" w:color="auto" w:sz="4" w:space="0"/>
              <w:left w:val="single" w:color="auto" w:sz="4" w:space="0"/>
              <w:bottom w:val="single" w:color="auto" w:sz="4" w:space="0"/>
              <w:right w:val="single" w:color="auto" w:sz="4" w:space="0"/>
            </w:tcBorders>
            <w:noWrap w:val="0"/>
            <w:vAlign w:val="center"/>
          </w:tcPr>
          <w:p w14:paraId="075F9AA2">
            <w:pPr>
              <w:keepNext w:val="0"/>
              <w:keepLines w:val="0"/>
              <w:pageBreakBefore w:val="0"/>
              <w:widowControl w:val="0"/>
              <w:kinsoku/>
              <w:wordWrap w:val="0"/>
              <w:overflowPunct/>
              <w:topLinePunct w:val="0"/>
              <w:autoSpaceDE/>
              <w:autoSpaceDN/>
              <w:bidi w:val="0"/>
              <w:adjustRightInd w:val="0"/>
              <w:snapToGrid w:val="0"/>
              <w:spacing w:line="240" w:lineRule="auto"/>
              <w:textAlignment w:val="auto"/>
              <w:rPr>
                <w:rFonts w:ascii="仿宋_GB2312" w:hAnsi="仿宋_GB2312" w:eastAsia="仿宋_GB2312" w:cs="仿宋_GB2312"/>
                <w:color w:val="auto"/>
                <w:sz w:val="24"/>
                <w:szCs w:val="24"/>
                <w:highlight w:val="none"/>
              </w:rPr>
            </w:pPr>
          </w:p>
          <w:p w14:paraId="38BDCE6F">
            <w:pPr>
              <w:keepNext w:val="0"/>
              <w:keepLines w:val="0"/>
              <w:pageBreakBefore w:val="0"/>
              <w:widowControl w:val="0"/>
              <w:kinsoku/>
              <w:overflowPunct/>
              <w:topLinePunct w:val="0"/>
              <w:autoSpaceDE/>
              <w:autoSpaceDN/>
              <w:bidi w:val="0"/>
              <w:adjustRightInd w:val="0"/>
              <w:snapToGrid w:val="0"/>
              <w:spacing w:line="240" w:lineRule="auto"/>
              <w:ind w:right="840" w:firstLine="9936" w:firstLineChars="2300"/>
              <w:textAlignment w:val="auto"/>
              <w:rPr>
                <w:rFonts w:ascii="仿宋_GB2312" w:hAnsi="仿宋_GB2312" w:eastAsia="仿宋_GB2312" w:cs="仿宋_GB2312"/>
                <w:color w:val="auto"/>
                <w:sz w:val="44"/>
                <w:szCs w:val="44"/>
                <w:highlight w:val="none"/>
              </w:rPr>
            </w:pPr>
          </w:p>
          <w:p w14:paraId="0E214DC8">
            <w:pPr>
              <w:keepNext w:val="0"/>
              <w:keepLines w:val="0"/>
              <w:pageBreakBefore w:val="0"/>
              <w:widowControl w:val="0"/>
              <w:kinsoku/>
              <w:overflowPunct/>
              <w:topLinePunct w:val="0"/>
              <w:autoSpaceDE/>
              <w:autoSpaceDN/>
              <w:bidi w:val="0"/>
              <w:adjustRightInd w:val="0"/>
              <w:snapToGrid w:val="0"/>
              <w:spacing w:line="240" w:lineRule="auto"/>
              <w:ind w:right="840" w:firstLine="5336" w:firstLineChars="2300"/>
              <w:textAlignment w:val="auto"/>
              <w:rPr>
                <w:rFonts w:ascii="仿宋_GB2312" w:hAnsi="仿宋_GB2312" w:eastAsia="仿宋_GB2312" w:cs="仿宋_GB2312"/>
                <w:color w:val="auto"/>
                <w:spacing w:val="10"/>
                <w:sz w:val="24"/>
                <w:szCs w:val="24"/>
                <w:highlight w:val="none"/>
              </w:rPr>
            </w:pPr>
            <w:r>
              <w:rPr>
                <w:rFonts w:hint="eastAsia" w:ascii="仿宋_GB2312" w:hAnsi="仿宋_GB2312" w:eastAsia="仿宋_GB2312" w:cs="仿宋_GB2312"/>
                <w:color w:val="auto"/>
                <w:sz w:val="24"/>
                <w:szCs w:val="24"/>
                <w:highlight w:val="none"/>
              </w:rPr>
              <w:t>（签  章）</w:t>
            </w:r>
          </w:p>
          <w:p w14:paraId="6135EB7C">
            <w:pPr>
              <w:keepNext w:val="0"/>
              <w:keepLines w:val="0"/>
              <w:pageBreakBefore w:val="0"/>
              <w:widowControl w:val="0"/>
              <w:kinsoku/>
              <w:wordWrap w:val="0"/>
              <w:overflowPunct/>
              <w:topLinePunct w:val="0"/>
              <w:autoSpaceDE/>
              <w:autoSpaceDN/>
              <w:bidi w:val="0"/>
              <w:adjustRightInd w:val="0"/>
              <w:snapToGrid w:val="0"/>
              <w:spacing w:line="240" w:lineRule="auto"/>
              <w:ind w:right="230"/>
              <w:jc w:val="right"/>
              <w:textAlignment w:val="auto"/>
              <w:rPr>
                <w:rFonts w:ascii="仿宋_GB2312" w:hAnsi="仿宋_GB2312" w:eastAsia="仿宋_GB2312" w:cs="仿宋_GB2312"/>
                <w:color w:val="auto"/>
                <w:spacing w:val="10"/>
                <w:sz w:val="24"/>
                <w:szCs w:val="24"/>
                <w:highlight w:val="none"/>
              </w:rPr>
            </w:pPr>
            <w:r>
              <w:rPr>
                <w:rFonts w:hint="eastAsia" w:ascii="仿宋_GB2312" w:hAnsi="仿宋_GB2312" w:eastAsia="仿宋_GB2312" w:cs="仿宋_GB2312"/>
                <w:color w:val="auto"/>
                <w:spacing w:val="10"/>
                <w:sz w:val="24"/>
                <w:szCs w:val="24"/>
                <w:highlight w:val="none"/>
              </w:rPr>
              <w:t>年    月    日</w:t>
            </w:r>
          </w:p>
        </w:tc>
      </w:tr>
      <w:tr w14:paraId="5E3123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74" w:hRule="atLeast"/>
          <w:jc w:val="center"/>
        </w:trPr>
        <w:tc>
          <w:tcPr>
            <w:tcW w:w="466" w:type="dxa"/>
            <w:vMerge w:val="continue"/>
            <w:tcBorders>
              <w:left w:val="single" w:color="auto" w:sz="4" w:space="0"/>
              <w:bottom w:val="single" w:color="auto" w:sz="4" w:space="0"/>
              <w:right w:val="single" w:color="auto" w:sz="4" w:space="0"/>
            </w:tcBorders>
            <w:noWrap w:val="0"/>
            <w:vAlign w:val="center"/>
          </w:tcPr>
          <w:p w14:paraId="18DE84C6">
            <w:pPr>
              <w:keepNext w:val="0"/>
              <w:keepLines w:val="0"/>
              <w:pageBreakBefore w:val="0"/>
              <w:widowControl w:val="0"/>
              <w:kinsoku/>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color w:val="auto"/>
                <w:spacing w:val="10"/>
                <w:sz w:val="24"/>
                <w:szCs w:val="24"/>
                <w:highlight w:val="none"/>
              </w:rPr>
            </w:pPr>
          </w:p>
        </w:tc>
        <w:tc>
          <w:tcPr>
            <w:tcW w:w="1082" w:type="dxa"/>
            <w:tcBorders>
              <w:left w:val="single" w:color="auto" w:sz="4" w:space="0"/>
              <w:bottom w:val="single" w:color="auto" w:sz="4" w:space="0"/>
              <w:right w:val="single" w:color="auto" w:sz="4" w:space="0"/>
            </w:tcBorders>
            <w:noWrap w:val="0"/>
            <w:vAlign w:val="center"/>
          </w:tcPr>
          <w:p w14:paraId="3AAA7911">
            <w:pPr>
              <w:keepNext w:val="0"/>
              <w:keepLines w:val="0"/>
              <w:pageBreakBefore w:val="0"/>
              <w:widowControl w:val="0"/>
              <w:kinsoku/>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color w:val="auto"/>
                <w:spacing w:val="10"/>
                <w:sz w:val="24"/>
                <w:szCs w:val="24"/>
                <w:highlight w:val="none"/>
                <w:lang w:eastAsia="zh-CN"/>
              </w:rPr>
            </w:pPr>
            <w:r>
              <w:rPr>
                <w:rFonts w:hint="eastAsia" w:ascii="仿宋_GB2312" w:hAnsi="仿宋_GB2312" w:eastAsia="仿宋_GB2312" w:cs="仿宋_GB2312"/>
                <w:color w:val="auto"/>
                <w:spacing w:val="10"/>
                <w:sz w:val="24"/>
                <w:szCs w:val="24"/>
                <w:highlight w:val="none"/>
                <w:lang w:eastAsia="zh-CN"/>
              </w:rPr>
              <w:t>审批</w:t>
            </w:r>
          </w:p>
          <w:p w14:paraId="292476F8">
            <w:pPr>
              <w:keepNext w:val="0"/>
              <w:keepLines w:val="0"/>
              <w:pageBreakBefore w:val="0"/>
              <w:widowControl w:val="0"/>
              <w:kinsoku/>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color w:val="auto"/>
                <w:spacing w:val="10"/>
                <w:sz w:val="24"/>
                <w:szCs w:val="24"/>
                <w:highlight w:val="none"/>
                <w:lang w:eastAsia="zh-CN"/>
              </w:rPr>
            </w:pPr>
            <w:r>
              <w:rPr>
                <w:rFonts w:hint="eastAsia" w:ascii="仿宋_GB2312" w:hAnsi="仿宋_GB2312" w:eastAsia="仿宋_GB2312" w:cs="仿宋_GB2312"/>
                <w:color w:val="auto"/>
                <w:spacing w:val="10"/>
                <w:sz w:val="24"/>
                <w:szCs w:val="24"/>
                <w:highlight w:val="none"/>
                <w:lang w:eastAsia="zh-CN"/>
              </w:rPr>
              <w:t>意见</w:t>
            </w:r>
          </w:p>
        </w:tc>
        <w:tc>
          <w:tcPr>
            <w:tcW w:w="7688" w:type="dxa"/>
            <w:gridSpan w:val="11"/>
            <w:tcBorders>
              <w:top w:val="single" w:color="auto" w:sz="4" w:space="0"/>
              <w:left w:val="single" w:color="auto" w:sz="4" w:space="0"/>
              <w:bottom w:val="single" w:color="auto" w:sz="4" w:space="0"/>
              <w:right w:val="single" w:color="auto" w:sz="4" w:space="0"/>
            </w:tcBorders>
            <w:noWrap w:val="0"/>
            <w:vAlign w:val="center"/>
          </w:tcPr>
          <w:p w14:paraId="10192B9C">
            <w:pPr>
              <w:keepNext w:val="0"/>
              <w:keepLines w:val="0"/>
              <w:pageBreakBefore w:val="0"/>
              <w:widowControl w:val="0"/>
              <w:kinsoku/>
              <w:overflowPunct/>
              <w:topLinePunct w:val="0"/>
              <w:autoSpaceDE/>
              <w:autoSpaceDN/>
              <w:bidi w:val="0"/>
              <w:adjustRightInd w:val="0"/>
              <w:snapToGrid w:val="0"/>
              <w:spacing w:line="240" w:lineRule="auto"/>
              <w:ind w:right="840" w:firstLine="5336" w:firstLineChars="2300"/>
              <w:textAlignment w:val="auto"/>
              <w:rPr>
                <w:rFonts w:hint="eastAsia" w:ascii="仿宋_GB2312" w:hAnsi="仿宋_GB2312" w:eastAsia="仿宋_GB2312" w:cs="仿宋_GB2312"/>
                <w:color w:val="auto"/>
                <w:sz w:val="24"/>
                <w:szCs w:val="24"/>
                <w:highlight w:val="none"/>
              </w:rPr>
            </w:pPr>
          </w:p>
          <w:p w14:paraId="49719FD8">
            <w:pPr>
              <w:keepNext w:val="0"/>
              <w:keepLines w:val="0"/>
              <w:pageBreakBefore w:val="0"/>
              <w:widowControl w:val="0"/>
              <w:kinsoku/>
              <w:overflowPunct/>
              <w:topLinePunct w:val="0"/>
              <w:autoSpaceDE/>
              <w:autoSpaceDN/>
              <w:bidi w:val="0"/>
              <w:adjustRightInd w:val="0"/>
              <w:snapToGrid w:val="0"/>
              <w:spacing w:line="240" w:lineRule="auto"/>
              <w:ind w:right="840" w:firstLine="5336" w:firstLineChars="2300"/>
              <w:textAlignment w:val="auto"/>
              <w:rPr>
                <w:rFonts w:hint="eastAsia" w:ascii="仿宋_GB2312" w:hAnsi="仿宋_GB2312" w:eastAsia="仿宋_GB2312" w:cs="仿宋_GB2312"/>
                <w:color w:val="auto"/>
                <w:sz w:val="24"/>
                <w:szCs w:val="24"/>
                <w:highlight w:val="none"/>
              </w:rPr>
            </w:pPr>
          </w:p>
          <w:p w14:paraId="036387FC">
            <w:pPr>
              <w:keepNext w:val="0"/>
              <w:keepLines w:val="0"/>
              <w:pageBreakBefore w:val="0"/>
              <w:widowControl w:val="0"/>
              <w:kinsoku/>
              <w:overflowPunct/>
              <w:topLinePunct w:val="0"/>
              <w:autoSpaceDE/>
              <w:autoSpaceDN/>
              <w:bidi w:val="0"/>
              <w:adjustRightInd w:val="0"/>
              <w:snapToGrid w:val="0"/>
              <w:spacing w:line="240" w:lineRule="auto"/>
              <w:ind w:right="840" w:firstLine="5336" w:firstLineChars="2300"/>
              <w:textAlignment w:val="auto"/>
              <w:rPr>
                <w:rFonts w:hint="eastAsia" w:ascii="仿宋_GB2312" w:hAnsi="仿宋_GB2312" w:eastAsia="仿宋_GB2312" w:cs="仿宋_GB2312"/>
                <w:color w:val="auto"/>
                <w:sz w:val="24"/>
                <w:szCs w:val="24"/>
                <w:highlight w:val="none"/>
              </w:rPr>
            </w:pPr>
          </w:p>
          <w:p w14:paraId="48BFD6B4">
            <w:pPr>
              <w:keepNext w:val="0"/>
              <w:keepLines w:val="0"/>
              <w:pageBreakBefore w:val="0"/>
              <w:widowControl w:val="0"/>
              <w:kinsoku/>
              <w:overflowPunct/>
              <w:topLinePunct w:val="0"/>
              <w:autoSpaceDE/>
              <w:autoSpaceDN/>
              <w:bidi w:val="0"/>
              <w:adjustRightInd w:val="0"/>
              <w:snapToGrid w:val="0"/>
              <w:spacing w:line="240" w:lineRule="auto"/>
              <w:ind w:right="840" w:firstLine="5336" w:firstLineChars="2300"/>
              <w:textAlignment w:val="auto"/>
              <w:rPr>
                <w:rFonts w:ascii="仿宋_GB2312" w:hAnsi="仿宋_GB2312" w:eastAsia="仿宋_GB2312" w:cs="仿宋_GB2312"/>
                <w:color w:val="auto"/>
                <w:spacing w:val="10"/>
                <w:sz w:val="24"/>
                <w:szCs w:val="24"/>
                <w:highlight w:val="none"/>
              </w:rPr>
            </w:pPr>
            <w:r>
              <w:rPr>
                <w:rFonts w:hint="eastAsia" w:ascii="仿宋_GB2312" w:hAnsi="仿宋_GB2312" w:eastAsia="仿宋_GB2312" w:cs="仿宋_GB2312"/>
                <w:color w:val="auto"/>
                <w:sz w:val="24"/>
                <w:szCs w:val="24"/>
                <w:highlight w:val="none"/>
              </w:rPr>
              <w:t>（签  章）</w:t>
            </w:r>
          </w:p>
          <w:p w14:paraId="28652D57">
            <w:pPr>
              <w:keepNext w:val="0"/>
              <w:keepLines w:val="0"/>
              <w:pageBreakBefore w:val="0"/>
              <w:widowControl w:val="0"/>
              <w:kinsoku/>
              <w:wordWrap w:val="0"/>
              <w:overflowPunct/>
              <w:topLinePunct w:val="0"/>
              <w:autoSpaceDE/>
              <w:autoSpaceDN/>
              <w:bidi w:val="0"/>
              <w:adjustRightInd w:val="0"/>
              <w:snapToGrid w:val="0"/>
              <w:spacing w:line="240" w:lineRule="auto"/>
              <w:ind w:right="230"/>
              <w:jc w:val="right"/>
              <w:textAlignment w:val="auto"/>
              <w:rPr>
                <w:rFonts w:hint="eastAsia" w:ascii="仿宋_GB2312" w:hAnsi="仿宋_GB2312" w:eastAsia="仿宋_GB2312" w:cs="仿宋_GB2312"/>
                <w:color w:val="auto"/>
                <w:spacing w:val="10"/>
                <w:sz w:val="24"/>
                <w:szCs w:val="24"/>
                <w:highlight w:val="none"/>
              </w:rPr>
            </w:pPr>
            <w:r>
              <w:rPr>
                <w:rFonts w:hint="eastAsia" w:ascii="仿宋_GB2312" w:hAnsi="仿宋_GB2312" w:eastAsia="仿宋_GB2312" w:cs="仿宋_GB2312"/>
                <w:color w:val="auto"/>
                <w:spacing w:val="10"/>
                <w:sz w:val="24"/>
                <w:szCs w:val="24"/>
                <w:highlight w:val="none"/>
              </w:rPr>
              <w:t>年    月    日</w:t>
            </w:r>
          </w:p>
        </w:tc>
      </w:tr>
    </w:tbl>
    <w:p w14:paraId="6BF56381">
      <w:pPr>
        <w:keepNext w:val="0"/>
        <w:keepLines w:val="0"/>
        <w:pageBreakBefore w:val="0"/>
        <w:widowControl w:val="0"/>
        <w:kinsoku/>
        <w:wordWrap/>
        <w:overflowPunct/>
        <w:topLinePunct w:val="0"/>
        <w:autoSpaceDE w:val="0"/>
        <w:autoSpaceDN w:val="0"/>
        <w:bidi w:val="0"/>
        <w:adjustRightInd w:val="0"/>
        <w:snapToGrid w:val="0"/>
        <w:spacing w:before="118" w:beforeLines="20" w:after="0" w:afterLines="0" w:line="240" w:lineRule="auto"/>
        <w:ind w:left="0" w:leftChars="0" w:right="0" w:rightChars="0" w:firstLine="200" w:firstLineChars="99"/>
        <w:jc w:val="both"/>
        <w:textAlignment w:val="auto"/>
        <w:outlineLvl w:val="9"/>
        <w:rPr>
          <w:rFonts w:hint="eastAsia" w:ascii="仿宋_GB2312" w:hAnsi="仿宋_GB2312" w:eastAsia="仿宋_GB2312" w:cs="Times New Roman"/>
          <w:color w:val="000000"/>
          <w:sz w:val="32"/>
          <w:szCs w:val="32"/>
          <w:lang w:eastAsia="zh-CN"/>
        </w:rPr>
      </w:pPr>
      <w:r>
        <w:rPr>
          <w:rFonts w:hint="eastAsia" w:ascii="黑体" w:hAnsi="黑体" w:eastAsia="黑体" w:cs="黑体"/>
          <w:color w:val="auto"/>
          <w:spacing w:val="0"/>
          <w:szCs w:val="22"/>
          <w:highlight w:val="none"/>
        </w:rPr>
        <w:t>注：</w:t>
      </w:r>
      <w:r>
        <w:rPr>
          <w:rFonts w:hint="eastAsia" w:ascii="仿宋_GB2312" w:hAnsi="仿宋_GB2312" w:eastAsia="仿宋_GB2312" w:cs="仿宋_GB2312"/>
          <w:color w:val="auto"/>
          <w:spacing w:val="0"/>
          <w:szCs w:val="22"/>
          <w:highlight w:val="none"/>
        </w:rPr>
        <w:t>此表使用A4纸双面打印，请保持在一页纸内。</w:t>
      </w:r>
    </w:p>
    <w:p w14:paraId="504C4918">
      <w:pPr>
        <w:keepNext w:val="0"/>
        <w:keepLines w:val="0"/>
        <w:pageBreakBefore w:val="0"/>
        <w:widowControl w:val="0"/>
        <w:kinsoku/>
        <w:wordWrap/>
        <w:overflowPunct/>
        <w:topLinePunct w:val="0"/>
        <w:autoSpaceDE w:val="0"/>
        <w:autoSpaceDN w:val="0"/>
        <w:bidi w:val="0"/>
        <w:adjustRightInd w:val="0"/>
        <w:snapToGrid w:val="0"/>
        <w:spacing w:line="240" w:lineRule="auto"/>
        <w:ind w:left="-202" w:leftChars="-100" w:right="0" w:rightChars="0" w:firstLine="0" w:firstLineChars="0"/>
        <w:jc w:val="both"/>
        <w:textAlignment w:val="auto"/>
        <w:outlineLvl w:val="9"/>
        <w:rPr>
          <w:rFonts w:hint="default" w:ascii="黑体" w:hAnsi="黑体" w:eastAsia="黑体" w:cs="黑体"/>
          <w:color w:val="000000"/>
          <w:sz w:val="32"/>
          <w:szCs w:val="32"/>
          <w:lang w:val="en-US" w:eastAsia="zh-CN"/>
        </w:rPr>
      </w:pPr>
      <w:r>
        <w:rPr>
          <w:rFonts w:hint="eastAsia" w:ascii="黑体" w:hAnsi="黑体" w:eastAsia="黑体" w:cs="黑体"/>
          <w:color w:val="000000"/>
          <w:sz w:val="32"/>
          <w:szCs w:val="32"/>
          <w:lang w:eastAsia="zh-CN"/>
        </w:rPr>
        <w:br w:type="page"/>
      </w:r>
      <w:r>
        <w:rPr>
          <w:rFonts w:hint="eastAsia" w:ascii="黑体" w:hAnsi="黑体" w:eastAsia="黑体" w:cs="黑体"/>
          <w:color w:val="000000"/>
          <w:sz w:val="32"/>
          <w:szCs w:val="32"/>
          <w:lang w:eastAsia="zh-CN"/>
        </w:rPr>
        <w:t>附件</w:t>
      </w:r>
      <w:r>
        <w:rPr>
          <w:rFonts w:hint="eastAsia" w:ascii="黑体" w:hAnsi="黑体" w:eastAsia="黑体" w:cs="黑体"/>
          <w:color w:val="000000"/>
          <w:sz w:val="32"/>
          <w:szCs w:val="32"/>
          <w:lang w:val="en-US" w:eastAsia="zh-CN"/>
        </w:rPr>
        <w:t>15</w:t>
      </w:r>
    </w:p>
    <w:p w14:paraId="07C805C6">
      <w:pPr>
        <w:keepNext w:val="0"/>
        <w:keepLines w:val="0"/>
        <w:pageBreakBefore w:val="0"/>
        <w:widowControl w:val="0"/>
        <w:kinsoku/>
        <w:wordWrap/>
        <w:overflowPunct/>
        <w:topLinePunct w:val="0"/>
        <w:autoSpaceDE w:val="0"/>
        <w:autoSpaceDN w:val="0"/>
        <w:bidi w:val="0"/>
        <w:adjustRightInd w:val="0"/>
        <w:snapToGrid w:val="0"/>
        <w:spacing w:line="240" w:lineRule="auto"/>
        <w:ind w:left="0" w:leftChars="0" w:right="0" w:rightChars="0" w:firstLine="0" w:firstLineChars="0"/>
        <w:jc w:val="both"/>
        <w:textAlignment w:val="auto"/>
        <w:outlineLvl w:val="9"/>
        <w:rPr>
          <w:rFonts w:hint="eastAsia" w:ascii="黑体" w:hAnsi="黑体" w:eastAsia="黑体" w:cs="黑体"/>
          <w:color w:val="000000"/>
          <w:sz w:val="32"/>
          <w:szCs w:val="32"/>
          <w:lang w:eastAsia="zh-CN"/>
        </w:rPr>
      </w:pPr>
    </w:p>
    <w:p w14:paraId="4816EDD9">
      <w:pPr>
        <w:pStyle w:val="4"/>
        <w:keepNext w:val="0"/>
        <w:keepLines w:val="0"/>
        <w:pageBreakBefore w:val="0"/>
        <w:widowControl w:val="0"/>
        <w:kinsoku/>
        <w:wordWrap/>
        <w:overflowPunct/>
        <w:topLinePunct w:val="0"/>
        <w:autoSpaceDE w:val="0"/>
        <w:autoSpaceDN w:val="0"/>
        <w:bidi w:val="0"/>
        <w:adjustRightInd/>
        <w:snapToGrid/>
        <w:spacing w:before="0" w:beforeLines="0" w:after="0" w:afterLines="0" w:line="579" w:lineRule="exact"/>
        <w:ind w:left="0" w:leftChars="0" w:right="0" w:rightChars="0" w:firstLine="0" w:firstLineChars="0"/>
        <w:jc w:val="center"/>
        <w:textAlignment w:val="auto"/>
        <w:outlineLvl w:val="9"/>
        <w:rPr>
          <w:rFonts w:hint="eastAsia" w:ascii="方正小标宋_GBK" w:hAnsi="方正小标宋_GBK" w:eastAsia="方正小标宋_GBK" w:cs="方正小标宋_GBK"/>
          <w:bCs/>
          <w:color w:val="000000"/>
          <w:kern w:val="2"/>
          <w:sz w:val="44"/>
          <w:szCs w:val="24"/>
          <w:lang w:val="en-US" w:eastAsia="zh-CN" w:bidi="ar-SA"/>
        </w:rPr>
      </w:pPr>
      <w:r>
        <w:rPr>
          <w:rFonts w:hint="eastAsia" w:ascii="方正小标宋_GBK" w:hAnsi="方正小标宋_GBK" w:eastAsia="方正小标宋_GBK" w:cs="方正小标宋_GBK"/>
          <w:bCs/>
          <w:color w:val="000000"/>
          <w:kern w:val="2"/>
          <w:sz w:val="44"/>
          <w:szCs w:val="24"/>
          <w:lang w:val="en-US" w:eastAsia="zh-CN" w:bidi="ar-SA"/>
        </w:rPr>
        <w:t>福田区养老机构从业人员入职补贴申请表</w:t>
      </w:r>
    </w:p>
    <w:p w14:paraId="6327311E">
      <w:pPr>
        <w:keepNext w:val="0"/>
        <w:keepLines w:val="0"/>
        <w:pageBreakBefore w:val="0"/>
        <w:widowControl w:val="0"/>
        <w:kinsoku/>
        <w:wordWrap/>
        <w:overflowPunct/>
        <w:topLinePunct w:val="0"/>
        <w:autoSpaceDE w:val="0"/>
        <w:autoSpaceDN w:val="0"/>
        <w:bidi w:val="0"/>
        <w:adjustRightInd/>
        <w:snapToGrid/>
        <w:spacing w:before="0" w:beforeLines="0" w:after="0" w:afterLines="0" w:line="579" w:lineRule="exact"/>
        <w:ind w:left="0" w:leftChars="0" w:right="0" w:rightChars="0" w:firstLine="0" w:firstLineChars="0"/>
        <w:jc w:val="both"/>
        <w:textAlignment w:val="auto"/>
        <w:outlineLvl w:val="9"/>
        <w:rPr>
          <w:rFonts w:hint="eastAsia" w:ascii="仿宋_GB2312" w:hAnsi="仿宋_GB2312" w:eastAsia="仿宋_GB2312" w:cs="仿宋_GB2312"/>
          <w:color w:val="auto"/>
          <w:spacing w:val="0"/>
          <w:sz w:val="24"/>
          <w:szCs w:val="24"/>
          <w:highlight w:val="none"/>
          <w:lang w:eastAsia="zh-CN"/>
        </w:rPr>
      </w:pPr>
    </w:p>
    <w:tbl>
      <w:tblPr>
        <w:tblStyle w:val="9"/>
        <w:tblW w:w="930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300"/>
        <w:gridCol w:w="2141"/>
        <w:gridCol w:w="2133"/>
        <w:gridCol w:w="1168"/>
        <w:gridCol w:w="1566"/>
      </w:tblGrid>
      <w:tr w14:paraId="397F96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2300" w:type="dxa"/>
            <w:noWrap/>
            <w:vAlign w:val="center"/>
          </w:tcPr>
          <w:p w14:paraId="52C72909">
            <w:pPr>
              <w:pageBreakBefore w:val="0"/>
              <w:kinsoku/>
              <w:wordWrap/>
              <w:overflowPunct/>
              <w:topLinePunct w:val="0"/>
              <w:autoSpaceDE/>
              <w:autoSpaceDN/>
              <w:bidi w:val="0"/>
              <w:adjustRightInd w:val="0"/>
              <w:snapToGrid w:val="0"/>
              <w:spacing w:line="240" w:lineRule="auto"/>
              <w:jc w:val="center"/>
              <w:rPr>
                <w:rFonts w:ascii="仿宋_GB2312" w:hAnsi="Calibri" w:eastAsia="仿宋_GB2312" w:cs="Times New Roman"/>
                <w:color w:val="000000"/>
                <w:sz w:val="28"/>
                <w:szCs w:val="28"/>
              </w:rPr>
            </w:pPr>
            <w:r>
              <w:rPr>
                <w:rFonts w:hint="eastAsia" w:ascii="仿宋_GB2312" w:hAnsi="Calibri" w:eastAsia="仿宋_GB2312" w:cs="Times New Roman"/>
                <w:color w:val="000000"/>
                <w:sz w:val="28"/>
                <w:szCs w:val="28"/>
              </w:rPr>
              <w:t>姓名</w:t>
            </w:r>
          </w:p>
        </w:tc>
        <w:tc>
          <w:tcPr>
            <w:tcW w:w="2141" w:type="dxa"/>
            <w:noWrap/>
            <w:vAlign w:val="center"/>
          </w:tcPr>
          <w:p w14:paraId="77CF5DCA">
            <w:pPr>
              <w:pageBreakBefore w:val="0"/>
              <w:kinsoku/>
              <w:wordWrap/>
              <w:overflowPunct/>
              <w:topLinePunct w:val="0"/>
              <w:autoSpaceDE/>
              <w:autoSpaceDN/>
              <w:bidi w:val="0"/>
              <w:adjustRightInd w:val="0"/>
              <w:snapToGrid w:val="0"/>
              <w:spacing w:line="240" w:lineRule="auto"/>
              <w:jc w:val="center"/>
              <w:rPr>
                <w:rFonts w:ascii="仿宋_GB2312" w:hAnsi="Calibri" w:eastAsia="仿宋_GB2312" w:cs="Times New Roman"/>
                <w:color w:val="000000"/>
                <w:sz w:val="28"/>
                <w:szCs w:val="28"/>
              </w:rPr>
            </w:pPr>
          </w:p>
        </w:tc>
        <w:tc>
          <w:tcPr>
            <w:tcW w:w="2133" w:type="dxa"/>
            <w:noWrap/>
            <w:vAlign w:val="center"/>
          </w:tcPr>
          <w:p w14:paraId="24657918">
            <w:pPr>
              <w:pageBreakBefore w:val="0"/>
              <w:kinsoku/>
              <w:wordWrap/>
              <w:overflowPunct/>
              <w:topLinePunct w:val="0"/>
              <w:autoSpaceDE/>
              <w:autoSpaceDN/>
              <w:bidi w:val="0"/>
              <w:adjustRightInd w:val="0"/>
              <w:snapToGrid w:val="0"/>
              <w:spacing w:line="240" w:lineRule="auto"/>
              <w:jc w:val="center"/>
              <w:rPr>
                <w:rFonts w:ascii="仿宋_GB2312" w:hAnsi="Calibri" w:eastAsia="仿宋_GB2312" w:cs="Times New Roman"/>
                <w:color w:val="000000"/>
                <w:sz w:val="28"/>
                <w:szCs w:val="28"/>
              </w:rPr>
            </w:pPr>
            <w:r>
              <w:rPr>
                <w:rFonts w:hint="eastAsia" w:ascii="仿宋_GB2312" w:hAnsi="Calibri" w:eastAsia="仿宋_GB2312" w:cs="Times New Roman"/>
                <w:color w:val="000000"/>
                <w:sz w:val="28"/>
                <w:szCs w:val="28"/>
              </w:rPr>
              <w:t>性别</w:t>
            </w:r>
          </w:p>
        </w:tc>
        <w:tc>
          <w:tcPr>
            <w:tcW w:w="1168" w:type="dxa"/>
            <w:noWrap/>
            <w:vAlign w:val="center"/>
          </w:tcPr>
          <w:p w14:paraId="0D6740A7">
            <w:pPr>
              <w:pageBreakBefore w:val="0"/>
              <w:kinsoku/>
              <w:wordWrap/>
              <w:overflowPunct/>
              <w:topLinePunct w:val="0"/>
              <w:autoSpaceDE/>
              <w:autoSpaceDN/>
              <w:bidi w:val="0"/>
              <w:adjustRightInd w:val="0"/>
              <w:snapToGrid w:val="0"/>
              <w:spacing w:line="240" w:lineRule="auto"/>
              <w:jc w:val="center"/>
              <w:rPr>
                <w:rFonts w:ascii="仿宋_GB2312" w:hAnsi="Calibri" w:eastAsia="仿宋_GB2312" w:cs="Times New Roman"/>
                <w:color w:val="000000"/>
                <w:sz w:val="28"/>
                <w:szCs w:val="28"/>
              </w:rPr>
            </w:pPr>
          </w:p>
        </w:tc>
        <w:tc>
          <w:tcPr>
            <w:tcW w:w="1566" w:type="dxa"/>
            <w:vMerge w:val="restart"/>
            <w:noWrap/>
            <w:vAlign w:val="center"/>
          </w:tcPr>
          <w:p w14:paraId="7F0DB028">
            <w:pPr>
              <w:pageBreakBefore w:val="0"/>
              <w:kinsoku/>
              <w:wordWrap/>
              <w:overflowPunct/>
              <w:topLinePunct w:val="0"/>
              <w:autoSpaceDE/>
              <w:autoSpaceDN/>
              <w:bidi w:val="0"/>
              <w:adjustRightInd w:val="0"/>
              <w:snapToGrid w:val="0"/>
              <w:spacing w:line="240" w:lineRule="auto"/>
              <w:jc w:val="center"/>
              <w:rPr>
                <w:rFonts w:ascii="仿宋_GB2312" w:hAnsi="Calibri" w:eastAsia="仿宋_GB2312" w:cs="Times New Roman"/>
                <w:color w:val="000000"/>
                <w:sz w:val="28"/>
                <w:szCs w:val="28"/>
              </w:rPr>
            </w:pPr>
            <w:r>
              <w:rPr>
                <w:rFonts w:hint="eastAsia" w:ascii="仿宋_GB2312" w:hAnsi="Calibri" w:eastAsia="仿宋_GB2312" w:cs="Times New Roman"/>
                <w:color w:val="000000"/>
                <w:sz w:val="28"/>
                <w:szCs w:val="28"/>
              </w:rPr>
              <w:t>照片</w:t>
            </w:r>
          </w:p>
          <w:p w14:paraId="71291526">
            <w:pPr>
              <w:pageBreakBefore w:val="0"/>
              <w:kinsoku/>
              <w:wordWrap/>
              <w:overflowPunct/>
              <w:topLinePunct w:val="0"/>
              <w:autoSpaceDE/>
              <w:autoSpaceDN/>
              <w:bidi w:val="0"/>
              <w:adjustRightInd w:val="0"/>
              <w:snapToGrid w:val="0"/>
              <w:spacing w:line="240" w:lineRule="auto"/>
              <w:jc w:val="center"/>
              <w:rPr>
                <w:rFonts w:ascii="仿宋_GB2312" w:hAnsi="Calibri" w:eastAsia="仿宋_GB2312" w:cs="Times New Roman"/>
                <w:color w:val="000000"/>
                <w:sz w:val="28"/>
                <w:szCs w:val="28"/>
              </w:rPr>
            </w:pPr>
            <w:r>
              <w:rPr>
                <w:rFonts w:hint="eastAsia" w:ascii="仿宋_GB2312" w:hAnsi="Calibri" w:eastAsia="仿宋_GB2312" w:cs="Times New Roman"/>
                <w:color w:val="000000"/>
                <w:sz w:val="28"/>
                <w:szCs w:val="28"/>
              </w:rPr>
              <w:t>（一寸）</w:t>
            </w:r>
          </w:p>
        </w:tc>
      </w:tr>
      <w:tr w14:paraId="180A62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2300" w:type="dxa"/>
            <w:noWrap/>
            <w:vAlign w:val="center"/>
          </w:tcPr>
          <w:p w14:paraId="1B2FBFDC">
            <w:pPr>
              <w:pageBreakBefore w:val="0"/>
              <w:kinsoku/>
              <w:wordWrap/>
              <w:overflowPunct/>
              <w:topLinePunct w:val="0"/>
              <w:autoSpaceDE/>
              <w:autoSpaceDN/>
              <w:bidi w:val="0"/>
              <w:adjustRightInd w:val="0"/>
              <w:snapToGrid w:val="0"/>
              <w:spacing w:line="240" w:lineRule="auto"/>
              <w:jc w:val="center"/>
              <w:rPr>
                <w:rFonts w:ascii="仿宋_GB2312" w:hAnsi="Calibri" w:eastAsia="仿宋_GB2312" w:cs="Times New Roman"/>
                <w:color w:val="000000"/>
                <w:sz w:val="28"/>
                <w:szCs w:val="28"/>
              </w:rPr>
            </w:pPr>
            <w:r>
              <w:rPr>
                <w:rFonts w:hint="eastAsia" w:ascii="仿宋_GB2312" w:hAnsi="Calibri" w:eastAsia="仿宋_GB2312" w:cs="Times New Roman"/>
                <w:color w:val="000000"/>
                <w:sz w:val="28"/>
                <w:szCs w:val="28"/>
              </w:rPr>
              <w:t>出生年月</w:t>
            </w:r>
          </w:p>
        </w:tc>
        <w:tc>
          <w:tcPr>
            <w:tcW w:w="2141" w:type="dxa"/>
            <w:noWrap/>
            <w:vAlign w:val="center"/>
          </w:tcPr>
          <w:p w14:paraId="1499A6E8">
            <w:pPr>
              <w:pageBreakBefore w:val="0"/>
              <w:kinsoku/>
              <w:wordWrap/>
              <w:overflowPunct/>
              <w:topLinePunct w:val="0"/>
              <w:autoSpaceDE/>
              <w:autoSpaceDN/>
              <w:bidi w:val="0"/>
              <w:adjustRightInd w:val="0"/>
              <w:snapToGrid w:val="0"/>
              <w:spacing w:line="240" w:lineRule="auto"/>
              <w:jc w:val="center"/>
              <w:rPr>
                <w:rFonts w:ascii="仿宋_GB2312" w:hAnsi="Calibri" w:eastAsia="仿宋_GB2312" w:cs="Times New Roman"/>
                <w:color w:val="000000"/>
                <w:sz w:val="28"/>
                <w:szCs w:val="28"/>
              </w:rPr>
            </w:pPr>
          </w:p>
        </w:tc>
        <w:tc>
          <w:tcPr>
            <w:tcW w:w="2133" w:type="dxa"/>
            <w:noWrap/>
            <w:vAlign w:val="center"/>
          </w:tcPr>
          <w:p w14:paraId="6873793B">
            <w:pPr>
              <w:pageBreakBefore w:val="0"/>
              <w:kinsoku/>
              <w:wordWrap/>
              <w:overflowPunct/>
              <w:topLinePunct w:val="0"/>
              <w:autoSpaceDE/>
              <w:autoSpaceDN/>
              <w:bidi w:val="0"/>
              <w:adjustRightInd w:val="0"/>
              <w:snapToGrid w:val="0"/>
              <w:spacing w:line="240" w:lineRule="auto"/>
              <w:jc w:val="center"/>
              <w:rPr>
                <w:rFonts w:ascii="仿宋_GB2312" w:hAnsi="Calibri" w:eastAsia="仿宋_GB2312" w:cs="Times New Roman"/>
                <w:color w:val="000000"/>
                <w:sz w:val="28"/>
                <w:szCs w:val="28"/>
              </w:rPr>
            </w:pPr>
            <w:r>
              <w:rPr>
                <w:rFonts w:hint="eastAsia" w:ascii="仿宋_GB2312" w:hAnsi="Calibri" w:eastAsia="仿宋_GB2312" w:cs="Times New Roman"/>
                <w:color w:val="000000"/>
                <w:sz w:val="28"/>
                <w:szCs w:val="28"/>
              </w:rPr>
              <w:t>民族</w:t>
            </w:r>
          </w:p>
        </w:tc>
        <w:tc>
          <w:tcPr>
            <w:tcW w:w="1168" w:type="dxa"/>
            <w:noWrap/>
            <w:vAlign w:val="center"/>
          </w:tcPr>
          <w:p w14:paraId="13954889">
            <w:pPr>
              <w:pageBreakBefore w:val="0"/>
              <w:kinsoku/>
              <w:wordWrap/>
              <w:overflowPunct/>
              <w:topLinePunct w:val="0"/>
              <w:autoSpaceDE/>
              <w:autoSpaceDN/>
              <w:bidi w:val="0"/>
              <w:adjustRightInd w:val="0"/>
              <w:snapToGrid w:val="0"/>
              <w:spacing w:line="240" w:lineRule="auto"/>
              <w:jc w:val="center"/>
              <w:rPr>
                <w:rFonts w:ascii="仿宋_GB2312" w:hAnsi="Calibri" w:eastAsia="仿宋_GB2312" w:cs="Times New Roman"/>
                <w:color w:val="000000"/>
                <w:sz w:val="28"/>
                <w:szCs w:val="28"/>
              </w:rPr>
            </w:pPr>
          </w:p>
        </w:tc>
        <w:tc>
          <w:tcPr>
            <w:tcW w:w="1566" w:type="dxa"/>
            <w:vMerge w:val="continue"/>
            <w:noWrap w:val="0"/>
            <w:vAlign w:val="center"/>
          </w:tcPr>
          <w:p w14:paraId="1BAA263F">
            <w:pPr>
              <w:pageBreakBefore w:val="0"/>
              <w:widowControl/>
              <w:kinsoku/>
              <w:wordWrap/>
              <w:overflowPunct/>
              <w:topLinePunct w:val="0"/>
              <w:autoSpaceDE/>
              <w:autoSpaceDN/>
              <w:bidi w:val="0"/>
              <w:adjustRightInd w:val="0"/>
              <w:snapToGrid w:val="0"/>
              <w:spacing w:line="240" w:lineRule="auto"/>
              <w:jc w:val="left"/>
              <w:rPr>
                <w:rFonts w:ascii="仿宋_GB2312" w:hAnsi="Calibri" w:eastAsia="仿宋_GB2312" w:cs="Times New Roman"/>
                <w:color w:val="000000"/>
                <w:sz w:val="28"/>
                <w:szCs w:val="28"/>
              </w:rPr>
            </w:pPr>
          </w:p>
        </w:tc>
      </w:tr>
      <w:tr w14:paraId="76FDEF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2300" w:type="dxa"/>
            <w:noWrap/>
            <w:vAlign w:val="center"/>
          </w:tcPr>
          <w:p w14:paraId="007FBE79">
            <w:pPr>
              <w:pageBreakBefore w:val="0"/>
              <w:kinsoku/>
              <w:wordWrap/>
              <w:overflowPunct/>
              <w:topLinePunct w:val="0"/>
              <w:autoSpaceDE/>
              <w:autoSpaceDN/>
              <w:bidi w:val="0"/>
              <w:adjustRightInd w:val="0"/>
              <w:snapToGrid w:val="0"/>
              <w:spacing w:line="240" w:lineRule="auto"/>
              <w:jc w:val="center"/>
              <w:rPr>
                <w:rFonts w:ascii="仿宋_GB2312" w:hAnsi="Calibri" w:eastAsia="仿宋_GB2312" w:cs="Times New Roman"/>
                <w:color w:val="000000"/>
                <w:sz w:val="28"/>
                <w:szCs w:val="28"/>
              </w:rPr>
            </w:pPr>
            <w:r>
              <w:rPr>
                <w:rFonts w:hint="eastAsia" w:ascii="仿宋_GB2312" w:hAnsi="Calibri" w:eastAsia="仿宋_GB2312" w:cs="Times New Roman"/>
                <w:color w:val="000000"/>
                <w:sz w:val="28"/>
                <w:szCs w:val="28"/>
              </w:rPr>
              <w:t>身份证号码</w:t>
            </w:r>
          </w:p>
        </w:tc>
        <w:tc>
          <w:tcPr>
            <w:tcW w:w="2141" w:type="dxa"/>
            <w:noWrap/>
            <w:vAlign w:val="center"/>
          </w:tcPr>
          <w:p w14:paraId="2E248F94">
            <w:pPr>
              <w:pageBreakBefore w:val="0"/>
              <w:kinsoku/>
              <w:wordWrap/>
              <w:overflowPunct/>
              <w:topLinePunct w:val="0"/>
              <w:autoSpaceDE/>
              <w:autoSpaceDN/>
              <w:bidi w:val="0"/>
              <w:adjustRightInd w:val="0"/>
              <w:snapToGrid w:val="0"/>
              <w:spacing w:line="240" w:lineRule="auto"/>
              <w:jc w:val="center"/>
              <w:rPr>
                <w:rFonts w:ascii="仿宋_GB2312" w:hAnsi="Calibri" w:eastAsia="仿宋_GB2312" w:cs="Times New Roman"/>
                <w:color w:val="000000"/>
                <w:sz w:val="28"/>
                <w:szCs w:val="28"/>
              </w:rPr>
            </w:pPr>
          </w:p>
        </w:tc>
        <w:tc>
          <w:tcPr>
            <w:tcW w:w="2133" w:type="dxa"/>
            <w:noWrap/>
            <w:vAlign w:val="center"/>
          </w:tcPr>
          <w:p w14:paraId="57AA9A81">
            <w:pPr>
              <w:pageBreakBefore w:val="0"/>
              <w:kinsoku/>
              <w:wordWrap/>
              <w:overflowPunct/>
              <w:topLinePunct w:val="0"/>
              <w:autoSpaceDE/>
              <w:autoSpaceDN/>
              <w:bidi w:val="0"/>
              <w:adjustRightInd w:val="0"/>
              <w:snapToGrid w:val="0"/>
              <w:spacing w:line="240" w:lineRule="auto"/>
              <w:jc w:val="center"/>
              <w:rPr>
                <w:rFonts w:ascii="仿宋_GB2312" w:hAnsi="Calibri" w:eastAsia="仿宋_GB2312" w:cs="Times New Roman"/>
                <w:color w:val="000000"/>
                <w:sz w:val="28"/>
                <w:szCs w:val="28"/>
              </w:rPr>
            </w:pPr>
            <w:r>
              <w:rPr>
                <w:rFonts w:hint="eastAsia" w:ascii="仿宋_GB2312" w:hAnsi="Calibri" w:eastAsia="仿宋_GB2312" w:cs="Times New Roman"/>
                <w:color w:val="000000"/>
                <w:sz w:val="28"/>
                <w:szCs w:val="28"/>
              </w:rPr>
              <w:t>联系电话</w:t>
            </w:r>
          </w:p>
        </w:tc>
        <w:tc>
          <w:tcPr>
            <w:tcW w:w="1168" w:type="dxa"/>
            <w:noWrap/>
            <w:vAlign w:val="center"/>
          </w:tcPr>
          <w:p w14:paraId="4CE0EDD2">
            <w:pPr>
              <w:pageBreakBefore w:val="0"/>
              <w:kinsoku/>
              <w:wordWrap/>
              <w:overflowPunct/>
              <w:topLinePunct w:val="0"/>
              <w:autoSpaceDE/>
              <w:autoSpaceDN/>
              <w:bidi w:val="0"/>
              <w:adjustRightInd w:val="0"/>
              <w:snapToGrid w:val="0"/>
              <w:spacing w:line="240" w:lineRule="auto"/>
              <w:jc w:val="center"/>
              <w:rPr>
                <w:rFonts w:ascii="仿宋_GB2312" w:hAnsi="Calibri" w:eastAsia="仿宋_GB2312" w:cs="Times New Roman"/>
                <w:color w:val="000000"/>
                <w:sz w:val="28"/>
                <w:szCs w:val="28"/>
              </w:rPr>
            </w:pPr>
          </w:p>
        </w:tc>
        <w:tc>
          <w:tcPr>
            <w:tcW w:w="1566" w:type="dxa"/>
            <w:vMerge w:val="continue"/>
            <w:noWrap w:val="0"/>
            <w:vAlign w:val="center"/>
          </w:tcPr>
          <w:p w14:paraId="503BE945">
            <w:pPr>
              <w:pageBreakBefore w:val="0"/>
              <w:widowControl/>
              <w:kinsoku/>
              <w:wordWrap/>
              <w:overflowPunct/>
              <w:topLinePunct w:val="0"/>
              <w:autoSpaceDE/>
              <w:autoSpaceDN/>
              <w:bidi w:val="0"/>
              <w:adjustRightInd w:val="0"/>
              <w:snapToGrid w:val="0"/>
              <w:spacing w:line="240" w:lineRule="auto"/>
              <w:jc w:val="left"/>
              <w:rPr>
                <w:rFonts w:ascii="仿宋_GB2312" w:hAnsi="Calibri" w:eastAsia="仿宋_GB2312" w:cs="Times New Roman"/>
                <w:color w:val="000000"/>
                <w:sz w:val="28"/>
                <w:szCs w:val="28"/>
              </w:rPr>
            </w:pPr>
          </w:p>
        </w:tc>
      </w:tr>
      <w:tr w14:paraId="40B711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2300" w:type="dxa"/>
            <w:noWrap/>
            <w:vAlign w:val="center"/>
          </w:tcPr>
          <w:p w14:paraId="17B28252">
            <w:pPr>
              <w:pageBreakBefore w:val="0"/>
              <w:kinsoku/>
              <w:wordWrap/>
              <w:overflowPunct/>
              <w:topLinePunct w:val="0"/>
              <w:autoSpaceDE/>
              <w:autoSpaceDN/>
              <w:bidi w:val="0"/>
              <w:adjustRightInd w:val="0"/>
              <w:snapToGrid w:val="0"/>
              <w:spacing w:line="240" w:lineRule="auto"/>
              <w:jc w:val="center"/>
              <w:rPr>
                <w:rFonts w:ascii="仿宋_GB2312" w:hAnsi="Calibri" w:eastAsia="仿宋_GB2312" w:cs="Times New Roman"/>
                <w:color w:val="000000"/>
                <w:sz w:val="28"/>
                <w:szCs w:val="28"/>
              </w:rPr>
            </w:pPr>
            <w:r>
              <w:rPr>
                <w:rFonts w:hint="eastAsia" w:ascii="仿宋_GB2312" w:hAnsi="Calibri" w:eastAsia="仿宋_GB2312" w:cs="Times New Roman"/>
                <w:color w:val="000000"/>
                <w:sz w:val="28"/>
                <w:szCs w:val="28"/>
              </w:rPr>
              <w:t>现居住地址</w:t>
            </w:r>
          </w:p>
        </w:tc>
        <w:tc>
          <w:tcPr>
            <w:tcW w:w="5442" w:type="dxa"/>
            <w:gridSpan w:val="3"/>
            <w:noWrap/>
            <w:vAlign w:val="center"/>
          </w:tcPr>
          <w:p w14:paraId="6F03686D">
            <w:pPr>
              <w:pageBreakBefore w:val="0"/>
              <w:kinsoku/>
              <w:wordWrap/>
              <w:overflowPunct/>
              <w:topLinePunct w:val="0"/>
              <w:autoSpaceDE/>
              <w:autoSpaceDN/>
              <w:bidi w:val="0"/>
              <w:adjustRightInd w:val="0"/>
              <w:snapToGrid w:val="0"/>
              <w:spacing w:line="240" w:lineRule="auto"/>
              <w:jc w:val="center"/>
              <w:rPr>
                <w:rFonts w:ascii="仿宋_GB2312" w:hAnsi="Calibri" w:eastAsia="仿宋_GB2312" w:cs="Times New Roman"/>
                <w:sz w:val="28"/>
                <w:szCs w:val="28"/>
              </w:rPr>
            </w:pPr>
          </w:p>
        </w:tc>
        <w:tc>
          <w:tcPr>
            <w:tcW w:w="1566" w:type="dxa"/>
            <w:vMerge w:val="continue"/>
            <w:noWrap/>
            <w:vAlign w:val="center"/>
          </w:tcPr>
          <w:p w14:paraId="12CB2E2F">
            <w:pPr>
              <w:pageBreakBefore w:val="0"/>
              <w:kinsoku/>
              <w:wordWrap/>
              <w:overflowPunct/>
              <w:topLinePunct w:val="0"/>
              <w:autoSpaceDE/>
              <w:autoSpaceDN/>
              <w:bidi w:val="0"/>
              <w:adjustRightInd w:val="0"/>
              <w:snapToGrid w:val="0"/>
              <w:spacing w:line="240" w:lineRule="auto"/>
              <w:jc w:val="center"/>
              <w:rPr>
                <w:rFonts w:ascii="仿宋_GB2312" w:hAnsi="Calibri" w:eastAsia="仿宋_GB2312" w:cs="Times New Roman"/>
                <w:sz w:val="28"/>
                <w:szCs w:val="28"/>
              </w:rPr>
            </w:pPr>
          </w:p>
        </w:tc>
      </w:tr>
      <w:tr w14:paraId="4AADB8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2300" w:type="dxa"/>
            <w:tcBorders>
              <w:top w:val="single" w:color="auto" w:sz="4" w:space="0"/>
              <w:left w:val="single" w:color="auto" w:sz="4" w:space="0"/>
              <w:bottom w:val="single" w:color="auto" w:sz="4" w:space="0"/>
              <w:right w:val="single" w:color="auto" w:sz="4" w:space="0"/>
            </w:tcBorders>
            <w:noWrap/>
            <w:vAlign w:val="center"/>
          </w:tcPr>
          <w:p w14:paraId="10BF8EED">
            <w:pPr>
              <w:pageBreakBefore w:val="0"/>
              <w:kinsoku/>
              <w:wordWrap/>
              <w:overflowPunct/>
              <w:topLinePunct w:val="0"/>
              <w:autoSpaceDE/>
              <w:autoSpaceDN/>
              <w:bidi w:val="0"/>
              <w:adjustRightInd w:val="0"/>
              <w:snapToGrid w:val="0"/>
              <w:spacing w:line="240" w:lineRule="auto"/>
              <w:jc w:val="center"/>
              <w:rPr>
                <w:rFonts w:ascii="仿宋_GB2312" w:hAnsi="Calibri" w:eastAsia="仿宋_GB2312" w:cs="Times New Roman"/>
                <w:color w:val="000000"/>
                <w:sz w:val="28"/>
                <w:szCs w:val="28"/>
              </w:rPr>
            </w:pPr>
            <w:r>
              <w:rPr>
                <w:rFonts w:ascii="仿宋_GB2312" w:hAnsi="Calibri" w:eastAsia="仿宋_GB2312" w:cs="Times New Roman"/>
                <w:color w:val="000000"/>
                <w:sz w:val="28"/>
                <w:szCs w:val="28"/>
              </w:rPr>
              <w:t>现</w:t>
            </w:r>
            <w:r>
              <w:rPr>
                <w:rFonts w:hint="eastAsia" w:ascii="仿宋_GB2312" w:hAnsi="Calibri" w:eastAsia="仿宋_GB2312" w:cs="Times New Roman"/>
                <w:color w:val="000000"/>
                <w:sz w:val="28"/>
                <w:szCs w:val="28"/>
              </w:rPr>
              <w:t>工作单位</w:t>
            </w:r>
          </w:p>
        </w:tc>
        <w:tc>
          <w:tcPr>
            <w:tcW w:w="2141" w:type="dxa"/>
            <w:tcBorders>
              <w:top w:val="single" w:color="auto" w:sz="4" w:space="0"/>
              <w:left w:val="nil"/>
              <w:bottom w:val="single" w:color="auto" w:sz="4" w:space="0"/>
              <w:right w:val="single" w:color="auto" w:sz="4" w:space="0"/>
            </w:tcBorders>
            <w:noWrap/>
            <w:vAlign w:val="center"/>
          </w:tcPr>
          <w:p w14:paraId="13D985BA">
            <w:pPr>
              <w:pageBreakBefore w:val="0"/>
              <w:kinsoku/>
              <w:wordWrap/>
              <w:overflowPunct/>
              <w:topLinePunct w:val="0"/>
              <w:autoSpaceDE/>
              <w:autoSpaceDN/>
              <w:bidi w:val="0"/>
              <w:adjustRightInd w:val="0"/>
              <w:snapToGrid w:val="0"/>
              <w:spacing w:line="240" w:lineRule="auto"/>
              <w:jc w:val="center"/>
              <w:rPr>
                <w:rFonts w:ascii="仿宋_GB2312" w:hAnsi="Calibri" w:eastAsia="仿宋_GB2312" w:cs="Times New Roman"/>
                <w:color w:val="000000"/>
                <w:sz w:val="28"/>
                <w:szCs w:val="28"/>
              </w:rPr>
            </w:pPr>
          </w:p>
        </w:tc>
        <w:tc>
          <w:tcPr>
            <w:tcW w:w="2133" w:type="dxa"/>
            <w:tcBorders>
              <w:top w:val="single" w:color="auto" w:sz="4" w:space="0"/>
              <w:left w:val="nil"/>
              <w:bottom w:val="single" w:color="auto" w:sz="4" w:space="0"/>
              <w:right w:val="single" w:color="auto" w:sz="4" w:space="0"/>
            </w:tcBorders>
            <w:noWrap/>
            <w:vAlign w:val="center"/>
          </w:tcPr>
          <w:p w14:paraId="53FE5ABB">
            <w:pPr>
              <w:pageBreakBefore w:val="0"/>
              <w:kinsoku/>
              <w:wordWrap/>
              <w:overflowPunct/>
              <w:topLinePunct w:val="0"/>
              <w:autoSpaceDE/>
              <w:autoSpaceDN/>
              <w:bidi w:val="0"/>
              <w:adjustRightInd w:val="0"/>
              <w:snapToGrid w:val="0"/>
              <w:spacing w:line="240" w:lineRule="auto"/>
              <w:jc w:val="center"/>
              <w:rPr>
                <w:rFonts w:ascii="仿宋_GB2312" w:hAnsi="Calibri" w:eastAsia="仿宋_GB2312" w:cs="Times New Roman"/>
                <w:color w:val="000000"/>
                <w:sz w:val="28"/>
                <w:szCs w:val="28"/>
              </w:rPr>
            </w:pPr>
            <w:r>
              <w:rPr>
                <w:rFonts w:hint="eastAsia" w:ascii="仿宋_GB2312" w:hAnsi="Calibri" w:eastAsia="仿宋_GB2312" w:cs="Times New Roman"/>
                <w:color w:val="000000"/>
                <w:sz w:val="28"/>
                <w:szCs w:val="28"/>
              </w:rPr>
              <w:t>办公电话</w:t>
            </w:r>
          </w:p>
        </w:tc>
        <w:tc>
          <w:tcPr>
            <w:tcW w:w="2734" w:type="dxa"/>
            <w:gridSpan w:val="2"/>
            <w:tcBorders>
              <w:top w:val="single" w:color="auto" w:sz="4" w:space="0"/>
              <w:left w:val="nil"/>
              <w:bottom w:val="single" w:color="auto" w:sz="4" w:space="0"/>
              <w:right w:val="single" w:color="auto" w:sz="4" w:space="0"/>
            </w:tcBorders>
            <w:noWrap/>
            <w:vAlign w:val="center"/>
          </w:tcPr>
          <w:p w14:paraId="0EDB95B2">
            <w:pPr>
              <w:pageBreakBefore w:val="0"/>
              <w:kinsoku/>
              <w:wordWrap/>
              <w:overflowPunct/>
              <w:topLinePunct w:val="0"/>
              <w:autoSpaceDE/>
              <w:autoSpaceDN/>
              <w:bidi w:val="0"/>
              <w:adjustRightInd w:val="0"/>
              <w:snapToGrid w:val="0"/>
              <w:spacing w:line="240" w:lineRule="auto"/>
              <w:jc w:val="center"/>
              <w:rPr>
                <w:rFonts w:ascii="仿宋_GB2312" w:hAnsi="Calibri" w:eastAsia="仿宋_GB2312" w:cs="Times New Roman"/>
                <w:b/>
                <w:bCs/>
                <w:color w:val="000000"/>
                <w:sz w:val="28"/>
                <w:szCs w:val="28"/>
              </w:rPr>
            </w:pPr>
          </w:p>
        </w:tc>
      </w:tr>
      <w:tr w14:paraId="3C6198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2300" w:type="dxa"/>
            <w:tcBorders>
              <w:top w:val="single" w:color="auto" w:sz="4" w:space="0"/>
              <w:left w:val="single" w:color="auto" w:sz="4" w:space="0"/>
              <w:bottom w:val="single" w:color="auto" w:sz="4" w:space="0"/>
              <w:right w:val="single" w:color="auto" w:sz="4" w:space="0"/>
            </w:tcBorders>
            <w:noWrap/>
            <w:vAlign w:val="center"/>
          </w:tcPr>
          <w:p w14:paraId="2FF64E72">
            <w:pPr>
              <w:pageBreakBefore w:val="0"/>
              <w:kinsoku/>
              <w:wordWrap/>
              <w:overflowPunct/>
              <w:topLinePunct w:val="0"/>
              <w:autoSpaceDE/>
              <w:autoSpaceDN/>
              <w:bidi w:val="0"/>
              <w:adjustRightInd w:val="0"/>
              <w:snapToGrid w:val="0"/>
              <w:spacing w:line="240" w:lineRule="auto"/>
              <w:jc w:val="center"/>
              <w:rPr>
                <w:rFonts w:ascii="仿宋_GB2312" w:hAnsi="Calibri" w:eastAsia="仿宋_GB2312" w:cs="Times New Roman"/>
                <w:color w:val="000000"/>
                <w:sz w:val="28"/>
                <w:szCs w:val="28"/>
              </w:rPr>
            </w:pPr>
            <w:r>
              <w:rPr>
                <w:rFonts w:hint="eastAsia" w:ascii="仿宋_GB2312" w:hAnsi="Calibri" w:eastAsia="仿宋_GB2312" w:cs="Times New Roman"/>
                <w:color w:val="000000"/>
                <w:sz w:val="28"/>
                <w:szCs w:val="28"/>
              </w:rPr>
              <w:t>单位地址</w:t>
            </w:r>
          </w:p>
        </w:tc>
        <w:tc>
          <w:tcPr>
            <w:tcW w:w="7008" w:type="dxa"/>
            <w:gridSpan w:val="4"/>
            <w:tcBorders>
              <w:top w:val="single" w:color="auto" w:sz="4" w:space="0"/>
              <w:left w:val="nil"/>
              <w:bottom w:val="single" w:color="auto" w:sz="4" w:space="0"/>
              <w:right w:val="single" w:color="auto" w:sz="4" w:space="0"/>
            </w:tcBorders>
            <w:noWrap/>
            <w:vAlign w:val="center"/>
          </w:tcPr>
          <w:p w14:paraId="7A87BD4A">
            <w:pPr>
              <w:pageBreakBefore w:val="0"/>
              <w:kinsoku/>
              <w:wordWrap/>
              <w:overflowPunct/>
              <w:topLinePunct w:val="0"/>
              <w:autoSpaceDE/>
              <w:autoSpaceDN/>
              <w:bidi w:val="0"/>
              <w:adjustRightInd w:val="0"/>
              <w:snapToGrid w:val="0"/>
              <w:spacing w:line="240" w:lineRule="auto"/>
              <w:jc w:val="center"/>
              <w:rPr>
                <w:rFonts w:ascii="仿宋_GB2312" w:hAnsi="Calibri" w:eastAsia="仿宋_GB2312" w:cs="Times New Roman"/>
                <w:b/>
                <w:bCs/>
                <w:color w:val="000000"/>
                <w:sz w:val="28"/>
                <w:szCs w:val="28"/>
              </w:rPr>
            </w:pPr>
          </w:p>
        </w:tc>
      </w:tr>
      <w:tr w14:paraId="5E0680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2300" w:type="dxa"/>
            <w:tcBorders>
              <w:top w:val="single" w:color="auto" w:sz="4" w:space="0"/>
              <w:left w:val="single" w:color="auto" w:sz="4" w:space="0"/>
              <w:bottom w:val="single" w:color="auto" w:sz="4" w:space="0"/>
              <w:right w:val="single" w:color="auto" w:sz="4" w:space="0"/>
            </w:tcBorders>
            <w:noWrap/>
            <w:vAlign w:val="center"/>
          </w:tcPr>
          <w:p w14:paraId="03D884F0">
            <w:pPr>
              <w:pageBreakBefore w:val="0"/>
              <w:kinsoku/>
              <w:wordWrap/>
              <w:overflowPunct/>
              <w:topLinePunct w:val="0"/>
              <w:autoSpaceDE/>
              <w:autoSpaceDN/>
              <w:bidi w:val="0"/>
              <w:adjustRightInd w:val="0"/>
              <w:snapToGrid w:val="0"/>
              <w:spacing w:line="240" w:lineRule="auto"/>
              <w:jc w:val="center"/>
              <w:rPr>
                <w:rFonts w:ascii="仿宋_GB2312" w:hAnsi="Calibri" w:eastAsia="仿宋_GB2312" w:cs="Times New Roman"/>
                <w:color w:val="000000"/>
                <w:sz w:val="28"/>
                <w:szCs w:val="28"/>
              </w:rPr>
            </w:pPr>
            <w:r>
              <w:rPr>
                <w:rFonts w:hint="default" w:ascii="仿宋_GB2312" w:hAnsi="Calibri" w:eastAsia="仿宋_GB2312" w:cs="Times New Roman"/>
                <w:color w:val="000000"/>
                <w:sz w:val="28"/>
                <w:szCs w:val="28"/>
              </w:rPr>
              <w:t>现单位</w:t>
            </w:r>
            <w:r>
              <w:rPr>
                <w:rFonts w:hint="eastAsia" w:ascii="仿宋_GB2312" w:hAnsi="Calibri" w:eastAsia="仿宋_GB2312" w:cs="Times New Roman"/>
                <w:color w:val="000000"/>
                <w:sz w:val="28"/>
                <w:szCs w:val="28"/>
              </w:rPr>
              <w:t>入职时间</w:t>
            </w:r>
          </w:p>
        </w:tc>
        <w:tc>
          <w:tcPr>
            <w:tcW w:w="2141" w:type="dxa"/>
            <w:tcBorders>
              <w:top w:val="single" w:color="auto" w:sz="4" w:space="0"/>
              <w:left w:val="nil"/>
              <w:bottom w:val="single" w:color="auto" w:sz="4" w:space="0"/>
              <w:right w:val="single" w:color="auto" w:sz="4" w:space="0"/>
            </w:tcBorders>
            <w:noWrap/>
            <w:vAlign w:val="center"/>
          </w:tcPr>
          <w:p w14:paraId="2220A596">
            <w:pPr>
              <w:pageBreakBefore w:val="0"/>
              <w:kinsoku/>
              <w:wordWrap/>
              <w:overflowPunct/>
              <w:topLinePunct w:val="0"/>
              <w:autoSpaceDE/>
              <w:autoSpaceDN/>
              <w:bidi w:val="0"/>
              <w:adjustRightInd w:val="0"/>
              <w:snapToGrid w:val="0"/>
              <w:spacing w:line="240" w:lineRule="auto"/>
              <w:jc w:val="center"/>
              <w:rPr>
                <w:rFonts w:ascii="仿宋_GB2312" w:hAnsi="Calibri" w:eastAsia="仿宋_GB2312" w:cs="Times New Roman"/>
                <w:color w:val="000000"/>
                <w:sz w:val="28"/>
                <w:szCs w:val="28"/>
              </w:rPr>
            </w:pPr>
          </w:p>
        </w:tc>
        <w:tc>
          <w:tcPr>
            <w:tcW w:w="2133" w:type="dxa"/>
            <w:tcBorders>
              <w:top w:val="single" w:color="auto" w:sz="4" w:space="0"/>
              <w:left w:val="nil"/>
              <w:bottom w:val="single" w:color="auto" w:sz="4" w:space="0"/>
              <w:right w:val="single" w:color="auto" w:sz="4" w:space="0"/>
            </w:tcBorders>
            <w:noWrap/>
            <w:vAlign w:val="center"/>
          </w:tcPr>
          <w:p w14:paraId="2962B01E">
            <w:pPr>
              <w:pageBreakBefore w:val="0"/>
              <w:kinsoku/>
              <w:wordWrap/>
              <w:overflowPunct/>
              <w:topLinePunct w:val="0"/>
              <w:autoSpaceDE/>
              <w:autoSpaceDN/>
              <w:bidi w:val="0"/>
              <w:adjustRightInd w:val="0"/>
              <w:snapToGrid w:val="0"/>
              <w:spacing w:line="240" w:lineRule="auto"/>
              <w:jc w:val="center"/>
              <w:rPr>
                <w:rFonts w:hint="default" w:ascii="仿宋_GB2312" w:hAnsi="Calibri" w:eastAsia="仿宋_GB2312" w:cs="Times New Roman"/>
                <w:color w:val="000000"/>
                <w:sz w:val="28"/>
                <w:szCs w:val="28"/>
              </w:rPr>
            </w:pPr>
            <w:r>
              <w:rPr>
                <w:rFonts w:hint="default" w:ascii="仿宋_GB2312" w:hAnsi="Calibri" w:eastAsia="仿宋_GB2312" w:cs="Times New Roman"/>
                <w:color w:val="000000"/>
                <w:sz w:val="28"/>
                <w:szCs w:val="28"/>
              </w:rPr>
              <w:t>入职我市养老机构时间</w:t>
            </w:r>
          </w:p>
        </w:tc>
        <w:tc>
          <w:tcPr>
            <w:tcW w:w="2734" w:type="dxa"/>
            <w:gridSpan w:val="2"/>
            <w:tcBorders>
              <w:top w:val="single" w:color="auto" w:sz="4" w:space="0"/>
              <w:left w:val="nil"/>
              <w:bottom w:val="single" w:color="auto" w:sz="4" w:space="0"/>
              <w:right w:val="single" w:color="auto" w:sz="4" w:space="0"/>
            </w:tcBorders>
            <w:noWrap/>
            <w:vAlign w:val="center"/>
          </w:tcPr>
          <w:p w14:paraId="71841396">
            <w:pPr>
              <w:pageBreakBefore w:val="0"/>
              <w:kinsoku/>
              <w:wordWrap/>
              <w:overflowPunct/>
              <w:topLinePunct w:val="0"/>
              <w:autoSpaceDE/>
              <w:autoSpaceDN/>
              <w:bidi w:val="0"/>
              <w:adjustRightInd w:val="0"/>
              <w:snapToGrid w:val="0"/>
              <w:spacing w:line="240" w:lineRule="auto"/>
              <w:jc w:val="center"/>
              <w:rPr>
                <w:rFonts w:ascii="仿宋_GB2312" w:hAnsi="Calibri" w:eastAsia="仿宋_GB2312" w:cs="Times New Roman"/>
                <w:b/>
                <w:bCs/>
                <w:color w:val="000000"/>
                <w:sz w:val="28"/>
                <w:szCs w:val="28"/>
              </w:rPr>
            </w:pPr>
          </w:p>
        </w:tc>
      </w:tr>
      <w:tr w14:paraId="0575DF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2300" w:type="dxa"/>
            <w:tcBorders>
              <w:top w:val="single" w:color="auto" w:sz="4" w:space="0"/>
              <w:left w:val="single" w:color="auto" w:sz="4" w:space="0"/>
              <w:bottom w:val="single" w:color="auto" w:sz="4" w:space="0"/>
              <w:right w:val="single" w:color="auto" w:sz="4" w:space="0"/>
            </w:tcBorders>
            <w:noWrap/>
            <w:vAlign w:val="center"/>
          </w:tcPr>
          <w:p w14:paraId="509E8932">
            <w:pPr>
              <w:pageBreakBefore w:val="0"/>
              <w:kinsoku/>
              <w:wordWrap/>
              <w:overflowPunct/>
              <w:topLinePunct w:val="0"/>
              <w:autoSpaceDE/>
              <w:autoSpaceDN/>
              <w:bidi w:val="0"/>
              <w:adjustRightInd w:val="0"/>
              <w:snapToGrid w:val="0"/>
              <w:spacing w:line="240" w:lineRule="auto"/>
              <w:jc w:val="center"/>
              <w:rPr>
                <w:rFonts w:hint="default" w:ascii="仿宋_GB2312" w:hAnsi="Calibri" w:eastAsia="仿宋_GB2312" w:cs="Times New Roman"/>
                <w:color w:val="000000"/>
                <w:sz w:val="28"/>
                <w:szCs w:val="28"/>
              </w:rPr>
            </w:pPr>
            <w:r>
              <w:rPr>
                <w:rFonts w:hint="default" w:ascii="仿宋_GB2312" w:hAnsi="Calibri" w:eastAsia="仿宋_GB2312" w:cs="Times New Roman"/>
                <w:color w:val="000000"/>
                <w:sz w:val="28"/>
                <w:szCs w:val="28"/>
              </w:rPr>
              <w:t>现从事</w:t>
            </w:r>
            <w:r>
              <w:rPr>
                <w:rFonts w:hint="eastAsia" w:ascii="仿宋_GB2312" w:hAnsi="Calibri" w:eastAsia="仿宋_GB2312" w:cs="Times New Roman"/>
                <w:color w:val="000000"/>
                <w:sz w:val="28"/>
                <w:szCs w:val="28"/>
              </w:rPr>
              <w:t>岗位名称</w:t>
            </w:r>
          </w:p>
        </w:tc>
        <w:tc>
          <w:tcPr>
            <w:tcW w:w="2141" w:type="dxa"/>
            <w:tcBorders>
              <w:top w:val="single" w:color="auto" w:sz="4" w:space="0"/>
              <w:left w:val="nil"/>
              <w:bottom w:val="single" w:color="auto" w:sz="4" w:space="0"/>
              <w:right w:val="single" w:color="auto" w:sz="4" w:space="0"/>
            </w:tcBorders>
            <w:noWrap/>
            <w:vAlign w:val="center"/>
          </w:tcPr>
          <w:p w14:paraId="7FE333D2">
            <w:pPr>
              <w:pageBreakBefore w:val="0"/>
              <w:kinsoku/>
              <w:wordWrap/>
              <w:overflowPunct/>
              <w:topLinePunct w:val="0"/>
              <w:autoSpaceDE/>
              <w:autoSpaceDN/>
              <w:bidi w:val="0"/>
              <w:adjustRightInd w:val="0"/>
              <w:snapToGrid w:val="0"/>
              <w:spacing w:line="240" w:lineRule="auto"/>
              <w:jc w:val="center"/>
              <w:rPr>
                <w:rFonts w:ascii="仿宋_GB2312" w:hAnsi="Calibri" w:eastAsia="仿宋_GB2312" w:cs="Times New Roman"/>
                <w:color w:val="000000"/>
                <w:sz w:val="28"/>
                <w:szCs w:val="28"/>
              </w:rPr>
            </w:pPr>
          </w:p>
        </w:tc>
        <w:tc>
          <w:tcPr>
            <w:tcW w:w="2133" w:type="dxa"/>
            <w:tcBorders>
              <w:top w:val="single" w:color="auto" w:sz="4" w:space="0"/>
              <w:left w:val="nil"/>
              <w:bottom w:val="single" w:color="auto" w:sz="4" w:space="0"/>
              <w:right w:val="single" w:color="auto" w:sz="4" w:space="0"/>
            </w:tcBorders>
            <w:noWrap/>
            <w:vAlign w:val="center"/>
          </w:tcPr>
          <w:p w14:paraId="093610B7">
            <w:pPr>
              <w:pageBreakBefore w:val="0"/>
              <w:kinsoku/>
              <w:wordWrap/>
              <w:overflowPunct/>
              <w:topLinePunct w:val="0"/>
              <w:autoSpaceDE/>
              <w:autoSpaceDN/>
              <w:bidi w:val="0"/>
              <w:adjustRightInd w:val="0"/>
              <w:snapToGrid w:val="0"/>
              <w:spacing w:line="240" w:lineRule="auto"/>
              <w:jc w:val="center"/>
              <w:rPr>
                <w:rFonts w:hint="default" w:ascii="仿宋_GB2312" w:hAnsi="Calibri" w:eastAsia="仿宋_GB2312" w:cs="Times New Roman"/>
                <w:color w:val="000000"/>
                <w:sz w:val="28"/>
                <w:szCs w:val="28"/>
              </w:rPr>
            </w:pPr>
            <w:r>
              <w:rPr>
                <w:rFonts w:hint="default" w:ascii="仿宋_GB2312" w:hAnsi="Calibri" w:eastAsia="仿宋_GB2312" w:cs="Times New Roman"/>
                <w:color w:val="000000"/>
                <w:sz w:val="28"/>
                <w:szCs w:val="28"/>
              </w:rPr>
              <w:t>现从事岗位起始时间</w:t>
            </w:r>
          </w:p>
        </w:tc>
        <w:tc>
          <w:tcPr>
            <w:tcW w:w="2734" w:type="dxa"/>
            <w:gridSpan w:val="2"/>
            <w:tcBorders>
              <w:top w:val="single" w:color="auto" w:sz="4" w:space="0"/>
              <w:left w:val="nil"/>
              <w:bottom w:val="single" w:color="auto" w:sz="4" w:space="0"/>
              <w:right w:val="single" w:color="auto" w:sz="4" w:space="0"/>
            </w:tcBorders>
            <w:noWrap/>
            <w:vAlign w:val="center"/>
          </w:tcPr>
          <w:p w14:paraId="57987CDA">
            <w:pPr>
              <w:pageBreakBefore w:val="0"/>
              <w:kinsoku/>
              <w:wordWrap/>
              <w:overflowPunct/>
              <w:topLinePunct w:val="0"/>
              <w:autoSpaceDE/>
              <w:autoSpaceDN/>
              <w:bidi w:val="0"/>
              <w:adjustRightInd w:val="0"/>
              <w:snapToGrid w:val="0"/>
              <w:spacing w:line="240" w:lineRule="auto"/>
              <w:jc w:val="center"/>
              <w:rPr>
                <w:rFonts w:ascii="仿宋_GB2312" w:hAnsi="Calibri" w:eastAsia="仿宋_GB2312" w:cs="Times New Roman"/>
                <w:b/>
                <w:bCs/>
                <w:color w:val="000000"/>
                <w:sz w:val="28"/>
                <w:szCs w:val="28"/>
              </w:rPr>
            </w:pPr>
          </w:p>
        </w:tc>
      </w:tr>
      <w:tr w14:paraId="715C48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jc w:val="center"/>
        </w:trPr>
        <w:tc>
          <w:tcPr>
            <w:tcW w:w="2300" w:type="dxa"/>
            <w:tcBorders>
              <w:top w:val="single" w:color="auto" w:sz="4" w:space="0"/>
              <w:left w:val="single" w:color="auto" w:sz="4" w:space="0"/>
              <w:bottom w:val="single" w:color="auto" w:sz="4" w:space="0"/>
              <w:right w:val="single" w:color="auto" w:sz="4" w:space="0"/>
            </w:tcBorders>
            <w:noWrap/>
            <w:vAlign w:val="center"/>
          </w:tcPr>
          <w:p w14:paraId="629AD87C">
            <w:pPr>
              <w:pageBreakBefore w:val="0"/>
              <w:kinsoku/>
              <w:wordWrap/>
              <w:overflowPunct/>
              <w:topLinePunct w:val="0"/>
              <w:autoSpaceDE/>
              <w:autoSpaceDN/>
              <w:bidi w:val="0"/>
              <w:adjustRightInd w:val="0"/>
              <w:snapToGrid w:val="0"/>
              <w:spacing w:line="240" w:lineRule="auto"/>
              <w:jc w:val="center"/>
              <w:rPr>
                <w:rFonts w:ascii="仿宋_GB2312" w:hAnsi="Calibri" w:eastAsia="仿宋_GB2312" w:cs="Times New Roman"/>
                <w:color w:val="000000"/>
                <w:sz w:val="28"/>
                <w:szCs w:val="28"/>
              </w:rPr>
            </w:pPr>
            <w:r>
              <w:rPr>
                <w:rFonts w:hint="eastAsia" w:ascii="仿宋_GB2312" w:hAnsi="Calibri" w:eastAsia="仿宋_GB2312" w:cs="Times New Roman"/>
                <w:color w:val="000000"/>
                <w:sz w:val="28"/>
                <w:szCs w:val="28"/>
              </w:rPr>
              <w:t>最高学历</w:t>
            </w:r>
          </w:p>
        </w:tc>
        <w:tc>
          <w:tcPr>
            <w:tcW w:w="2141" w:type="dxa"/>
            <w:tcBorders>
              <w:top w:val="single" w:color="auto" w:sz="4" w:space="0"/>
              <w:left w:val="nil"/>
              <w:bottom w:val="single" w:color="auto" w:sz="4" w:space="0"/>
              <w:right w:val="single" w:color="auto" w:sz="4" w:space="0"/>
            </w:tcBorders>
            <w:noWrap/>
            <w:vAlign w:val="center"/>
          </w:tcPr>
          <w:p w14:paraId="2187F44D">
            <w:pPr>
              <w:pageBreakBefore w:val="0"/>
              <w:kinsoku/>
              <w:wordWrap/>
              <w:overflowPunct/>
              <w:topLinePunct w:val="0"/>
              <w:autoSpaceDE/>
              <w:autoSpaceDN/>
              <w:bidi w:val="0"/>
              <w:adjustRightInd w:val="0"/>
              <w:snapToGrid w:val="0"/>
              <w:spacing w:line="240" w:lineRule="auto"/>
              <w:jc w:val="center"/>
              <w:rPr>
                <w:rFonts w:ascii="仿宋_GB2312" w:hAnsi="Calibri" w:eastAsia="仿宋_GB2312" w:cs="Times New Roman"/>
                <w:b/>
                <w:bCs/>
                <w:color w:val="000000"/>
                <w:sz w:val="28"/>
                <w:szCs w:val="28"/>
              </w:rPr>
            </w:pPr>
          </w:p>
        </w:tc>
        <w:tc>
          <w:tcPr>
            <w:tcW w:w="2133" w:type="dxa"/>
            <w:tcBorders>
              <w:top w:val="single" w:color="auto" w:sz="4" w:space="0"/>
              <w:left w:val="nil"/>
              <w:bottom w:val="single" w:color="auto" w:sz="4" w:space="0"/>
              <w:right w:val="single" w:color="auto" w:sz="4" w:space="0"/>
            </w:tcBorders>
            <w:noWrap/>
            <w:vAlign w:val="center"/>
          </w:tcPr>
          <w:p w14:paraId="1985A67B">
            <w:pPr>
              <w:pageBreakBefore w:val="0"/>
              <w:kinsoku/>
              <w:wordWrap/>
              <w:overflowPunct/>
              <w:topLinePunct w:val="0"/>
              <w:autoSpaceDE/>
              <w:autoSpaceDN/>
              <w:bidi w:val="0"/>
              <w:adjustRightInd w:val="0"/>
              <w:snapToGrid w:val="0"/>
              <w:spacing w:line="240" w:lineRule="auto"/>
              <w:jc w:val="center"/>
              <w:rPr>
                <w:rFonts w:ascii="仿宋_GB2312" w:hAnsi="Calibri" w:eastAsia="仿宋_GB2312" w:cs="Times New Roman"/>
                <w:b/>
                <w:bCs/>
                <w:color w:val="000000"/>
                <w:sz w:val="28"/>
                <w:szCs w:val="28"/>
              </w:rPr>
            </w:pPr>
            <w:r>
              <w:rPr>
                <w:rFonts w:hint="eastAsia" w:ascii="仿宋_GB2312" w:hAnsi="Calibri" w:eastAsia="仿宋_GB2312" w:cs="Times New Roman"/>
                <w:sz w:val="28"/>
                <w:szCs w:val="28"/>
              </w:rPr>
              <w:t>获得学历时间</w:t>
            </w:r>
          </w:p>
        </w:tc>
        <w:tc>
          <w:tcPr>
            <w:tcW w:w="2734" w:type="dxa"/>
            <w:gridSpan w:val="2"/>
            <w:tcBorders>
              <w:top w:val="single" w:color="auto" w:sz="4" w:space="0"/>
              <w:left w:val="nil"/>
              <w:bottom w:val="single" w:color="auto" w:sz="4" w:space="0"/>
              <w:right w:val="single" w:color="auto" w:sz="4" w:space="0"/>
            </w:tcBorders>
            <w:noWrap/>
            <w:vAlign w:val="center"/>
          </w:tcPr>
          <w:p w14:paraId="3F4EF135">
            <w:pPr>
              <w:pageBreakBefore w:val="0"/>
              <w:kinsoku/>
              <w:wordWrap/>
              <w:overflowPunct/>
              <w:topLinePunct w:val="0"/>
              <w:autoSpaceDE/>
              <w:autoSpaceDN/>
              <w:bidi w:val="0"/>
              <w:adjustRightInd w:val="0"/>
              <w:snapToGrid w:val="0"/>
              <w:spacing w:line="240" w:lineRule="auto"/>
              <w:jc w:val="center"/>
              <w:rPr>
                <w:rFonts w:ascii="仿宋_GB2312" w:hAnsi="Calibri" w:eastAsia="仿宋_GB2312" w:cs="Times New Roman"/>
                <w:b/>
                <w:bCs/>
                <w:color w:val="000000"/>
                <w:sz w:val="28"/>
                <w:szCs w:val="28"/>
              </w:rPr>
            </w:pPr>
          </w:p>
        </w:tc>
      </w:tr>
      <w:tr w14:paraId="7C974D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2300" w:type="dxa"/>
            <w:tcBorders>
              <w:top w:val="single" w:color="auto" w:sz="4" w:space="0"/>
              <w:left w:val="single" w:color="auto" w:sz="4" w:space="0"/>
              <w:bottom w:val="single" w:color="auto" w:sz="4" w:space="0"/>
              <w:right w:val="single" w:color="auto" w:sz="4" w:space="0"/>
            </w:tcBorders>
            <w:noWrap/>
            <w:vAlign w:val="center"/>
          </w:tcPr>
          <w:p w14:paraId="63538F54">
            <w:pPr>
              <w:pageBreakBefore w:val="0"/>
              <w:kinsoku/>
              <w:wordWrap/>
              <w:overflowPunct/>
              <w:topLinePunct w:val="0"/>
              <w:autoSpaceDE/>
              <w:autoSpaceDN/>
              <w:bidi w:val="0"/>
              <w:adjustRightInd w:val="0"/>
              <w:snapToGrid w:val="0"/>
              <w:spacing w:line="240" w:lineRule="auto"/>
              <w:jc w:val="center"/>
              <w:rPr>
                <w:rFonts w:ascii="仿宋_GB2312" w:hAnsi="Calibri" w:eastAsia="仿宋_GB2312" w:cs="Times New Roman"/>
                <w:sz w:val="28"/>
                <w:szCs w:val="28"/>
              </w:rPr>
            </w:pPr>
            <w:r>
              <w:rPr>
                <w:rFonts w:hint="eastAsia" w:ascii="仿宋_GB2312" w:hAnsi="Calibri" w:eastAsia="仿宋_GB2312" w:cs="Times New Roman"/>
                <w:sz w:val="28"/>
                <w:szCs w:val="28"/>
                <w:shd w:val="clear" w:color="auto" w:fill="FFFFFF"/>
              </w:rPr>
              <w:t>学校名称</w:t>
            </w:r>
          </w:p>
        </w:tc>
        <w:tc>
          <w:tcPr>
            <w:tcW w:w="2141" w:type="dxa"/>
            <w:tcBorders>
              <w:top w:val="single" w:color="auto" w:sz="4" w:space="0"/>
              <w:left w:val="nil"/>
              <w:bottom w:val="single" w:color="auto" w:sz="4" w:space="0"/>
              <w:right w:val="single" w:color="auto" w:sz="4" w:space="0"/>
            </w:tcBorders>
            <w:noWrap/>
            <w:vAlign w:val="center"/>
          </w:tcPr>
          <w:p w14:paraId="1A017803">
            <w:pPr>
              <w:pageBreakBefore w:val="0"/>
              <w:kinsoku/>
              <w:wordWrap/>
              <w:overflowPunct/>
              <w:topLinePunct w:val="0"/>
              <w:autoSpaceDE/>
              <w:autoSpaceDN/>
              <w:bidi w:val="0"/>
              <w:adjustRightInd w:val="0"/>
              <w:snapToGrid w:val="0"/>
              <w:spacing w:line="240" w:lineRule="auto"/>
              <w:jc w:val="center"/>
              <w:rPr>
                <w:rFonts w:ascii="仿宋_GB2312" w:hAnsi="Calibri" w:eastAsia="仿宋_GB2312" w:cs="Times New Roman"/>
                <w:sz w:val="28"/>
                <w:szCs w:val="28"/>
              </w:rPr>
            </w:pPr>
          </w:p>
        </w:tc>
        <w:tc>
          <w:tcPr>
            <w:tcW w:w="2133" w:type="dxa"/>
            <w:tcBorders>
              <w:top w:val="single" w:color="auto" w:sz="4" w:space="0"/>
              <w:left w:val="nil"/>
              <w:bottom w:val="single" w:color="auto" w:sz="4" w:space="0"/>
              <w:right w:val="single" w:color="auto" w:sz="4" w:space="0"/>
            </w:tcBorders>
            <w:noWrap/>
            <w:vAlign w:val="center"/>
          </w:tcPr>
          <w:p w14:paraId="7F7185F7">
            <w:pPr>
              <w:pageBreakBefore w:val="0"/>
              <w:kinsoku/>
              <w:wordWrap/>
              <w:overflowPunct/>
              <w:topLinePunct w:val="0"/>
              <w:autoSpaceDE/>
              <w:autoSpaceDN/>
              <w:bidi w:val="0"/>
              <w:adjustRightInd w:val="0"/>
              <w:snapToGrid w:val="0"/>
              <w:spacing w:line="240" w:lineRule="auto"/>
              <w:jc w:val="center"/>
              <w:rPr>
                <w:rFonts w:ascii="仿宋_GB2312" w:hAnsi="Calibri" w:eastAsia="仿宋_GB2312" w:cs="Times New Roman"/>
                <w:sz w:val="28"/>
                <w:szCs w:val="28"/>
              </w:rPr>
            </w:pPr>
            <w:r>
              <w:rPr>
                <w:rFonts w:hint="eastAsia" w:ascii="仿宋_GB2312" w:hAnsi="Calibri" w:eastAsia="仿宋_GB2312" w:cs="Times New Roman"/>
                <w:sz w:val="28"/>
                <w:szCs w:val="28"/>
              </w:rPr>
              <w:t>专业名称</w:t>
            </w:r>
          </w:p>
        </w:tc>
        <w:tc>
          <w:tcPr>
            <w:tcW w:w="2734" w:type="dxa"/>
            <w:gridSpan w:val="2"/>
            <w:tcBorders>
              <w:top w:val="single" w:color="auto" w:sz="4" w:space="0"/>
              <w:left w:val="nil"/>
              <w:bottom w:val="single" w:color="auto" w:sz="4" w:space="0"/>
              <w:right w:val="single" w:color="auto" w:sz="4" w:space="0"/>
            </w:tcBorders>
            <w:noWrap/>
            <w:vAlign w:val="center"/>
          </w:tcPr>
          <w:p w14:paraId="19D6F923">
            <w:pPr>
              <w:pageBreakBefore w:val="0"/>
              <w:kinsoku/>
              <w:wordWrap/>
              <w:overflowPunct/>
              <w:topLinePunct w:val="0"/>
              <w:autoSpaceDE/>
              <w:autoSpaceDN/>
              <w:bidi w:val="0"/>
              <w:adjustRightInd w:val="0"/>
              <w:snapToGrid w:val="0"/>
              <w:spacing w:line="240" w:lineRule="auto"/>
              <w:jc w:val="center"/>
              <w:rPr>
                <w:rFonts w:ascii="仿宋_GB2312" w:hAnsi="Calibri" w:eastAsia="仿宋_GB2312" w:cs="Times New Roman"/>
                <w:b/>
                <w:bCs/>
                <w:color w:val="000000"/>
                <w:sz w:val="28"/>
                <w:szCs w:val="28"/>
              </w:rPr>
            </w:pPr>
          </w:p>
        </w:tc>
      </w:tr>
      <w:tr w14:paraId="3B69FA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2300" w:type="dxa"/>
            <w:tcBorders>
              <w:top w:val="single" w:color="auto" w:sz="4" w:space="0"/>
              <w:left w:val="single" w:color="auto" w:sz="4" w:space="0"/>
              <w:bottom w:val="single" w:color="auto" w:sz="4" w:space="0"/>
              <w:right w:val="single" w:color="auto" w:sz="4" w:space="0"/>
            </w:tcBorders>
            <w:noWrap/>
            <w:vAlign w:val="center"/>
          </w:tcPr>
          <w:p w14:paraId="644BBA55">
            <w:pPr>
              <w:pageBreakBefore w:val="0"/>
              <w:kinsoku/>
              <w:wordWrap/>
              <w:overflowPunct/>
              <w:topLinePunct w:val="0"/>
              <w:autoSpaceDE/>
              <w:autoSpaceDN/>
              <w:bidi w:val="0"/>
              <w:adjustRightInd w:val="0"/>
              <w:snapToGrid w:val="0"/>
              <w:spacing w:line="240" w:lineRule="auto"/>
              <w:jc w:val="center"/>
              <w:rPr>
                <w:rFonts w:ascii="仿宋_GB2312" w:hAnsi="Calibri" w:eastAsia="仿宋_GB2312" w:cs="Times New Roman"/>
                <w:sz w:val="28"/>
                <w:szCs w:val="28"/>
              </w:rPr>
            </w:pPr>
            <w:r>
              <w:rPr>
                <w:rFonts w:hint="eastAsia" w:ascii="仿宋_GB2312" w:hAnsi="Calibri" w:eastAsia="仿宋_GB2312" w:cs="Times New Roman"/>
                <w:sz w:val="28"/>
                <w:szCs w:val="28"/>
              </w:rPr>
              <w:t>毕业证书编号</w:t>
            </w:r>
          </w:p>
        </w:tc>
        <w:tc>
          <w:tcPr>
            <w:tcW w:w="2141" w:type="dxa"/>
            <w:tcBorders>
              <w:top w:val="single" w:color="auto" w:sz="4" w:space="0"/>
              <w:left w:val="nil"/>
              <w:bottom w:val="single" w:color="auto" w:sz="4" w:space="0"/>
              <w:right w:val="single" w:color="auto" w:sz="4" w:space="0"/>
            </w:tcBorders>
            <w:noWrap/>
            <w:vAlign w:val="center"/>
          </w:tcPr>
          <w:p w14:paraId="22025932">
            <w:pPr>
              <w:pageBreakBefore w:val="0"/>
              <w:kinsoku/>
              <w:wordWrap/>
              <w:overflowPunct/>
              <w:topLinePunct w:val="0"/>
              <w:autoSpaceDE/>
              <w:autoSpaceDN/>
              <w:bidi w:val="0"/>
              <w:adjustRightInd w:val="0"/>
              <w:snapToGrid w:val="0"/>
              <w:spacing w:line="240" w:lineRule="auto"/>
              <w:jc w:val="center"/>
              <w:rPr>
                <w:rFonts w:ascii="仿宋_GB2312" w:hAnsi="Calibri" w:eastAsia="仿宋_GB2312" w:cs="Times New Roman"/>
                <w:sz w:val="28"/>
                <w:szCs w:val="28"/>
              </w:rPr>
            </w:pPr>
          </w:p>
        </w:tc>
        <w:tc>
          <w:tcPr>
            <w:tcW w:w="2133" w:type="dxa"/>
            <w:tcBorders>
              <w:top w:val="single" w:color="auto" w:sz="4" w:space="0"/>
              <w:left w:val="nil"/>
              <w:bottom w:val="single" w:color="auto" w:sz="4" w:space="0"/>
              <w:right w:val="single" w:color="auto" w:sz="4" w:space="0"/>
            </w:tcBorders>
            <w:noWrap/>
            <w:vAlign w:val="center"/>
          </w:tcPr>
          <w:p w14:paraId="5D192529">
            <w:pPr>
              <w:pageBreakBefore w:val="0"/>
              <w:kinsoku/>
              <w:wordWrap/>
              <w:overflowPunct/>
              <w:topLinePunct w:val="0"/>
              <w:autoSpaceDE/>
              <w:autoSpaceDN/>
              <w:bidi w:val="0"/>
              <w:adjustRightInd w:val="0"/>
              <w:snapToGrid w:val="0"/>
              <w:spacing w:line="240" w:lineRule="auto"/>
              <w:jc w:val="center"/>
              <w:rPr>
                <w:rFonts w:ascii="仿宋_GB2312" w:hAnsi="Calibri" w:eastAsia="仿宋_GB2312" w:cs="Times New Roman"/>
                <w:sz w:val="28"/>
                <w:szCs w:val="28"/>
              </w:rPr>
            </w:pPr>
            <w:r>
              <w:rPr>
                <w:rFonts w:hint="eastAsia" w:ascii="仿宋_GB2312" w:hAnsi="Calibri" w:eastAsia="仿宋_GB2312" w:cs="Times New Roman"/>
                <w:sz w:val="28"/>
                <w:szCs w:val="28"/>
              </w:rPr>
              <w:t>毕业时间</w:t>
            </w:r>
          </w:p>
        </w:tc>
        <w:tc>
          <w:tcPr>
            <w:tcW w:w="2734" w:type="dxa"/>
            <w:gridSpan w:val="2"/>
            <w:tcBorders>
              <w:top w:val="single" w:color="auto" w:sz="4" w:space="0"/>
              <w:left w:val="nil"/>
              <w:bottom w:val="single" w:color="auto" w:sz="4" w:space="0"/>
              <w:right w:val="single" w:color="auto" w:sz="4" w:space="0"/>
            </w:tcBorders>
            <w:noWrap/>
            <w:vAlign w:val="center"/>
          </w:tcPr>
          <w:p w14:paraId="78FA8A6F">
            <w:pPr>
              <w:pageBreakBefore w:val="0"/>
              <w:kinsoku/>
              <w:wordWrap/>
              <w:overflowPunct/>
              <w:topLinePunct w:val="0"/>
              <w:autoSpaceDE/>
              <w:autoSpaceDN/>
              <w:bidi w:val="0"/>
              <w:adjustRightInd w:val="0"/>
              <w:snapToGrid w:val="0"/>
              <w:spacing w:line="240" w:lineRule="auto"/>
              <w:jc w:val="center"/>
              <w:rPr>
                <w:rFonts w:ascii="仿宋_GB2312" w:hAnsi="Calibri" w:eastAsia="仿宋_GB2312" w:cs="Times New Roman"/>
                <w:b/>
                <w:bCs/>
                <w:color w:val="000000"/>
                <w:sz w:val="28"/>
                <w:szCs w:val="28"/>
              </w:rPr>
            </w:pPr>
          </w:p>
        </w:tc>
      </w:tr>
      <w:tr w14:paraId="31849E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2300" w:type="dxa"/>
            <w:vMerge w:val="restart"/>
            <w:tcBorders>
              <w:top w:val="nil"/>
              <w:left w:val="single" w:color="auto" w:sz="4" w:space="0"/>
              <w:bottom w:val="single" w:color="auto" w:sz="4" w:space="0"/>
              <w:right w:val="single" w:color="auto" w:sz="4" w:space="0"/>
            </w:tcBorders>
            <w:noWrap/>
            <w:vAlign w:val="center"/>
          </w:tcPr>
          <w:p w14:paraId="7F288160">
            <w:pPr>
              <w:pageBreakBefore w:val="0"/>
              <w:kinsoku/>
              <w:wordWrap/>
              <w:overflowPunct/>
              <w:topLinePunct w:val="0"/>
              <w:autoSpaceDE/>
              <w:autoSpaceDN/>
              <w:bidi w:val="0"/>
              <w:adjustRightInd w:val="0"/>
              <w:snapToGrid w:val="0"/>
              <w:spacing w:line="240" w:lineRule="auto"/>
              <w:jc w:val="center"/>
              <w:rPr>
                <w:rFonts w:ascii="仿宋_GB2312" w:hAnsi="Calibri" w:eastAsia="仿宋_GB2312" w:cs="Times New Roman"/>
                <w:color w:val="000000"/>
                <w:sz w:val="28"/>
                <w:szCs w:val="28"/>
              </w:rPr>
            </w:pPr>
            <w:r>
              <w:rPr>
                <w:rFonts w:hint="eastAsia" w:ascii="仿宋_GB2312" w:hAnsi="Calibri" w:eastAsia="仿宋_GB2312" w:cs="Times New Roman"/>
                <w:color w:val="000000"/>
                <w:sz w:val="28"/>
                <w:szCs w:val="28"/>
              </w:rPr>
              <w:t>职业证书</w:t>
            </w:r>
          </w:p>
          <w:p w14:paraId="19AE1027">
            <w:pPr>
              <w:pageBreakBefore w:val="0"/>
              <w:kinsoku/>
              <w:wordWrap/>
              <w:overflowPunct/>
              <w:topLinePunct w:val="0"/>
              <w:autoSpaceDE/>
              <w:autoSpaceDN/>
              <w:bidi w:val="0"/>
              <w:adjustRightInd w:val="0"/>
              <w:snapToGrid w:val="0"/>
              <w:spacing w:line="240" w:lineRule="auto"/>
              <w:jc w:val="center"/>
              <w:rPr>
                <w:rFonts w:ascii="仿宋_GB2312" w:hAnsi="Calibri" w:eastAsia="仿宋_GB2312" w:cs="Times New Roman"/>
                <w:color w:val="000000"/>
                <w:sz w:val="28"/>
                <w:szCs w:val="28"/>
              </w:rPr>
            </w:pPr>
            <w:r>
              <w:rPr>
                <w:rFonts w:hint="eastAsia" w:ascii="仿宋_GB2312" w:hAnsi="Calibri" w:eastAsia="仿宋_GB2312" w:cs="Times New Roman"/>
                <w:color w:val="000000"/>
                <w:sz w:val="20"/>
                <w:szCs w:val="20"/>
              </w:rPr>
              <w:t>（按等级由高到低）</w:t>
            </w:r>
          </w:p>
        </w:tc>
        <w:tc>
          <w:tcPr>
            <w:tcW w:w="2141" w:type="dxa"/>
            <w:tcBorders>
              <w:top w:val="single" w:color="auto" w:sz="4" w:space="0"/>
              <w:left w:val="nil"/>
              <w:bottom w:val="single" w:color="auto" w:sz="4" w:space="0"/>
              <w:right w:val="single" w:color="auto" w:sz="4" w:space="0"/>
            </w:tcBorders>
            <w:noWrap/>
            <w:vAlign w:val="center"/>
          </w:tcPr>
          <w:p w14:paraId="64BF6ACE">
            <w:pPr>
              <w:pageBreakBefore w:val="0"/>
              <w:kinsoku/>
              <w:wordWrap/>
              <w:overflowPunct/>
              <w:topLinePunct w:val="0"/>
              <w:autoSpaceDE/>
              <w:autoSpaceDN/>
              <w:bidi w:val="0"/>
              <w:adjustRightInd w:val="0"/>
              <w:snapToGrid w:val="0"/>
              <w:spacing w:line="240" w:lineRule="auto"/>
              <w:jc w:val="center"/>
              <w:rPr>
                <w:rFonts w:ascii="仿宋_GB2312" w:hAnsi="Calibri" w:eastAsia="仿宋_GB2312" w:cs="Times New Roman"/>
                <w:color w:val="000000"/>
                <w:sz w:val="28"/>
                <w:szCs w:val="28"/>
              </w:rPr>
            </w:pPr>
            <w:r>
              <w:rPr>
                <w:rFonts w:hint="eastAsia" w:ascii="仿宋_GB2312" w:hAnsi="Calibri" w:eastAsia="仿宋_GB2312" w:cs="Times New Roman"/>
                <w:color w:val="000000"/>
                <w:sz w:val="28"/>
                <w:szCs w:val="28"/>
              </w:rPr>
              <w:t>获取时间</w:t>
            </w:r>
          </w:p>
        </w:tc>
        <w:tc>
          <w:tcPr>
            <w:tcW w:w="2133" w:type="dxa"/>
            <w:tcBorders>
              <w:top w:val="single" w:color="auto" w:sz="4" w:space="0"/>
              <w:left w:val="nil"/>
              <w:bottom w:val="single" w:color="auto" w:sz="4" w:space="0"/>
              <w:right w:val="single" w:color="auto" w:sz="4" w:space="0"/>
            </w:tcBorders>
            <w:noWrap/>
            <w:vAlign w:val="center"/>
          </w:tcPr>
          <w:p w14:paraId="3383A4AE">
            <w:pPr>
              <w:pageBreakBefore w:val="0"/>
              <w:kinsoku/>
              <w:wordWrap/>
              <w:overflowPunct/>
              <w:topLinePunct w:val="0"/>
              <w:autoSpaceDE/>
              <w:autoSpaceDN/>
              <w:bidi w:val="0"/>
              <w:adjustRightInd w:val="0"/>
              <w:snapToGrid w:val="0"/>
              <w:spacing w:line="240" w:lineRule="auto"/>
              <w:jc w:val="center"/>
              <w:rPr>
                <w:rFonts w:ascii="仿宋_GB2312" w:hAnsi="Calibri" w:eastAsia="仿宋_GB2312" w:cs="Times New Roman"/>
                <w:color w:val="000000"/>
                <w:sz w:val="28"/>
                <w:szCs w:val="28"/>
              </w:rPr>
            </w:pPr>
            <w:r>
              <w:rPr>
                <w:rFonts w:hint="eastAsia" w:ascii="仿宋_GB2312" w:hAnsi="Calibri" w:eastAsia="仿宋_GB2312" w:cs="Times New Roman"/>
                <w:color w:val="000000"/>
                <w:sz w:val="28"/>
                <w:szCs w:val="28"/>
              </w:rPr>
              <w:t>证书名称/编号</w:t>
            </w:r>
          </w:p>
        </w:tc>
        <w:tc>
          <w:tcPr>
            <w:tcW w:w="2734" w:type="dxa"/>
            <w:gridSpan w:val="2"/>
            <w:tcBorders>
              <w:top w:val="single" w:color="auto" w:sz="4" w:space="0"/>
              <w:left w:val="nil"/>
              <w:bottom w:val="single" w:color="auto" w:sz="4" w:space="0"/>
              <w:right w:val="single" w:color="auto" w:sz="4" w:space="0"/>
            </w:tcBorders>
            <w:noWrap/>
            <w:vAlign w:val="center"/>
          </w:tcPr>
          <w:p w14:paraId="77E68048">
            <w:pPr>
              <w:pageBreakBefore w:val="0"/>
              <w:kinsoku/>
              <w:wordWrap/>
              <w:overflowPunct/>
              <w:topLinePunct w:val="0"/>
              <w:autoSpaceDE/>
              <w:autoSpaceDN/>
              <w:bidi w:val="0"/>
              <w:adjustRightInd w:val="0"/>
              <w:snapToGrid w:val="0"/>
              <w:spacing w:line="240" w:lineRule="auto"/>
              <w:jc w:val="center"/>
              <w:rPr>
                <w:rFonts w:ascii="仿宋_GB2312" w:hAnsi="Calibri" w:eastAsia="仿宋_GB2312" w:cs="Times New Roman"/>
                <w:color w:val="000000"/>
                <w:sz w:val="28"/>
                <w:szCs w:val="28"/>
              </w:rPr>
            </w:pPr>
            <w:r>
              <w:rPr>
                <w:rFonts w:hint="eastAsia" w:ascii="仿宋_GB2312" w:hAnsi="Calibri" w:eastAsia="仿宋_GB2312" w:cs="Times New Roman"/>
                <w:color w:val="000000"/>
                <w:sz w:val="28"/>
                <w:szCs w:val="28"/>
              </w:rPr>
              <w:t>发证单位</w:t>
            </w:r>
          </w:p>
        </w:tc>
      </w:tr>
      <w:tr w14:paraId="7D7D5B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2300" w:type="dxa"/>
            <w:vMerge w:val="continue"/>
            <w:tcBorders>
              <w:top w:val="nil"/>
              <w:left w:val="single" w:color="auto" w:sz="4" w:space="0"/>
              <w:bottom w:val="single" w:color="auto" w:sz="4" w:space="0"/>
              <w:right w:val="single" w:color="auto" w:sz="4" w:space="0"/>
            </w:tcBorders>
            <w:noWrap w:val="0"/>
            <w:vAlign w:val="center"/>
          </w:tcPr>
          <w:p w14:paraId="2BD45DEA">
            <w:pPr>
              <w:pageBreakBefore w:val="0"/>
              <w:widowControl/>
              <w:kinsoku/>
              <w:wordWrap/>
              <w:overflowPunct/>
              <w:topLinePunct w:val="0"/>
              <w:autoSpaceDE/>
              <w:autoSpaceDN/>
              <w:bidi w:val="0"/>
              <w:adjustRightInd w:val="0"/>
              <w:snapToGrid w:val="0"/>
              <w:spacing w:line="240" w:lineRule="auto"/>
              <w:jc w:val="left"/>
              <w:rPr>
                <w:rFonts w:ascii="仿宋_GB2312" w:hAnsi="Calibri" w:eastAsia="仿宋_GB2312" w:cs="Times New Roman"/>
                <w:color w:val="000000"/>
                <w:sz w:val="28"/>
                <w:szCs w:val="28"/>
              </w:rPr>
            </w:pPr>
          </w:p>
        </w:tc>
        <w:tc>
          <w:tcPr>
            <w:tcW w:w="2141" w:type="dxa"/>
            <w:tcBorders>
              <w:top w:val="single" w:color="auto" w:sz="4" w:space="0"/>
              <w:left w:val="nil"/>
              <w:bottom w:val="single" w:color="auto" w:sz="4" w:space="0"/>
              <w:right w:val="single" w:color="auto" w:sz="4" w:space="0"/>
            </w:tcBorders>
            <w:noWrap/>
            <w:vAlign w:val="center"/>
          </w:tcPr>
          <w:p w14:paraId="0AF68C19">
            <w:pPr>
              <w:pageBreakBefore w:val="0"/>
              <w:kinsoku/>
              <w:wordWrap/>
              <w:overflowPunct/>
              <w:topLinePunct w:val="0"/>
              <w:autoSpaceDE/>
              <w:autoSpaceDN/>
              <w:bidi w:val="0"/>
              <w:adjustRightInd w:val="0"/>
              <w:snapToGrid w:val="0"/>
              <w:spacing w:line="240" w:lineRule="auto"/>
              <w:jc w:val="center"/>
              <w:rPr>
                <w:rFonts w:ascii="仿宋_GB2312" w:hAnsi="Calibri" w:eastAsia="仿宋_GB2312" w:cs="Times New Roman"/>
                <w:color w:val="000000"/>
                <w:sz w:val="28"/>
                <w:szCs w:val="28"/>
              </w:rPr>
            </w:pPr>
          </w:p>
        </w:tc>
        <w:tc>
          <w:tcPr>
            <w:tcW w:w="2133" w:type="dxa"/>
            <w:tcBorders>
              <w:top w:val="single" w:color="auto" w:sz="4" w:space="0"/>
              <w:left w:val="nil"/>
              <w:bottom w:val="single" w:color="auto" w:sz="4" w:space="0"/>
              <w:right w:val="single" w:color="auto" w:sz="4" w:space="0"/>
            </w:tcBorders>
            <w:noWrap/>
            <w:vAlign w:val="center"/>
          </w:tcPr>
          <w:p w14:paraId="0B9CAA9A">
            <w:pPr>
              <w:pageBreakBefore w:val="0"/>
              <w:kinsoku/>
              <w:wordWrap/>
              <w:overflowPunct/>
              <w:topLinePunct w:val="0"/>
              <w:autoSpaceDE/>
              <w:autoSpaceDN/>
              <w:bidi w:val="0"/>
              <w:adjustRightInd w:val="0"/>
              <w:snapToGrid w:val="0"/>
              <w:spacing w:line="240" w:lineRule="auto"/>
              <w:jc w:val="center"/>
              <w:rPr>
                <w:rFonts w:ascii="仿宋_GB2312" w:hAnsi="Calibri" w:eastAsia="仿宋_GB2312" w:cs="Times New Roman"/>
                <w:color w:val="000000"/>
                <w:sz w:val="28"/>
                <w:szCs w:val="28"/>
              </w:rPr>
            </w:pPr>
          </w:p>
        </w:tc>
        <w:tc>
          <w:tcPr>
            <w:tcW w:w="2734" w:type="dxa"/>
            <w:gridSpan w:val="2"/>
            <w:tcBorders>
              <w:top w:val="single" w:color="auto" w:sz="4" w:space="0"/>
              <w:left w:val="nil"/>
              <w:bottom w:val="single" w:color="auto" w:sz="4" w:space="0"/>
              <w:right w:val="single" w:color="auto" w:sz="4" w:space="0"/>
            </w:tcBorders>
            <w:noWrap/>
            <w:vAlign w:val="center"/>
          </w:tcPr>
          <w:p w14:paraId="3CF42C35">
            <w:pPr>
              <w:pageBreakBefore w:val="0"/>
              <w:kinsoku/>
              <w:wordWrap/>
              <w:overflowPunct/>
              <w:topLinePunct w:val="0"/>
              <w:autoSpaceDE/>
              <w:autoSpaceDN/>
              <w:bidi w:val="0"/>
              <w:adjustRightInd w:val="0"/>
              <w:snapToGrid w:val="0"/>
              <w:spacing w:line="240" w:lineRule="auto"/>
              <w:jc w:val="center"/>
              <w:rPr>
                <w:rFonts w:ascii="仿宋_GB2312" w:hAnsi="Calibri" w:eastAsia="仿宋_GB2312" w:cs="Times New Roman"/>
                <w:color w:val="000000"/>
                <w:sz w:val="28"/>
                <w:szCs w:val="28"/>
              </w:rPr>
            </w:pPr>
          </w:p>
        </w:tc>
      </w:tr>
      <w:tr w14:paraId="76458A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2300" w:type="dxa"/>
            <w:vMerge w:val="continue"/>
            <w:tcBorders>
              <w:top w:val="nil"/>
              <w:left w:val="single" w:color="auto" w:sz="4" w:space="0"/>
              <w:bottom w:val="single" w:color="auto" w:sz="4" w:space="0"/>
              <w:right w:val="single" w:color="auto" w:sz="4" w:space="0"/>
            </w:tcBorders>
            <w:noWrap w:val="0"/>
            <w:vAlign w:val="center"/>
          </w:tcPr>
          <w:p w14:paraId="0B12CE7A">
            <w:pPr>
              <w:pageBreakBefore w:val="0"/>
              <w:widowControl/>
              <w:kinsoku/>
              <w:wordWrap/>
              <w:overflowPunct/>
              <w:topLinePunct w:val="0"/>
              <w:autoSpaceDE/>
              <w:autoSpaceDN/>
              <w:bidi w:val="0"/>
              <w:adjustRightInd w:val="0"/>
              <w:snapToGrid w:val="0"/>
              <w:spacing w:line="240" w:lineRule="auto"/>
              <w:jc w:val="left"/>
              <w:rPr>
                <w:rFonts w:ascii="仿宋_GB2312" w:hAnsi="Calibri" w:eastAsia="仿宋_GB2312" w:cs="Times New Roman"/>
                <w:color w:val="000000"/>
                <w:sz w:val="28"/>
                <w:szCs w:val="28"/>
              </w:rPr>
            </w:pPr>
          </w:p>
        </w:tc>
        <w:tc>
          <w:tcPr>
            <w:tcW w:w="2141" w:type="dxa"/>
            <w:tcBorders>
              <w:top w:val="single" w:color="auto" w:sz="4" w:space="0"/>
              <w:left w:val="nil"/>
              <w:bottom w:val="single" w:color="auto" w:sz="4" w:space="0"/>
              <w:right w:val="single" w:color="auto" w:sz="4" w:space="0"/>
            </w:tcBorders>
            <w:noWrap/>
            <w:vAlign w:val="center"/>
          </w:tcPr>
          <w:p w14:paraId="04AE8F80">
            <w:pPr>
              <w:pageBreakBefore w:val="0"/>
              <w:kinsoku/>
              <w:wordWrap/>
              <w:overflowPunct/>
              <w:topLinePunct w:val="0"/>
              <w:autoSpaceDE/>
              <w:autoSpaceDN/>
              <w:bidi w:val="0"/>
              <w:adjustRightInd w:val="0"/>
              <w:snapToGrid w:val="0"/>
              <w:spacing w:line="240" w:lineRule="auto"/>
              <w:jc w:val="center"/>
              <w:rPr>
                <w:rFonts w:ascii="仿宋_GB2312" w:hAnsi="Calibri" w:eastAsia="仿宋_GB2312" w:cs="Times New Roman"/>
                <w:color w:val="000000"/>
                <w:sz w:val="28"/>
                <w:szCs w:val="28"/>
              </w:rPr>
            </w:pPr>
          </w:p>
        </w:tc>
        <w:tc>
          <w:tcPr>
            <w:tcW w:w="2133" w:type="dxa"/>
            <w:tcBorders>
              <w:top w:val="single" w:color="auto" w:sz="4" w:space="0"/>
              <w:left w:val="nil"/>
              <w:bottom w:val="single" w:color="auto" w:sz="4" w:space="0"/>
              <w:right w:val="single" w:color="auto" w:sz="4" w:space="0"/>
            </w:tcBorders>
            <w:noWrap/>
            <w:vAlign w:val="center"/>
          </w:tcPr>
          <w:p w14:paraId="77FF558B">
            <w:pPr>
              <w:pageBreakBefore w:val="0"/>
              <w:kinsoku/>
              <w:wordWrap/>
              <w:overflowPunct/>
              <w:topLinePunct w:val="0"/>
              <w:autoSpaceDE/>
              <w:autoSpaceDN/>
              <w:bidi w:val="0"/>
              <w:adjustRightInd w:val="0"/>
              <w:snapToGrid w:val="0"/>
              <w:spacing w:line="240" w:lineRule="auto"/>
              <w:jc w:val="center"/>
              <w:rPr>
                <w:rFonts w:ascii="仿宋_GB2312" w:hAnsi="Calibri" w:eastAsia="仿宋_GB2312" w:cs="Times New Roman"/>
                <w:color w:val="000000"/>
                <w:sz w:val="28"/>
                <w:szCs w:val="28"/>
              </w:rPr>
            </w:pPr>
          </w:p>
        </w:tc>
        <w:tc>
          <w:tcPr>
            <w:tcW w:w="2734" w:type="dxa"/>
            <w:gridSpan w:val="2"/>
            <w:tcBorders>
              <w:top w:val="single" w:color="auto" w:sz="4" w:space="0"/>
              <w:left w:val="nil"/>
              <w:bottom w:val="single" w:color="auto" w:sz="4" w:space="0"/>
              <w:right w:val="single" w:color="auto" w:sz="4" w:space="0"/>
            </w:tcBorders>
            <w:noWrap/>
            <w:vAlign w:val="center"/>
          </w:tcPr>
          <w:p w14:paraId="52EAAE66">
            <w:pPr>
              <w:pageBreakBefore w:val="0"/>
              <w:kinsoku/>
              <w:wordWrap/>
              <w:overflowPunct/>
              <w:topLinePunct w:val="0"/>
              <w:autoSpaceDE/>
              <w:autoSpaceDN/>
              <w:bidi w:val="0"/>
              <w:adjustRightInd w:val="0"/>
              <w:snapToGrid w:val="0"/>
              <w:spacing w:line="240" w:lineRule="auto"/>
              <w:jc w:val="center"/>
              <w:rPr>
                <w:rFonts w:ascii="仿宋_GB2312" w:hAnsi="Calibri" w:eastAsia="仿宋_GB2312" w:cs="Times New Roman"/>
                <w:color w:val="000000"/>
                <w:sz w:val="28"/>
                <w:szCs w:val="28"/>
              </w:rPr>
            </w:pPr>
          </w:p>
        </w:tc>
      </w:tr>
      <w:tr w14:paraId="5DC771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2300" w:type="dxa"/>
            <w:vMerge w:val="continue"/>
            <w:tcBorders>
              <w:top w:val="nil"/>
              <w:left w:val="single" w:color="auto" w:sz="4" w:space="0"/>
              <w:bottom w:val="single" w:color="auto" w:sz="4" w:space="0"/>
              <w:right w:val="single" w:color="auto" w:sz="4" w:space="0"/>
            </w:tcBorders>
            <w:noWrap w:val="0"/>
            <w:vAlign w:val="center"/>
          </w:tcPr>
          <w:p w14:paraId="5D30781B">
            <w:pPr>
              <w:pageBreakBefore w:val="0"/>
              <w:widowControl/>
              <w:kinsoku/>
              <w:wordWrap/>
              <w:overflowPunct/>
              <w:topLinePunct w:val="0"/>
              <w:autoSpaceDE/>
              <w:autoSpaceDN/>
              <w:bidi w:val="0"/>
              <w:adjustRightInd w:val="0"/>
              <w:snapToGrid w:val="0"/>
              <w:spacing w:line="240" w:lineRule="auto"/>
              <w:jc w:val="left"/>
              <w:rPr>
                <w:rFonts w:ascii="仿宋_GB2312" w:hAnsi="Calibri" w:eastAsia="仿宋_GB2312" w:cs="Times New Roman"/>
                <w:color w:val="000000"/>
                <w:sz w:val="28"/>
                <w:szCs w:val="28"/>
              </w:rPr>
            </w:pPr>
          </w:p>
        </w:tc>
        <w:tc>
          <w:tcPr>
            <w:tcW w:w="2141" w:type="dxa"/>
            <w:tcBorders>
              <w:top w:val="single" w:color="auto" w:sz="4" w:space="0"/>
              <w:left w:val="nil"/>
              <w:bottom w:val="single" w:color="auto" w:sz="4" w:space="0"/>
              <w:right w:val="single" w:color="auto" w:sz="4" w:space="0"/>
            </w:tcBorders>
            <w:noWrap/>
            <w:vAlign w:val="center"/>
          </w:tcPr>
          <w:p w14:paraId="59CFAF4A">
            <w:pPr>
              <w:pageBreakBefore w:val="0"/>
              <w:kinsoku/>
              <w:wordWrap/>
              <w:overflowPunct/>
              <w:topLinePunct w:val="0"/>
              <w:autoSpaceDE/>
              <w:autoSpaceDN/>
              <w:bidi w:val="0"/>
              <w:adjustRightInd w:val="0"/>
              <w:snapToGrid w:val="0"/>
              <w:spacing w:line="240" w:lineRule="auto"/>
              <w:jc w:val="center"/>
              <w:rPr>
                <w:rFonts w:ascii="仿宋_GB2312" w:hAnsi="Calibri" w:eastAsia="仿宋_GB2312" w:cs="Times New Roman"/>
                <w:color w:val="000000"/>
                <w:sz w:val="28"/>
                <w:szCs w:val="28"/>
              </w:rPr>
            </w:pPr>
          </w:p>
        </w:tc>
        <w:tc>
          <w:tcPr>
            <w:tcW w:w="2133" w:type="dxa"/>
            <w:tcBorders>
              <w:top w:val="single" w:color="auto" w:sz="4" w:space="0"/>
              <w:left w:val="nil"/>
              <w:bottom w:val="single" w:color="auto" w:sz="4" w:space="0"/>
              <w:right w:val="single" w:color="auto" w:sz="4" w:space="0"/>
            </w:tcBorders>
            <w:noWrap/>
            <w:vAlign w:val="center"/>
          </w:tcPr>
          <w:p w14:paraId="50E75BA6">
            <w:pPr>
              <w:pageBreakBefore w:val="0"/>
              <w:kinsoku/>
              <w:wordWrap/>
              <w:overflowPunct/>
              <w:topLinePunct w:val="0"/>
              <w:autoSpaceDE/>
              <w:autoSpaceDN/>
              <w:bidi w:val="0"/>
              <w:adjustRightInd w:val="0"/>
              <w:snapToGrid w:val="0"/>
              <w:spacing w:line="240" w:lineRule="auto"/>
              <w:jc w:val="center"/>
              <w:rPr>
                <w:rFonts w:ascii="仿宋_GB2312" w:hAnsi="Calibri" w:eastAsia="仿宋_GB2312" w:cs="Times New Roman"/>
                <w:color w:val="000000"/>
                <w:sz w:val="28"/>
                <w:szCs w:val="28"/>
              </w:rPr>
            </w:pPr>
          </w:p>
        </w:tc>
        <w:tc>
          <w:tcPr>
            <w:tcW w:w="2734" w:type="dxa"/>
            <w:gridSpan w:val="2"/>
            <w:tcBorders>
              <w:top w:val="single" w:color="auto" w:sz="4" w:space="0"/>
              <w:left w:val="nil"/>
              <w:bottom w:val="single" w:color="auto" w:sz="4" w:space="0"/>
              <w:right w:val="single" w:color="auto" w:sz="4" w:space="0"/>
            </w:tcBorders>
            <w:noWrap/>
            <w:vAlign w:val="center"/>
          </w:tcPr>
          <w:p w14:paraId="2211E58D">
            <w:pPr>
              <w:pageBreakBefore w:val="0"/>
              <w:kinsoku/>
              <w:wordWrap/>
              <w:overflowPunct/>
              <w:topLinePunct w:val="0"/>
              <w:autoSpaceDE/>
              <w:autoSpaceDN/>
              <w:bidi w:val="0"/>
              <w:adjustRightInd w:val="0"/>
              <w:snapToGrid w:val="0"/>
              <w:spacing w:line="240" w:lineRule="auto"/>
              <w:jc w:val="center"/>
              <w:rPr>
                <w:rFonts w:ascii="仿宋_GB2312" w:hAnsi="Calibri" w:eastAsia="仿宋_GB2312" w:cs="Times New Roman"/>
                <w:color w:val="000000"/>
                <w:sz w:val="28"/>
                <w:szCs w:val="28"/>
              </w:rPr>
            </w:pPr>
          </w:p>
        </w:tc>
      </w:tr>
      <w:tr w14:paraId="3471F7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2300" w:type="dxa"/>
            <w:vMerge w:val="restart"/>
            <w:tcBorders>
              <w:top w:val="nil"/>
              <w:left w:val="single" w:color="auto" w:sz="4" w:space="0"/>
              <w:bottom w:val="single" w:color="auto" w:sz="4" w:space="0"/>
              <w:right w:val="single" w:color="auto" w:sz="4" w:space="0"/>
            </w:tcBorders>
            <w:noWrap/>
            <w:vAlign w:val="center"/>
          </w:tcPr>
          <w:p w14:paraId="6A3603A5">
            <w:pPr>
              <w:pageBreakBefore w:val="0"/>
              <w:kinsoku/>
              <w:wordWrap/>
              <w:overflowPunct/>
              <w:topLinePunct w:val="0"/>
              <w:autoSpaceDE/>
              <w:autoSpaceDN/>
              <w:bidi w:val="0"/>
              <w:adjustRightInd w:val="0"/>
              <w:snapToGrid w:val="0"/>
              <w:spacing w:line="240" w:lineRule="auto"/>
              <w:jc w:val="center"/>
              <w:rPr>
                <w:rFonts w:ascii="仿宋_GB2312" w:hAnsi="Calibri" w:eastAsia="仿宋_GB2312" w:cs="Times New Roman"/>
                <w:color w:val="000000"/>
                <w:sz w:val="28"/>
                <w:szCs w:val="28"/>
              </w:rPr>
            </w:pPr>
            <w:r>
              <w:rPr>
                <w:rFonts w:ascii="仿宋_GB2312" w:hAnsi="Calibri" w:eastAsia="仿宋_GB2312" w:cs="Times New Roman"/>
                <w:color w:val="000000"/>
                <w:sz w:val="28"/>
                <w:szCs w:val="28"/>
              </w:rPr>
              <w:t>工作经历</w:t>
            </w:r>
          </w:p>
          <w:p w14:paraId="3B5874FC">
            <w:pPr>
              <w:pageBreakBefore w:val="0"/>
              <w:kinsoku/>
              <w:wordWrap/>
              <w:overflowPunct/>
              <w:topLinePunct w:val="0"/>
              <w:autoSpaceDE/>
              <w:autoSpaceDN/>
              <w:bidi w:val="0"/>
              <w:adjustRightInd w:val="0"/>
              <w:snapToGrid w:val="0"/>
              <w:spacing w:line="240" w:lineRule="auto"/>
              <w:jc w:val="center"/>
              <w:rPr>
                <w:rFonts w:ascii="仿宋_GB2312" w:hAnsi="Calibri" w:eastAsia="仿宋_GB2312" w:cs="Times New Roman"/>
                <w:color w:val="000000"/>
                <w:sz w:val="28"/>
                <w:szCs w:val="28"/>
              </w:rPr>
            </w:pPr>
            <w:r>
              <w:rPr>
                <w:rFonts w:hint="eastAsia" w:ascii="仿宋_GB2312" w:hAnsi="Calibri" w:eastAsia="仿宋_GB2312" w:cs="Times New Roman"/>
                <w:sz w:val="20"/>
                <w:szCs w:val="20"/>
              </w:rPr>
              <w:t>（按时间顺序</w:t>
            </w:r>
            <w:r>
              <w:rPr>
                <w:rFonts w:hint="default" w:ascii="仿宋_GB2312" w:hAnsi="Calibri" w:eastAsia="仿宋_GB2312" w:cs="Times New Roman"/>
                <w:sz w:val="20"/>
                <w:szCs w:val="20"/>
              </w:rPr>
              <w:t>从最近的经历开始</w:t>
            </w:r>
            <w:r>
              <w:rPr>
                <w:rFonts w:hint="eastAsia" w:ascii="仿宋_GB2312" w:hAnsi="Calibri" w:eastAsia="仿宋_GB2312" w:cs="Times New Roman"/>
                <w:sz w:val="20"/>
                <w:szCs w:val="20"/>
              </w:rPr>
              <w:t>填写）</w:t>
            </w:r>
          </w:p>
        </w:tc>
        <w:tc>
          <w:tcPr>
            <w:tcW w:w="2141" w:type="dxa"/>
            <w:tcBorders>
              <w:top w:val="single" w:color="auto" w:sz="4" w:space="0"/>
              <w:left w:val="nil"/>
              <w:bottom w:val="single" w:color="auto" w:sz="4" w:space="0"/>
              <w:right w:val="single" w:color="auto" w:sz="4" w:space="0"/>
            </w:tcBorders>
            <w:noWrap/>
            <w:vAlign w:val="center"/>
          </w:tcPr>
          <w:p w14:paraId="4691E862">
            <w:pPr>
              <w:pageBreakBefore w:val="0"/>
              <w:kinsoku/>
              <w:wordWrap/>
              <w:overflowPunct/>
              <w:topLinePunct w:val="0"/>
              <w:autoSpaceDE/>
              <w:autoSpaceDN/>
              <w:bidi w:val="0"/>
              <w:adjustRightInd w:val="0"/>
              <w:snapToGrid w:val="0"/>
              <w:spacing w:line="240" w:lineRule="auto"/>
              <w:jc w:val="center"/>
              <w:rPr>
                <w:rFonts w:ascii="仿宋_GB2312" w:hAnsi="Calibri" w:eastAsia="仿宋_GB2312" w:cs="Times New Roman"/>
                <w:color w:val="000000"/>
                <w:sz w:val="28"/>
                <w:szCs w:val="28"/>
              </w:rPr>
            </w:pPr>
            <w:r>
              <w:rPr>
                <w:rFonts w:hint="eastAsia" w:ascii="仿宋_GB2312" w:hAnsi="Calibri" w:eastAsia="仿宋_GB2312" w:cs="Times New Roman"/>
                <w:color w:val="000000"/>
                <w:sz w:val="28"/>
                <w:szCs w:val="28"/>
              </w:rPr>
              <w:t>起止时间</w:t>
            </w:r>
          </w:p>
        </w:tc>
        <w:tc>
          <w:tcPr>
            <w:tcW w:w="2133" w:type="dxa"/>
            <w:tcBorders>
              <w:top w:val="single" w:color="auto" w:sz="4" w:space="0"/>
              <w:left w:val="nil"/>
              <w:bottom w:val="single" w:color="auto" w:sz="4" w:space="0"/>
              <w:right w:val="single" w:color="auto" w:sz="4" w:space="0"/>
            </w:tcBorders>
            <w:noWrap/>
            <w:vAlign w:val="center"/>
          </w:tcPr>
          <w:p w14:paraId="38C7F713">
            <w:pPr>
              <w:pageBreakBefore w:val="0"/>
              <w:kinsoku/>
              <w:wordWrap/>
              <w:overflowPunct/>
              <w:topLinePunct w:val="0"/>
              <w:autoSpaceDE/>
              <w:autoSpaceDN/>
              <w:bidi w:val="0"/>
              <w:adjustRightInd w:val="0"/>
              <w:snapToGrid w:val="0"/>
              <w:spacing w:line="240" w:lineRule="auto"/>
              <w:jc w:val="center"/>
              <w:rPr>
                <w:rFonts w:ascii="仿宋_GB2312" w:hAnsi="Calibri" w:eastAsia="仿宋_GB2312" w:cs="Times New Roman"/>
                <w:color w:val="000000"/>
                <w:sz w:val="28"/>
                <w:szCs w:val="28"/>
              </w:rPr>
            </w:pPr>
            <w:r>
              <w:rPr>
                <w:rFonts w:ascii="仿宋_GB2312" w:hAnsi="Calibri" w:eastAsia="仿宋_GB2312" w:cs="Times New Roman"/>
                <w:color w:val="000000"/>
                <w:sz w:val="28"/>
                <w:szCs w:val="28"/>
              </w:rPr>
              <w:t>机构</w:t>
            </w:r>
            <w:r>
              <w:rPr>
                <w:rFonts w:hint="eastAsia" w:ascii="仿宋_GB2312" w:hAnsi="Calibri" w:eastAsia="仿宋_GB2312" w:cs="Times New Roman"/>
                <w:color w:val="000000"/>
                <w:sz w:val="28"/>
                <w:szCs w:val="28"/>
              </w:rPr>
              <w:t>名称</w:t>
            </w:r>
          </w:p>
        </w:tc>
        <w:tc>
          <w:tcPr>
            <w:tcW w:w="2734" w:type="dxa"/>
            <w:gridSpan w:val="2"/>
            <w:tcBorders>
              <w:top w:val="single" w:color="auto" w:sz="4" w:space="0"/>
              <w:left w:val="nil"/>
              <w:bottom w:val="single" w:color="auto" w:sz="4" w:space="0"/>
              <w:right w:val="single" w:color="auto" w:sz="4" w:space="0"/>
            </w:tcBorders>
            <w:noWrap/>
            <w:vAlign w:val="center"/>
          </w:tcPr>
          <w:p w14:paraId="4BA9338C">
            <w:pPr>
              <w:pageBreakBefore w:val="0"/>
              <w:kinsoku/>
              <w:wordWrap/>
              <w:overflowPunct/>
              <w:topLinePunct w:val="0"/>
              <w:autoSpaceDE/>
              <w:autoSpaceDN/>
              <w:bidi w:val="0"/>
              <w:adjustRightInd w:val="0"/>
              <w:snapToGrid w:val="0"/>
              <w:spacing w:line="240" w:lineRule="auto"/>
              <w:jc w:val="center"/>
              <w:rPr>
                <w:rFonts w:ascii="仿宋_GB2312" w:hAnsi="Calibri" w:eastAsia="仿宋_GB2312" w:cs="Times New Roman"/>
                <w:color w:val="000000"/>
                <w:sz w:val="28"/>
                <w:szCs w:val="28"/>
              </w:rPr>
            </w:pPr>
            <w:r>
              <w:rPr>
                <w:rFonts w:ascii="仿宋_GB2312" w:hAnsi="Calibri" w:eastAsia="仿宋_GB2312" w:cs="Times New Roman"/>
                <w:color w:val="000000"/>
                <w:sz w:val="28"/>
                <w:szCs w:val="28"/>
              </w:rPr>
              <w:t>从事岗位</w:t>
            </w:r>
          </w:p>
        </w:tc>
      </w:tr>
      <w:tr w14:paraId="4A521B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2300" w:type="dxa"/>
            <w:vMerge w:val="continue"/>
            <w:tcBorders>
              <w:top w:val="nil"/>
              <w:left w:val="single" w:color="auto" w:sz="4" w:space="0"/>
              <w:bottom w:val="single" w:color="auto" w:sz="4" w:space="0"/>
              <w:right w:val="single" w:color="auto" w:sz="4" w:space="0"/>
            </w:tcBorders>
            <w:noWrap w:val="0"/>
            <w:vAlign w:val="center"/>
          </w:tcPr>
          <w:p w14:paraId="4A17A72D">
            <w:pPr>
              <w:pageBreakBefore w:val="0"/>
              <w:widowControl/>
              <w:kinsoku/>
              <w:wordWrap/>
              <w:overflowPunct/>
              <w:topLinePunct w:val="0"/>
              <w:autoSpaceDE/>
              <w:autoSpaceDN/>
              <w:bidi w:val="0"/>
              <w:adjustRightInd w:val="0"/>
              <w:snapToGrid w:val="0"/>
              <w:spacing w:line="240" w:lineRule="auto"/>
              <w:jc w:val="left"/>
              <w:rPr>
                <w:rFonts w:ascii="仿宋_GB2312" w:hAnsi="Calibri" w:eastAsia="仿宋_GB2312" w:cs="Times New Roman"/>
                <w:color w:val="000000"/>
                <w:sz w:val="28"/>
                <w:szCs w:val="28"/>
              </w:rPr>
            </w:pPr>
          </w:p>
        </w:tc>
        <w:tc>
          <w:tcPr>
            <w:tcW w:w="2141" w:type="dxa"/>
            <w:tcBorders>
              <w:top w:val="single" w:color="auto" w:sz="4" w:space="0"/>
              <w:left w:val="nil"/>
              <w:bottom w:val="single" w:color="auto" w:sz="4" w:space="0"/>
              <w:right w:val="single" w:color="auto" w:sz="4" w:space="0"/>
            </w:tcBorders>
            <w:noWrap/>
            <w:vAlign w:val="center"/>
          </w:tcPr>
          <w:p w14:paraId="2B62AF15">
            <w:pPr>
              <w:pageBreakBefore w:val="0"/>
              <w:kinsoku/>
              <w:wordWrap/>
              <w:overflowPunct/>
              <w:topLinePunct w:val="0"/>
              <w:autoSpaceDE/>
              <w:autoSpaceDN/>
              <w:bidi w:val="0"/>
              <w:adjustRightInd w:val="0"/>
              <w:snapToGrid w:val="0"/>
              <w:spacing w:line="240" w:lineRule="auto"/>
              <w:jc w:val="center"/>
              <w:rPr>
                <w:rFonts w:ascii="仿宋_GB2312" w:hAnsi="Calibri" w:eastAsia="仿宋_GB2312" w:cs="Times New Roman"/>
                <w:color w:val="000000"/>
                <w:sz w:val="28"/>
                <w:szCs w:val="28"/>
              </w:rPr>
            </w:pPr>
          </w:p>
        </w:tc>
        <w:tc>
          <w:tcPr>
            <w:tcW w:w="2133" w:type="dxa"/>
            <w:tcBorders>
              <w:top w:val="single" w:color="auto" w:sz="4" w:space="0"/>
              <w:left w:val="nil"/>
              <w:bottom w:val="single" w:color="auto" w:sz="4" w:space="0"/>
              <w:right w:val="single" w:color="auto" w:sz="4" w:space="0"/>
            </w:tcBorders>
            <w:noWrap/>
            <w:vAlign w:val="center"/>
          </w:tcPr>
          <w:p w14:paraId="763C829C">
            <w:pPr>
              <w:pageBreakBefore w:val="0"/>
              <w:kinsoku/>
              <w:wordWrap/>
              <w:overflowPunct/>
              <w:topLinePunct w:val="0"/>
              <w:autoSpaceDE/>
              <w:autoSpaceDN/>
              <w:bidi w:val="0"/>
              <w:adjustRightInd w:val="0"/>
              <w:snapToGrid w:val="0"/>
              <w:spacing w:line="240" w:lineRule="auto"/>
              <w:jc w:val="center"/>
              <w:rPr>
                <w:rFonts w:ascii="仿宋_GB2312" w:hAnsi="Calibri" w:eastAsia="仿宋_GB2312" w:cs="Times New Roman"/>
                <w:color w:val="000000"/>
                <w:sz w:val="28"/>
                <w:szCs w:val="28"/>
              </w:rPr>
            </w:pPr>
          </w:p>
        </w:tc>
        <w:tc>
          <w:tcPr>
            <w:tcW w:w="2734" w:type="dxa"/>
            <w:gridSpan w:val="2"/>
            <w:tcBorders>
              <w:top w:val="single" w:color="auto" w:sz="4" w:space="0"/>
              <w:left w:val="nil"/>
              <w:bottom w:val="single" w:color="auto" w:sz="4" w:space="0"/>
              <w:right w:val="single" w:color="auto" w:sz="4" w:space="0"/>
            </w:tcBorders>
            <w:noWrap/>
            <w:vAlign w:val="center"/>
          </w:tcPr>
          <w:p w14:paraId="2B89AC1C">
            <w:pPr>
              <w:pageBreakBefore w:val="0"/>
              <w:kinsoku/>
              <w:wordWrap/>
              <w:overflowPunct/>
              <w:topLinePunct w:val="0"/>
              <w:autoSpaceDE/>
              <w:autoSpaceDN/>
              <w:bidi w:val="0"/>
              <w:adjustRightInd w:val="0"/>
              <w:snapToGrid w:val="0"/>
              <w:spacing w:line="240" w:lineRule="auto"/>
              <w:jc w:val="center"/>
              <w:rPr>
                <w:rFonts w:ascii="仿宋_GB2312" w:hAnsi="Calibri" w:eastAsia="仿宋_GB2312" w:cs="Times New Roman"/>
                <w:color w:val="000000"/>
                <w:sz w:val="28"/>
                <w:szCs w:val="28"/>
              </w:rPr>
            </w:pPr>
          </w:p>
        </w:tc>
      </w:tr>
      <w:tr w14:paraId="3304DF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2300" w:type="dxa"/>
            <w:vMerge w:val="continue"/>
            <w:tcBorders>
              <w:top w:val="nil"/>
              <w:left w:val="single" w:color="auto" w:sz="4" w:space="0"/>
              <w:bottom w:val="single" w:color="auto" w:sz="4" w:space="0"/>
              <w:right w:val="single" w:color="auto" w:sz="4" w:space="0"/>
            </w:tcBorders>
            <w:noWrap w:val="0"/>
            <w:vAlign w:val="center"/>
          </w:tcPr>
          <w:p w14:paraId="2877819B">
            <w:pPr>
              <w:pageBreakBefore w:val="0"/>
              <w:widowControl/>
              <w:kinsoku/>
              <w:wordWrap/>
              <w:overflowPunct/>
              <w:topLinePunct w:val="0"/>
              <w:autoSpaceDE/>
              <w:autoSpaceDN/>
              <w:bidi w:val="0"/>
              <w:adjustRightInd w:val="0"/>
              <w:snapToGrid w:val="0"/>
              <w:spacing w:line="240" w:lineRule="auto"/>
              <w:jc w:val="left"/>
              <w:rPr>
                <w:rFonts w:ascii="仿宋_GB2312" w:hAnsi="Calibri" w:eastAsia="仿宋_GB2312" w:cs="Times New Roman"/>
                <w:color w:val="000000"/>
                <w:sz w:val="28"/>
                <w:szCs w:val="28"/>
              </w:rPr>
            </w:pPr>
          </w:p>
        </w:tc>
        <w:tc>
          <w:tcPr>
            <w:tcW w:w="2141" w:type="dxa"/>
            <w:tcBorders>
              <w:top w:val="single" w:color="auto" w:sz="4" w:space="0"/>
              <w:left w:val="nil"/>
              <w:bottom w:val="single" w:color="auto" w:sz="4" w:space="0"/>
              <w:right w:val="single" w:color="auto" w:sz="4" w:space="0"/>
            </w:tcBorders>
            <w:noWrap/>
            <w:vAlign w:val="center"/>
          </w:tcPr>
          <w:p w14:paraId="3E414CB2">
            <w:pPr>
              <w:pageBreakBefore w:val="0"/>
              <w:kinsoku/>
              <w:wordWrap/>
              <w:overflowPunct/>
              <w:topLinePunct w:val="0"/>
              <w:autoSpaceDE/>
              <w:autoSpaceDN/>
              <w:bidi w:val="0"/>
              <w:adjustRightInd w:val="0"/>
              <w:snapToGrid w:val="0"/>
              <w:spacing w:line="240" w:lineRule="auto"/>
              <w:jc w:val="center"/>
              <w:rPr>
                <w:rFonts w:ascii="仿宋_GB2312" w:hAnsi="Calibri" w:eastAsia="仿宋_GB2312" w:cs="Times New Roman"/>
                <w:color w:val="000000"/>
                <w:sz w:val="28"/>
                <w:szCs w:val="28"/>
              </w:rPr>
            </w:pPr>
          </w:p>
        </w:tc>
        <w:tc>
          <w:tcPr>
            <w:tcW w:w="2133" w:type="dxa"/>
            <w:tcBorders>
              <w:top w:val="single" w:color="auto" w:sz="4" w:space="0"/>
              <w:left w:val="nil"/>
              <w:bottom w:val="single" w:color="auto" w:sz="4" w:space="0"/>
              <w:right w:val="single" w:color="auto" w:sz="4" w:space="0"/>
            </w:tcBorders>
            <w:noWrap/>
            <w:vAlign w:val="center"/>
          </w:tcPr>
          <w:p w14:paraId="7F5C443B">
            <w:pPr>
              <w:pageBreakBefore w:val="0"/>
              <w:kinsoku/>
              <w:wordWrap/>
              <w:overflowPunct/>
              <w:topLinePunct w:val="0"/>
              <w:autoSpaceDE/>
              <w:autoSpaceDN/>
              <w:bidi w:val="0"/>
              <w:adjustRightInd w:val="0"/>
              <w:snapToGrid w:val="0"/>
              <w:spacing w:line="240" w:lineRule="auto"/>
              <w:jc w:val="center"/>
              <w:rPr>
                <w:rFonts w:ascii="仿宋_GB2312" w:hAnsi="Calibri" w:eastAsia="仿宋_GB2312" w:cs="Times New Roman"/>
                <w:color w:val="000000"/>
                <w:sz w:val="28"/>
                <w:szCs w:val="28"/>
              </w:rPr>
            </w:pPr>
          </w:p>
        </w:tc>
        <w:tc>
          <w:tcPr>
            <w:tcW w:w="2734" w:type="dxa"/>
            <w:gridSpan w:val="2"/>
            <w:tcBorders>
              <w:top w:val="single" w:color="auto" w:sz="4" w:space="0"/>
              <w:left w:val="nil"/>
              <w:bottom w:val="single" w:color="auto" w:sz="4" w:space="0"/>
              <w:right w:val="single" w:color="auto" w:sz="4" w:space="0"/>
            </w:tcBorders>
            <w:noWrap/>
            <w:vAlign w:val="center"/>
          </w:tcPr>
          <w:p w14:paraId="2B2AEA76">
            <w:pPr>
              <w:pageBreakBefore w:val="0"/>
              <w:kinsoku/>
              <w:wordWrap/>
              <w:overflowPunct/>
              <w:topLinePunct w:val="0"/>
              <w:autoSpaceDE/>
              <w:autoSpaceDN/>
              <w:bidi w:val="0"/>
              <w:adjustRightInd w:val="0"/>
              <w:snapToGrid w:val="0"/>
              <w:spacing w:line="240" w:lineRule="auto"/>
              <w:jc w:val="center"/>
              <w:rPr>
                <w:rFonts w:ascii="仿宋_GB2312" w:hAnsi="Calibri" w:eastAsia="仿宋_GB2312" w:cs="Times New Roman"/>
                <w:color w:val="000000"/>
                <w:sz w:val="28"/>
                <w:szCs w:val="28"/>
              </w:rPr>
            </w:pPr>
          </w:p>
        </w:tc>
      </w:tr>
      <w:tr w14:paraId="36FB3C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2300" w:type="dxa"/>
            <w:vMerge w:val="continue"/>
            <w:tcBorders>
              <w:top w:val="nil"/>
              <w:left w:val="single" w:color="auto" w:sz="4" w:space="0"/>
              <w:bottom w:val="single" w:color="auto" w:sz="4" w:space="0"/>
              <w:right w:val="single" w:color="auto" w:sz="4" w:space="0"/>
            </w:tcBorders>
            <w:noWrap w:val="0"/>
            <w:vAlign w:val="center"/>
          </w:tcPr>
          <w:p w14:paraId="39CBC8B0">
            <w:pPr>
              <w:pageBreakBefore w:val="0"/>
              <w:widowControl/>
              <w:kinsoku/>
              <w:wordWrap/>
              <w:overflowPunct/>
              <w:topLinePunct w:val="0"/>
              <w:autoSpaceDE/>
              <w:autoSpaceDN/>
              <w:bidi w:val="0"/>
              <w:adjustRightInd w:val="0"/>
              <w:snapToGrid w:val="0"/>
              <w:spacing w:line="240" w:lineRule="auto"/>
              <w:jc w:val="left"/>
              <w:rPr>
                <w:rFonts w:ascii="仿宋_GB2312" w:hAnsi="Calibri" w:eastAsia="仿宋_GB2312" w:cs="Times New Roman"/>
                <w:color w:val="000000"/>
                <w:sz w:val="28"/>
                <w:szCs w:val="28"/>
              </w:rPr>
            </w:pPr>
          </w:p>
        </w:tc>
        <w:tc>
          <w:tcPr>
            <w:tcW w:w="2141" w:type="dxa"/>
            <w:tcBorders>
              <w:top w:val="single" w:color="auto" w:sz="4" w:space="0"/>
              <w:left w:val="nil"/>
              <w:bottom w:val="single" w:color="auto" w:sz="4" w:space="0"/>
              <w:right w:val="single" w:color="auto" w:sz="4" w:space="0"/>
            </w:tcBorders>
            <w:noWrap/>
            <w:vAlign w:val="center"/>
          </w:tcPr>
          <w:p w14:paraId="17EDD846">
            <w:pPr>
              <w:pageBreakBefore w:val="0"/>
              <w:kinsoku/>
              <w:wordWrap/>
              <w:overflowPunct/>
              <w:topLinePunct w:val="0"/>
              <w:autoSpaceDE/>
              <w:autoSpaceDN/>
              <w:bidi w:val="0"/>
              <w:adjustRightInd w:val="0"/>
              <w:snapToGrid w:val="0"/>
              <w:spacing w:line="240" w:lineRule="auto"/>
              <w:jc w:val="center"/>
              <w:rPr>
                <w:rFonts w:ascii="仿宋_GB2312" w:hAnsi="Calibri" w:eastAsia="仿宋_GB2312" w:cs="Times New Roman"/>
                <w:color w:val="000000"/>
                <w:sz w:val="28"/>
                <w:szCs w:val="28"/>
              </w:rPr>
            </w:pPr>
          </w:p>
        </w:tc>
        <w:tc>
          <w:tcPr>
            <w:tcW w:w="2133" w:type="dxa"/>
            <w:tcBorders>
              <w:top w:val="single" w:color="auto" w:sz="4" w:space="0"/>
              <w:left w:val="nil"/>
              <w:bottom w:val="single" w:color="auto" w:sz="4" w:space="0"/>
              <w:right w:val="single" w:color="auto" w:sz="4" w:space="0"/>
            </w:tcBorders>
            <w:noWrap/>
            <w:vAlign w:val="center"/>
          </w:tcPr>
          <w:p w14:paraId="644DFCD6">
            <w:pPr>
              <w:pageBreakBefore w:val="0"/>
              <w:kinsoku/>
              <w:wordWrap/>
              <w:overflowPunct/>
              <w:topLinePunct w:val="0"/>
              <w:autoSpaceDE/>
              <w:autoSpaceDN/>
              <w:bidi w:val="0"/>
              <w:adjustRightInd w:val="0"/>
              <w:snapToGrid w:val="0"/>
              <w:spacing w:line="240" w:lineRule="auto"/>
              <w:jc w:val="center"/>
              <w:rPr>
                <w:rFonts w:ascii="仿宋_GB2312" w:hAnsi="Calibri" w:eastAsia="仿宋_GB2312" w:cs="Times New Roman"/>
                <w:color w:val="000000"/>
                <w:sz w:val="28"/>
                <w:szCs w:val="28"/>
              </w:rPr>
            </w:pPr>
          </w:p>
        </w:tc>
        <w:tc>
          <w:tcPr>
            <w:tcW w:w="2734" w:type="dxa"/>
            <w:gridSpan w:val="2"/>
            <w:tcBorders>
              <w:top w:val="single" w:color="auto" w:sz="4" w:space="0"/>
              <w:left w:val="nil"/>
              <w:bottom w:val="single" w:color="auto" w:sz="4" w:space="0"/>
              <w:right w:val="single" w:color="auto" w:sz="4" w:space="0"/>
            </w:tcBorders>
            <w:noWrap/>
            <w:vAlign w:val="center"/>
          </w:tcPr>
          <w:p w14:paraId="1C0E9C2B">
            <w:pPr>
              <w:pageBreakBefore w:val="0"/>
              <w:kinsoku/>
              <w:wordWrap/>
              <w:overflowPunct/>
              <w:topLinePunct w:val="0"/>
              <w:autoSpaceDE/>
              <w:autoSpaceDN/>
              <w:bidi w:val="0"/>
              <w:adjustRightInd w:val="0"/>
              <w:snapToGrid w:val="0"/>
              <w:spacing w:line="240" w:lineRule="auto"/>
              <w:jc w:val="center"/>
              <w:rPr>
                <w:rFonts w:ascii="仿宋_GB2312" w:hAnsi="Calibri" w:eastAsia="仿宋_GB2312" w:cs="Times New Roman"/>
                <w:color w:val="000000"/>
                <w:sz w:val="28"/>
                <w:szCs w:val="28"/>
              </w:rPr>
            </w:pPr>
          </w:p>
        </w:tc>
      </w:tr>
      <w:tr w14:paraId="5A1EA0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2300" w:type="dxa"/>
            <w:tcBorders>
              <w:top w:val="single" w:color="auto" w:sz="4" w:space="0"/>
              <w:left w:val="single" w:color="auto" w:sz="4" w:space="0"/>
              <w:bottom w:val="single" w:color="auto" w:sz="4" w:space="0"/>
              <w:right w:val="single" w:color="auto" w:sz="4" w:space="0"/>
            </w:tcBorders>
            <w:noWrap/>
            <w:vAlign w:val="center"/>
          </w:tcPr>
          <w:p w14:paraId="1DE58F99">
            <w:pPr>
              <w:pageBreakBefore w:val="0"/>
              <w:kinsoku/>
              <w:wordWrap/>
              <w:overflowPunct/>
              <w:topLinePunct w:val="0"/>
              <w:autoSpaceDE/>
              <w:autoSpaceDN/>
              <w:bidi w:val="0"/>
              <w:adjustRightInd w:val="0"/>
              <w:snapToGrid w:val="0"/>
              <w:spacing w:line="240" w:lineRule="auto"/>
              <w:jc w:val="center"/>
              <w:rPr>
                <w:rFonts w:ascii="Calibri" w:hAnsi="Calibri" w:eastAsia="仿宋_GB2312" w:cs="Times New Roman"/>
                <w:color w:val="000000"/>
                <w:sz w:val="28"/>
                <w:szCs w:val="28"/>
              </w:rPr>
            </w:pPr>
            <w:r>
              <w:rPr>
                <w:rFonts w:hint="eastAsia" w:ascii="Calibri" w:hAnsi="Calibri" w:eastAsia="仿宋_GB2312" w:cs="Times New Roman"/>
                <w:color w:val="000000"/>
                <w:sz w:val="28"/>
                <w:szCs w:val="28"/>
              </w:rPr>
              <w:t>金融社保卡</w:t>
            </w:r>
          </w:p>
          <w:p w14:paraId="785D8AA4">
            <w:pPr>
              <w:pageBreakBefore w:val="0"/>
              <w:kinsoku/>
              <w:wordWrap/>
              <w:overflowPunct/>
              <w:topLinePunct w:val="0"/>
              <w:autoSpaceDE/>
              <w:autoSpaceDN/>
              <w:bidi w:val="0"/>
              <w:adjustRightInd w:val="0"/>
              <w:snapToGrid w:val="0"/>
              <w:spacing w:line="240" w:lineRule="auto"/>
              <w:jc w:val="center"/>
              <w:rPr>
                <w:rFonts w:ascii="仿宋_GB2312" w:hAnsi="Calibri" w:eastAsia="仿宋_GB2312" w:cs="Times New Roman"/>
                <w:b/>
                <w:bCs/>
                <w:color w:val="000000"/>
                <w:sz w:val="28"/>
                <w:szCs w:val="28"/>
              </w:rPr>
            </w:pPr>
            <w:r>
              <w:rPr>
                <w:rFonts w:hint="eastAsia" w:ascii="Calibri" w:hAnsi="Calibri" w:eastAsia="仿宋_GB2312" w:cs="Times New Roman"/>
                <w:color w:val="000000"/>
                <w:sz w:val="28"/>
                <w:szCs w:val="28"/>
              </w:rPr>
              <w:t>开户行</w:t>
            </w:r>
          </w:p>
        </w:tc>
        <w:tc>
          <w:tcPr>
            <w:tcW w:w="2141" w:type="dxa"/>
            <w:tcBorders>
              <w:top w:val="single" w:color="auto" w:sz="4" w:space="0"/>
              <w:left w:val="nil"/>
              <w:bottom w:val="single" w:color="auto" w:sz="4" w:space="0"/>
              <w:right w:val="single" w:color="auto" w:sz="4" w:space="0"/>
            </w:tcBorders>
            <w:noWrap/>
            <w:vAlign w:val="center"/>
          </w:tcPr>
          <w:p w14:paraId="187CBB5B">
            <w:pPr>
              <w:pageBreakBefore w:val="0"/>
              <w:kinsoku/>
              <w:wordWrap/>
              <w:overflowPunct/>
              <w:topLinePunct w:val="0"/>
              <w:autoSpaceDE/>
              <w:autoSpaceDN/>
              <w:bidi w:val="0"/>
              <w:adjustRightInd w:val="0"/>
              <w:snapToGrid w:val="0"/>
              <w:spacing w:line="240" w:lineRule="auto"/>
              <w:jc w:val="center"/>
              <w:rPr>
                <w:rFonts w:ascii="仿宋_GB2312" w:hAnsi="Calibri" w:eastAsia="仿宋_GB2312" w:cs="Times New Roman"/>
                <w:b/>
                <w:bCs/>
                <w:color w:val="000000"/>
                <w:sz w:val="28"/>
                <w:szCs w:val="28"/>
              </w:rPr>
            </w:pPr>
          </w:p>
        </w:tc>
        <w:tc>
          <w:tcPr>
            <w:tcW w:w="2133" w:type="dxa"/>
            <w:tcBorders>
              <w:top w:val="single" w:color="auto" w:sz="4" w:space="0"/>
              <w:left w:val="nil"/>
              <w:bottom w:val="single" w:color="auto" w:sz="4" w:space="0"/>
              <w:right w:val="single" w:color="auto" w:sz="4" w:space="0"/>
            </w:tcBorders>
            <w:noWrap/>
            <w:vAlign w:val="center"/>
          </w:tcPr>
          <w:p w14:paraId="19150926">
            <w:pPr>
              <w:pageBreakBefore w:val="0"/>
              <w:kinsoku/>
              <w:wordWrap/>
              <w:overflowPunct/>
              <w:topLinePunct w:val="0"/>
              <w:autoSpaceDE/>
              <w:autoSpaceDN/>
              <w:bidi w:val="0"/>
              <w:adjustRightInd w:val="0"/>
              <w:snapToGrid w:val="0"/>
              <w:spacing w:line="240" w:lineRule="auto"/>
              <w:jc w:val="center"/>
              <w:rPr>
                <w:rFonts w:ascii="Calibri" w:hAnsi="Calibri" w:eastAsia="仿宋_GB2312" w:cs="Times New Roman"/>
                <w:color w:val="000000"/>
                <w:sz w:val="28"/>
                <w:szCs w:val="28"/>
              </w:rPr>
            </w:pPr>
            <w:r>
              <w:rPr>
                <w:rFonts w:hint="eastAsia" w:ascii="Calibri" w:hAnsi="Calibri" w:eastAsia="仿宋_GB2312" w:cs="Times New Roman"/>
                <w:color w:val="000000"/>
                <w:spacing w:val="-6"/>
                <w:kern w:val="0"/>
                <w:sz w:val="28"/>
                <w:szCs w:val="28"/>
              </w:rPr>
              <w:t>金融社保卡卡号</w:t>
            </w:r>
          </w:p>
        </w:tc>
        <w:tc>
          <w:tcPr>
            <w:tcW w:w="2734" w:type="dxa"/>
            <w:gridSpan w:val="2"/>
            <w:tcBorders>
              <w:top w:val="single" w:color="auto" w:sz="4" w:space="0"/>
              <w:left w:val="nil"/>
              <w:bottom w:val="single" w:color="auto" w:sz="4" w:space="0"/>
              <w:right w:val="single" w:color="auto" w:sz="4" w:space="0"/>
            </w:tcBorders>
            <w:noWrap/>
            <w:vAlign w:val="center"/>
          </w:tcPr>
          <w:p w14:paraId="03A56E7E">
            <w:pPr>
              <w:pageBreakBefore w:val="0"/>
              <w:kinsoku/>
              <w:wordWrap/>
              <w:overflowPunct/>
              <w:topLinePunct w:val="0"/>
              <w:autoSpaceDE/>
              <w:autoSpaceDN/>
              <w:bidi w:val="0"/>
              <w:adjustRightInd w:val="0"/>
              <w:snapToGrid w:val="0"/>
              <w:spacing w:line="240" w:lineRule="auto"/>
              <w:jc w:val="center"/>
              <w:rPr>
                <w:rFonts w:ascii="仿宋_GB2312" w:hAnsi="Calibri" w:eastAsia="仿宋_GB2312" w:cs="Times New Roman"/>
                <w:b/>
                <w:bCs/>
                <w:color w:val="000000"/>
                <w:sz w:val="28"/>
                <w:szCs w:val="28"/>
              </w:rPr>
            </w:pPr>
          </w:p>
        </w:tc>
      </w:tr>
      <w:tr w14:paraId="7A0C5A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9308" w:type="dxa"/>
            <w:gridSpan w:val="5"/>
            <w:tcBorders>
              <w:top w:val="single" w:color="auto" w:sz="4" w:space="0"/>
              <w:left w:val="single" w:color="auto" w:sz="4" w:space="0"/>
              <w:bottom w:val="single" w:color="auto" w:sz="4" w:space="0"/>
              <w:right w:val="single" w:color="auto" w:sz="4" w:space="0"/>
            </w:tcBorders>
            <w:noWrap/>
            <w:vAlign w:val="center"/>
          </w:tcPr>
          <w:p w14:paraId="4E1CED21">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ascii="仿宋_GB2312" w:hAnsi="Calibri" w:eastAsia="仿宋_GB2312" w:cs="Times New Roman"/>
                <w:b/>
                <w:bCs/>
                <w:color w:val="000000"/>
                <w:sz w:val="28"/>
                <w:szCs w:val="28"/>
              </w:rPr>
            </w:pPr>
            <w:r>
              <w:rPr>
                <w:rFonts w:hint="eastAsia" w:ascii="仿宋_GB2312" w:hAnsi="Calibri" w:eastAsia="仿宋_GB2312" w:cs="Times New Roman"/>
                <w:b/>
                <w:bCs/>
                <w:color w:val="000000"/>
                <w:sz w:val="28"/>
                <w:szCs w:val="28"/>
              </w:rPr>
              <w:t>声 明</w:t>
            </w:r>
          </w:p>
        </w:tc>
      </w:tr>
      <w:tr w14:paraId="01F6D0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60" w:hRule="atLeast"/>
          <w:jc w:val="center"/>
        </w:trPr>
        <w:tc>
          <w:tcPr>
            <w:tcW w:w="9308" w:type="dxa"/>
            <w:gridSpan w:val="5"/>
            <w:tcBorders>
              <w:top w:val="single" w:color="auto" w:sz="4" w:space="0"/>
              <w:left w:val="single" w:color="auto" w:sz="4" w:space="0"/>
              <w:bottom w:val="single" w:color="auto" w:sz="4" w:space="0"/>
              <w:right w:val="single" w:color="auto" w:sz="4" w:space="0"/>
            </w:tcBorders>
            <w:noWrap/>
            <w:vAlign w:val="top"/>
          </w:tcPr>
          <w:p w14:paraId="7C8E545B">
            <w:pPr>
              <w:pageBreakBefore w:val="0"/>
              <w:kinsoku/>
              <w:wordWrap/>
              <w:overflowPunct/>
              <w:topLinePunct w:val="0"/>
              <w:autoSpaceDE/>
              <w:autoSpaceDN/>
              <w:bidi w:val="0"/>
              <w:adjustRightInd w:val="0"/>
              <w:snapToGrid w:val="0"/>
              <w:spacing w:line="240" w:lineRule="auto"/>
              <w:ind w:firstLine="544" w:firstLineChars="200"/>
              <w:jc w:val="left"/>
              <w:rPr>
                <w:rFonts w:hint="eastAsia" w:ascii="仿宋_GB2312" w:hAnsi="Calibri" w:eastAsia="仿宋_GB2312" w:cs="Times New Roman"/>
                <w:color w:val="000000"/>
                <w:sz w:val="28"/>
                <w:szCs w:val="28"/>
              </w:rPr>
            </w:pPr>
          </w:p>
          <w:p w14:paraId="56D8B3F4">
            <w:pPr>
              <w:pageBreakBefore w:val="0"/>
              <w:kinsoku/>
              <w:wordWrap/>
              <w:overflowPunct/>
              <w:topLinePunct w:val="0"/>
              <w:autoSpaceDE/>
              <w:autoSpaceDN/>
              <w:bidi w:val="0"/>
              <w:adjustRightInd w:val="0"/>
              <w:snapToGrid w:val="0"/>
              <w:spacing w:line="240" w:lineRule="auto"/>
              <w:ind w:firstLine="544" w:firstLineChars="200"/>
              <w:jc w:val="left"/>
              <w:rPr>
                <w:rFonts w:hint="eastAsia" w:ascii="仿宋_GB2312" w:hAnsi="Calibri" w:eastAsia="仿宋_GB2312" w:cs="Times New Roman"/>
                <w:color w:val="000000"/>
                <w:sz w:val="28"/>
                <w:szCs w:val="28"/>
              </w:rPr>
            </w:pPr>
            <w:r>
              <w:rPr>
                <w:rFonts w:hint="eastAsia" w:ascii="仿宋_GB2312" w:hAnsi="Calibri" w:eastAsia="仿宋_GB2312" w:cs="Times New Roman"/>
                <w:color w:val="000000"/>
                <w:sz w:val="28"/>
                <w:szCs w:val="28"/>
              </w:rPr>
              <w:t>本人承诺所提交信息及材料真实有效，</w:t>
            </w:r>
            <w:r>
              <w:rPr>
                <w:rFonts w:hint="default" w:ascii="仿宋_GB2312" w:hAnsi="Calibri" w:eastAsia="仿宋_GB2312" w:cs="Times New Roman"/>
                <w:color w:val="000000"/>
                <w:sz w:val="28"/>
                <w:szCs w:val="28"/>
              </w:rPr>
              <w:t>符合政策要求，</w:t>
            </w:r>
            <w:r>
              <w:rPr>
                <w:rFonts w:hint="eastAsia" w:ascii="仿宋_GB2312" w:hAnsi="Calibri" w:eastAsia="仿宋_GB2312" w:cs="Times New Roman"/>
                <w:color w:val="000000"/>
                <w:sz w:val="28"/>
                <w:szCs w:val="28"/>
              </w:rPr>
              <w:t>如有不实，由此产生的一切责任及后果由本人承担。</w:t>
            </w:r>
          </w:p>
          <w:p w14:paraId="7FD118D0">
            <w:pPr>
              <w:pageBreakBefore w:val="0"/>
              <w:kinsoku/>
              <w:wordWrap/>
              <w:overflowPunct/>
              <w:topLinePunct w:val="0"/>
              <w:autoSpaceDE/>
              <w:autoSpaceDN/>
              <w:bidi w:val="0"/>
              <w:adjustRightInd w:val="0"/>
              <w:snapToGrid w:val="0"/>
              <w:spacing w:line="240" w:lineRule="auto"/>
              <w:ind w:firstLine="5440" w:firstLineChars="2000"/>
              <w:jc w:val="left"/>
              <w:rPr>
                <w:rFonts w:hint="eastAsia" w:ascii="Calibri" w:hAnsi="Calibri" w:eastAsia="仿宋_GB2312" w:cs="Times New Roman"/>
                <w:color w:val="000000"/>
                <w:sz w:val="28"/>
                <w:szCs w:val="28"/>
              </w:rPr>
            </w:pPr>
            <w:r>
              <w:rPr>
                <w:rFonts w:hint="eastAsia" w:ascii="Calibri" w:hAnsi="Calibri" w:eastAsia="仿宋_GB2312" w:cs="Times New Roman"/>
                <w:color w:val="000000"/>
                <w:sz w:val="28"/>
                <w:szCs w:val="28"/>
              </w:rPr>
              <w:t>申请人：</w:t>
            </w:r>
          </w:p>
          <w:p w14:paraId="72CE6E3A">
            <w:pPr>
              <w:pageBreakBefore w:val="0"/>
              <w:kinsoku/>
              <w:wordWrap/>
              <w:overflowPunct/>
              <w:topLinePunct w:val="0"/>
              <w:autoSpaceDE/>
              <w:autoSpaceDN/>
              <w:bidi w:val="0"/>
              <w:adjustRightInd w:val="0"/>
              <w:snapToGrid w:val="0"/>
              <w:spacing w:line="240" w:lineRule="auto"/>
              <w:rPr>
                <w:rFonts w:ascii="Calibri" w:hAnsi="Calibri" w:eastAsia="宋体" w:cs="Times New Roman"/>
                <w:szCs w:val="22"/>
              </w:rPr>
            </w:pPr>
          </w:p>
          <w:p w14:paraId="3AF15BA5">
            <w:pPr>
              <w:pageBreakBefore w:val="0"/>
              <w:kinsoku/>
              <w:wordWrap/>
              <w:overflowPunct/>
              <w:topLinePunct w:val="0"/>
              <w:autoSpaceDE/>
              <w:autoSpaceDN/>
              <w:bidi w:val="0"/>
              <w:adjustRightInd w:val="0"/>
              <w:snapToGrid w:val="0"/>
              <w:spacing w:line="240" w:lineRule="auto"/>
              <w:jc w:val="center"/>
              <w:rPr>
                <w:rFonts w:hint="eastAsia" w:ascii="Calibri" w:hAnsi="Calibri" w:eastAsia="仿宋_GB2312" w:cs="Times New Roman"/>
                <w:color w:val="000000"/>
                <w:sz w:val="28"/>
                <w:szCs w:val="28"/>
              </w:rPr>
            </w:pPr>
            <w:r>
              <w:rPr>
                <w:rFonts w:hint="eastAsia" w:ascii="Calibri" w:hAnsi="Calibri" w:eastAsia="仿宋_GB2312" w:cs="Times New Roman"/>
                <w:color w:val="000000"/>
                <w:sz w:val="28"/>
                <w:szCs w:val="28"/>
              </w:rPr>
              <w:t xml:space="preserve">                                                年 </w:t>
            </w:r>
            <w:r>
              <w:rPr>
                <w:rFonts w:hint="eastAsia" w:ascii="Calibri" w:hAnsi="Calibri" w:eastAsia="仿宋_GB2312" w:cs="Times New Roman"/>
                <w:color w:val="000000"/>
                <w:sz w:val="28"/>
                <w:szCs w:val="28"/>
                <w:lang w:val="en-US" w:eastAsia="zh-CN"/>
              </w:rPr>
              <w:t xml:space="preserve">  </w:t>
            </w:r>
            <w:r>
              <w:rPr>
                <w:rFonts w:hint="eastAsia" w:ascii="Calibri" w:hAnsi="Calibri" w:eastAsia="仿宋_GB2312" w:cs="Times New Roman"/>
                <w:color w:val="000000"/>
                <w:sz w:val="28"/>
                <w:szCs w:val="28"/>
              </w:rPr>
              <w:t xml:space="preserve"> 月 </w:t>
            </w:r>
            <w:r>
              <w:rPr>
                <w:rFonts w:hint="eastAsia" w:ascii="Calibri" w:hAnsi="Calibri" w:eastAsia="仿宋_GB2312" w:cs="Times New Roman"/>
                <w:color w:val="000000"/>
                <w:sz w:val="28"/>
                <w:szCs w:val="28"/>
                <w:lang w:val="en-US" w:eastAsia="zh-CN"/>
              </w:rPr>
              <w:t xml:space="preserve">  </w:t>
            </w:r>
            <w:r>
              <w:rPr>
                <w:rFonts w:hint="eastAsia" w:ascii="Calibri" w:hAnsi="Calibri" w:eastAsia="仿宋_GB2312" w:cs="Times New Roman"/>
                <w:color w:val="000000"/>
                <w:sz w:val="28"/>
                <w:szCs w:val="28"/>
              </w:rPr>
              <w:t xml:space="preserve"> 日</w:t>
            </w:r>
          </w:p>
        </w:tc>
      </w:tr>
      <w:tr w14:paraId="491D58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35" w:hRule="atLeast"/>
          <w:jc w:val="center"/>
        </w:trPr>
        <w:tc>
          <w:tcPr>
            <w:tcW w:w="9308" w:type="dxa"/>
            <w:gridSpan w:val="5"/>
            <w:tcBorders>
              <w:top w:val="single" w:color="auto" w:sz="4" w:space="0"/>
              <w:left w:val="single" w:color="auto" w:sz="4" w:space="0"/>
              <w:bottom w:val="single" w:color="auto" w:sz="4" w:space="0"/>
              <w:right w:val="single" w:color="auto" w:sz="4" w:space="0"/>
            </w:tcBorders>
            <w:noWrap/>
            <w:vAlign w:val="top"/>
          </w:tcPr>
          <w:p w14:paraId="7D78D7E3">
            <w:pPr>
              <w:pageBreakBefore w:val="0"/>
              <w:kinsoku/>
              <w:wordWrap/>
              <w:overflowPunct/>
              <w:topLinePunct w:val="0"/>
              <w:autoSpaceDE/>
              <w:autoSpaceDN/>
              <w:bidi w:val="0"/>
              <w:adjustRightInd w:val="0"/>
              <w:snapToGrid w:val="0"/>
              <w:spacing w:line="240" w:lineRule="auto"/>
              <w:ind w:firstLine="0" w:firstLineChars="0"/>
              <w:jc w:val="left"/>
              <w:rPr>
                <w:rFonts w:hint="default" w:ascii="仿宋_GB2312" w:hAnsi="Calibri" w:eastAsia="仿宋_GB2312" w:cs="Times New Roman"/>
                <w:color w:val="000000"/>
                <w:sz w:val="28"/>
                <w:szCs w:val="28"/>
              </w:rPr>
            </w:pPr>
          </w:p>
          <w:p w14:paraId="5D9E042A">
            <w:pPr>
              <w:pageBreakBefore w:val="0"/>
              <w:kinsoku/>
              <w:wordWrap/>
              <w:overflowPunct/>
              <w:topLinePunct w:val="0"/>
              <w:autoSpaceDE/>
              <w:autoSpaceDN/>
              <w:bidi w:val="0"/>
              <w:adjustRightInd w:val="0"/>
              <w:snapToGrid w:val="0"/>
              <w:spacing w:line="240" w:lineRule="auto"/>
              <w:ind w:firstLine="544" w:firstLineChars="200"/>
              <w:jc w:val="left"/>
              <w:rPr>
                <w:rFonts w:hint="eastAsia" w:ascii="仿宋_GB2312" w:hAnsi="Calibri" w:eastAsia="仿宋_GB2312" w:cs="Times New Roman"/>
                <w:color w:val="000000"/>
                <w:sz w:val="28"/>
                <w:szCs w:val="28"/>
              </w:rPr>
            </w:pPr>
            <w:r>
              <w:rPr>
                <w:rFonts w:hint="default" w:ascii="仿宋_GB2312" w:hAnsi="Calibri" w:eastAsia="仿宋_GB2312" w:cs="Times New Roman"/>
                <w:color w:val="000000"/>
                <w:sz w:val="28"/>
                <w:szCs w:val="28"/>
              </w:rPr>
              <w:t>本机构承诺</w:t>
            </w:r>
            <w:r>
              <w:rPr>
                <w:rFonts w:hint="eastAsia" w:ascii="仿宋_GB2312" w:hAnsi="Calibri" w:eastAsia="仿宋_GB2312" w:cs="Times New Roman"/>
                <w:color w:val="000000"/>
                <w:sz w:val="28"/>
                <w:szCs w:val="28"/>
              </w:rPr>
              <w:t>所提交</w:t>
            </w:r>
            <w:r>
              <w:rPr>
                <w:rFonts w:hint="default" w:ascii="仿宋_GB2312" w:hAnsi="Calibri" w:eastAsia="仿宋_GB2312" w:cs="Times New Roman"/>
                <w:color w:val="000000"/>
                <w:sz w:val="28"/>
                <w:szCs w:val="28"/>
              </w:rPr>
              <w:t>的机构从业人员</w:t>
            </w:r>
            <w:r>
              <w:rPr>
                <w:rFonts w:hint="eastAsia" w:ascii="仿宋_GB2312" w:hAnsi="Calibri" w:eastAsia="仿宋_GB2312" w:cs="Times New Roman"/>
                <w:color w:val="000000"/>
                <w:sz w:val="28"/>
                <w:szCs w:val="28"/>
              </w:rPr>
              <w:t>信息及</w:t>
            </w:r>
            <w:r>
              <w:rPr>
                <w:rFonts w:hint="default" w:ascii="仿宋_GB2312" w:hAnsi="Calibri" w:eastAsia="仿宋_GB2312" w:cs="Times New Roman"/>
                <w:color w:val="000000"/>
                <w:sz w:val="28"/>
                <w:szCs w:val="28"/>
              </w:rPr>
              <w:t>补贴申报</w:t>
            </w:r>
            <w:r>
              <w:rPr>
                <w:rFonts w:hint="eastAsia" w:ascii="仿宋_GB2312" w:hAnsi="Calibri" w:eastAsia="仿宋_GB2312" w:cs="Times New Roman"/>
                <w:color w:val="000000"/>
                <w:sz w:val="28"/>
                <w:szCs w:val="28"/>
              </w:rPr>
              <w:t>材料真实有效，</w:t>
            </w:r>
            <w:r>
              <w:rPr>
                <w:rFonts w:hint="default" w:ascii="仿宋_GB2312" w:hAnsi="Calibri" w:eastAsia="仿宋_GB2312" w:cs="Times New Roman"/>
                <w:color w:val="000000"/>
                <w:sz w:val="28"/>
                <w:szCs w:val="28"/>
              </w:rPr>
              <w:t>符合政策要求</w:t>
            </w:r>
            <w:r>
              <w:rPr>
                <w:rFonts w:hint="eastAsia" w:ascii="仿宋_GB2312" w:hAnsi="Calibri" w:eastAsia="仿宋_GB2312" w:cs="Times New Roman"/>
                <w:color w:val="000000"/>
                <w:sz w:val="28"/>
                <w:szCs w:val="28"/>
              </w:rPr>
              <w:t>，</w:t>
            </w:r>
            <w:r>
              <w:rPr>
                <w:rFonts w:hint="default" w:ascii="仿宋_GB2312" w:hAnsi="Calibri" w:eastAsia="仿宋_GB2312" w:cs="Times New Roman"/>
                <w:color w:val="000000"/>
                <w:sz w:val="28"/>
                <w:szCs w:val="28"/>
              </w:rPr>
              <w:t>如有弄虚作假，机构负责追回补贴资金，并承担</w:t>
            </w:r>
            <w:r>
              <w:rPr>
                <w:rFonts w:hint="eastAsia" w:ascii="仿宋_GB2312" w:hAnsi="Calibri" w:eastAsia="仿宋_GB2312" w:cs="Times New Roman"/>
                <w:color w:val="000000"/>
                <w:sz w:val="28"/>
                <w:szCs w:val="28"/>
              </w:rPr>
              <w:t>由此产生的一切责任及后果。</w:t>
            </w:r>
          </w:p>
          <w:p w14:paraId="32BAB5BA">
            <w:pPr>
              <w:pageBreakBefore w:val="0"/>
              <w:widowControl w:val="0"/>
              <w:kinsoku/>
              <w:wordWrap/>
              <w:overflowPunct/>
              <w:topLinePunct w:val="0"/>
              <w:autoSpaceDE/>
              <w:autoSpaceDN/>
              <w:bidi w:val="0"/>
              <w:adjustRightInd w:val="0"/>
              <w:snapToGrid w:val="0"/>
              <w:spacing w:before="0" w:beforeLines="0" w:after="0" w:afterLines="0" w:line="240" w:lineRule="auto"/>
              <w:jc w:val="both"/>
              <w:textAlignment w:val="baseline"/>
              <w:rPr>
                <w:rFonts w:hint="eastAsia" w:ascii="宋体" w:hAnsi="Calibri" w:eastAsia="宋体" w:cs="Times New Roman"/>
                <w:kern w:val="2"/>
                <w:sz w:val="21"/>
                <w:szCs w:val="21"/>
                <w:lang w:val="en-US" w:eastAsia="zh-CN" w:bidi="ar-SA"/>
              </w:rPr>
            </w:pPr>
          </w:p>
          <w:p w14:paraId="1ABC038F">
            <w:pPr>
              <w:pageBreakBefore w:val="0"/>
              <w:kinsoku/>
              <w:wordWrap/>
              <w:overflowPunct/>
              <w:topLinePunct w:val="0"/>
              <w:autoSpaceDE/>
              <w:autoSpaceDN/>
              <w:bidi w:val="0"/>
              <w:adjustRightInd w:val="0"/>
              <w:snapToGrid w:val="0"/>
              <w:spacing w:line="240" w:lineRule="auto"/>
              <w:ind w:firstLine="4352" w:firstLineChars="1600"/>
              <w:jc w:val="left"/>
              <w:rPr>
                <w:rFonts w:hint="eastAsia" w:ascii="Calibri" w:hAnsi="Calibri" w:eastAsia="仿宋_GB2312" w:cs="Times New Roman"/>
                <w:color w:val="000000"/>
                <w:sz w:val="28"/>
                <w:szCs w:val="28"/>
              </w:rPr>
            </w:pPr>
            <w:r>
              <w:rPr>
                <w:rFonts w:hint="eastAsia" w:ascii="Calibri" w:hAnsi="Calibri" w:eastAsia="仿宋_GB2312" w:cs="Times New Roman"/>
                <w:color w:val="000000"/>
                <w:sz w:val="28"/>
                <w:szCs w:val="28"/>
              </w:rPr>
              <w:t>所在单位负责人：</w:t>
            </w:r>
          </w:p>
          <w:p w14:paraId="2E0455F3">
            <w:pPr>
              <w:pageBreakBefore w:val="0"/>
              <w:kinsoku/>
              <w:wordWrap/>
              <w:overflowPunct/>
              <w:topLinePunct w:val="0"/>
              <w:autoSpaceDE/>
              <w:autoSpaceDN/>
              <w:bidi w:val="0"/>
              <w:adjustRightInd w:val="0"/>
              <w:snapToGrid w:val="0"/>
              <w:spacing w:line="240" w:lineRule="auto"/>
              <w:ind w:firstLine="5168" w:firstLineChars="1900"/>
              <w:jc w:val="left"/>
              <w:rPr>
                <w:rFonts w:hint="eastAsia" w:ascii="Calibri" w:hAnsi="Calibri" w:eastAsia="仿宋_GB2312" w:cs="Times New Roman"/>
                <w:color w:val="000000"/>
                <w:sz w:val="28"/>
                <w:szCs w:val="28"/>
              </w:rPr>
            </w:pPr>
            <w:r>
              <w:rPr>
                <w:rFonts w:hint="eastAsia" w:ascii="Calibri" w:hAnsi="Calibri" w:eastAsia="仿宋_GB2312" w:cs="Times New Roman"/>
                <w:color w:val="000000"/>
                <w:sz w:val="28"/>
                <w:szCs w:val="28"/>
              </w:rPr>
              <w:t>（公章）</w:t>
            </w:r>
          </w:p>
          <w:p w14:paraId="55DCCF90">
            <w:pPr>
              <w:pageBreakBefore w:val="0"/>
              <w:kinsoku/>
              <w:wordWrap/>
              <w:overflowPunct/>
              <w:topLinePunct w:val="0"/>
              <w:autoSpaceDE/>
              <w:autoSpaceDN/>
              <w:bidi w:val="0"/>
              <w:adjustRightInd w:val="0"/>
              <w:snapToGrid w:val="0"/>
              <w:spacing w:line="240" w:lineRule="auto"/>
              <w:ind w:firstLine="5984" w:firstLineChars="2200"/>
              <w:jc w:val="left"/>
              <w:rPr>
                <w:rFonts w:hint="eastAsia" w:ascii="Calibri" w:hAnsi="Calibri" w:eastAsia="仿宋_GB2312" w:cs="Times New Roman"/>
                <w:color w:val="000000"/>
                <w:sz w:val="28"/>
                <w:szCs w:val="28"/>
              </w:rPr>
            </w:pPr>
          </w:p>
          <w:p w14:paraId="3A7D921F">
            <w:pPr>
              <w:pageBreakBefore w:val="0"/>
              <w:kinsoku/>
              <w:wordWrap/>
              <w:overflowPunct/>
              <w:topLinePunct w:val="0"/>
              <w:autoSpaceDE/>
              <w:autoSpaceDN/>
              <w:bidi w:val="0"/>
              <w:adjustRightInd w:val="0"/>
              <w:snapToGrid w:val="0"/>
              <w:spacing w:line="240" w:lineRule="auto"/>
              <w:ind w:firstLine="6800" w:firstLineChars="2500"/>
              <w:jc w:val="left"/>
              <w:rPr>
                <w:rFonts w:hint="eastAsia" w:ascii="Calibri" w:hAnsi="Calibri" w:eastAsia="仿宋_GB2312" w:cs="Times New Roman"/>
                <w:color w:val="000000"/>
                <w:sz w:val="28"/>
                <w:szCs w:val="28"/>
              </w:rPr>
            </w:pPr>
            <w:r>
              <w:rPr>
                <w:rFonts w:hint="eastAsia" w:ascii="Calibri" w:hAnsi="Calibri" w:eastAsia="仿宋_GB2312" w:cs="Times New Roman"/>
                <w:color w:val="000000"/>
                <w:sz w:val="28"/>
                <w:szCs w:val="28"/>
              </w:rPr>
              <w:t xml:space="preserve"> 年 </w:t>
            </w:r>
            <w:r>
              <w:rPr>
                <w:rFonts w:hint="eastAsia" w:ascii="Calibri" w:hAnsi="Calibri" w:eastAsia="仿宋_GB2312" w:cs="Times New Roman"/>
                <w:color w:val="000000"/>
                <w:sz w:val="28"/>
                <w:szCs w:val="28"/>
                <w:lang w:val="en-US" w:eastAsia="zh-CN"/>
              </w:rPr>
              <w:t xml:space="preserve">  </w:t>
            </w:r>
            <w:r>
              <w:rPr>
                <w:rFonts w:hint="eastAsia" w:ascii="Calibri" w:hAnsi="Calibri" w:eastAsia="仿宋_GB2312" w:cs="Times New Roman"/>
                <w:color w:val="000000"/>
                <w:sz w:val="28"/>
                <w:szCs w:val="28"/>
              </w:rPr>
              <w:t xml:space="preserve"> 月 </w:t>
            </w:r>
            <w:r>
              <w:rPr>
                <w:rFonts w:hint="eastAsia" w:ascii="Calibri" w:hAnsi="Calibri" w:eastAsia="仿宋_GB2312" w:cs="Times New Roman"/>
                <w:color w:val="000000"/>
                <w:sz w:val="28"/>
                <w:szCs w:val="28"/>
                <w:lang w:val="en-US" w:eastAsia="zh-CN"/>
              </w:rPr>
              <w:t xml:space="preserve">  </w:t>
            </w:r>
            <w:r>
              <w:rPr>
                <w:rFonts w:hint="eastAsia" w:ascii="Calibri" w:hAnsi="Calibri" w:eastAsia="仿宋_GB2312" w:cs="Times New Roman"/>
                <w:color w:val="000000"/>
                <w:sz w:val="28"/>
                <w:szCs w:val="28"/>
              </w:rPr>
              <w:t xml:space="preserve"> 日</w:t>
            </w:r>
          </w:p>
        </w:tc>
      </w:tr>
      <w:tr w14:paraId="06CC39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5" w:hRule="atLeast"/>
          <w:jc w:val="center"/>
        </w:trPr>
        <w:tc>
          <w:tcPr>
            <w:tcW w:w="9308" w:type="dxa"/>
            <w:gridSpan w:val="5"/>
            <w:tcBorders>
              <w:top w:val="single" w:color="auto" w:sz="4" w:space="0"/>
              <w:left w:val="single" w:color="auto" w:sz="4" w:space="0"/>
              <w:bottom w:val="single" w:color="auto" w:sz="4" w:space="0"/>
              <w:right w:val="single" w:color="auto" w:sz="4" w:space="0"/>
            </w:tcBorders>
            <w:noWrap/>
            <w:vAlign w:val="center"/>
          </w:tcPr>
          <w:p w14:paraId="2CBFEA3C">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Calibri" w:hAnsi="Calibri" w:eastAsia="仿宋_GB2312" w:cs="Times New Roman"/>
                <w:color w:val="000000"/>
                <w:sz w:val="28"/>
                <w:szCs w:val="28"/>
              </w:rPr>
            </w:pPr>
            <w:r>
              <w:rPr>
                <w:rFonts w:hint="eastAsia" w:ascii="仿宋_GB2312" w:hAnsi="Calibri" w:eastAsia="仿宋_GB2312" w:cs="Times New Roman"/>
                <w:b/>
                <w:bCs/>
                <w:color w:val="000000"/>
                <w:sz w:val="28"/>
                <w:szCs w:val="28"/>
                <w:lang w:val="en-US" w:eastAsia="zh-CN"/>
              </w:rPr>
              <w:t>主管单位</w:t>
            </w:r>
            <w:r>
              <w:rPr>
                <w:rFonts w:hint="eastAsia" w:ascii="仿宋_GB2312" w:hAnsi="Calibri" w:eastAsia="仿宋_GB2312" w:cs="Times New Roman"/>
                <w:b/>
                <w:bCs/>
                <w:color w:val="000000"/>
                <w:sz w:val="28"/>
                <w:szCs w:val="28"/>
              </w:rPr>
              <w:t>审核意见</w:t>
            </w:r>
          </w:p>
        </w:tc>
      </w:tr>
      <w:tr w14:paraId="012873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47" w:hRule="atLeast"/>
          <w:jc w:val="center"/>
        </w:trPr>
        <w:tc>
          <w:tcPr>
            <w:tcW w:w="2300" w:type="dxa"/>
            <w:tcBorders>
              <w:top w:val="single" w:color="auto" w:sz="4" w:space="0"/>
              <w:left w:val="single" w:color="auto" w:sz="4" w:space="0"/>
              <w:bottom w:val="single" w:color="auto" w:sz="4" w:space="0"/>
              <w:right w:val="single" w:color="auto" w:sz="4" w:space="0"/>
            </w:tcBorders>
            <w:noWrap/>
            <w:vAlign w:val="center"/>
          </w:tcPr>
          <w:p w14:paraId="44A78055">
            <w:pPr>
              <w:pageBreakBefore w:val="0"/>
              <w:kinsoku/>
              <w:wordWrap/>
              <w:overflowPunct/>
              <w:topLinePunct w:val="0"/>
              <w:autoSpaceDE/>
              <w:autoSpaceDN/>
              <w:bidi w:val="0"/>
              <w:adjustRightInd w:val="0"/>
              <w:snapToGrid w:val="0"/>
              <w:spacing w:line="240" w:lineRule="auto"/>
              <w:jc w:val="center"/>
              <w:rPr>
                <w:rFonts w:hint="eastAsia" w:ascii="Calibri" w:hAnsi="Calibri" w:eastAsia="仿宋_GB2312" w:cs="Times New Roman"/>
                <w:color w:val="000000"/>
                <w:sz w:val="28"/>
                <w:szCs w:val="28"/>
              </w:rPr>
            </w:pPr>
            <w:r>
              <w:rPr>
                <w:rFonts w:hint="eastAsia" w:ascii="Calibri" w:hAnsi="Calibri" w:eastAsia="仿宋_GB2312" w:cs="Times New Roman"/>
                <w:color w:val="000000"/>
                <w:sz w:val="28"/>
                <w:szCs w:val="28"/>
                <w:lang w:val="en-US" w:eastAsia="zh-CN"/>
              </w:rPr>
              <w:t>初审意见</w:t>
            </w:r>
          </w:p>
        </w:tc>
        <w:tc>
          <w:tcPr>
            <w:tcW w:w="7008" w:type="dxa"/>
            <w:gridSpan w:val="4"/>
            <w:tcBorders>
              <w:top w:val="single" w:color="auto" w:sz="4" w:space="0"/>
              <w:left w:val="single" w:color="auto" w:sz="4" w:space="0"/>
              <w:bottom w:val="single" w:color="auto" w:sz="4" w:space="0"/>
              <w:right w:val="single" w:color="auto" w:sz="4" w:space="0"/>
            </w:tcBorders>
            <w:noWrap/>
            <w:vAlign w:val="top"/>
          </w:tcPr>
          <w:p w14:paraId="2E2AE9A4">
            <w:pPr>
              <w:pageBreakBefore w:val="0"/>
              <w:kinsoku/>
              <w:wordWrap/>
              <w:overflowPunct/>
              <w:topLinePunct w:val="0"/>
              <w:autoSpaceDE/>
              <w:autoSpaceDN/>
              <w:bidi w:val="0"/>
              <w:adjustRightInd w:val="0"/>
              <w:snapToGrid w:val="0"/>
              <w:spacing w:line="240" w:lineRule="auto"/>
              <w:jc w:val="center"/>
              <w:rPr>
                <w:rFonts w:ascii="仿宋_GB2312" w:hAnsi="宋体" w:eastAsia="仿宋_GB2312" w:cs="仿宋"/>
                <w:color w:val="auto"/>
                <w:sz w:val="24"/>
                <w:szCs w:val="22"/>
                <w:highlight w:val="none"/>
              </w:rPr>
            </w:pPr>
          </w:p>
          <w:p w14:paraId="62C7106B">
            <w:pPr>
              <w:keepNext/>
              <w:keepLines/>
              <w:pageBreakBefore w:val="0"/>
              <w:widowControl w:val="0"/>
              <w:kinsoku/>
              <w:wordWrap/>
              <w:overflowPunct/>
              <w:topLinePunct w:val="0"/>
              <w:autoSpaceDE/>
              <w:autoSpaceDN/>
              <w:bidi w:val="0"/>
              <w:adjustRightInd w:val="0"/>
              <w:snapToGrid w:val="0"/>
              <w:spacing w:before="0" w:beforeLines="0" w:beforeAutospacing="0" w:after="0" w:afterLines="0" w:afterAutospacing="0" w:line="240" w:lineRule="auto"/>
              <w:jc w:val="center"/>
              <w:outlineLvl w:val="0"/>
              <w:rPr>
                <w:rFonts w:ascii="宋体" w:hAnsi="宋体" w:eastAsia="方正小标宋简体" w:cs="Times New Roman"/>
                <w:color w:val="auto"/>
                <w:kern w:val="44"/>
                <w:sz w:val="44"/>
                <w:szCs w:val="22"/>
                <w:highlight w:val="none"/>
                <w:lang w:val="en-US" w:eastAsia="zh-CN" w:bidi="ar-SA"/>
              </w:rPr>
            </w:pPr>
          </w:p>
          <w:p w14:paraId="3E61FD14">
            <w:pPr>
              <w:pageBreakBefore w:val="0"/>
              <w:kinsoku/>
              <w:wordWrap/>
              <w:overflowPunct/>
              <w:topLinePunct w:val="0"/>
              <w:autoSpaceDE/>
              <w:autoSpaceDN/>
              <w:bidi w:val="0"/>
              <w:adjustRightInd w:val="0"/>
              <w:snapToGrid w:val="0"/>
              <w:spacing w:line="240" w:lineRule="auto"/>
              <w:ind w:firstLine="2320" w:firstLineChars="1000"/>
              <w:rPr>
                <w:rFonts w:ascii="仿宋_GB2312" w:hAnsi="黑体" w:eastAsia="仿宋_GB2312" w:cs="仿宋"/>
                <w:color w:val="auto"/>
                <w:sz w:val="24"/>
                <w:szCs w:val="22"/>
                <w:highlight w:val="none"/>
              </w:rPr>
            </w:pPr>
            <w:r>
              <w:rPr>
                <w:rFonts w:hint="eastAsia" w:ascii="仿宋_GB2312" w:hAnsi="黑体" w:eastAsia="仿宋_GB2312" w:cs="仿宋"/>
                <w:color w:val="auto"/>
                <w:sz w:val="24"/>
                <w:szCs w:val="22"/>
                <w:highlight w:val="none"/>
              </w:rPr>
              <w:t>（单位盖章）</w:t>
            </w:r>
          </w:p>
          <w:p w14:paraId="67BF67F4">
            <w:pPr>
              <w:pageBreakBefore w:val="0"/>
              <w:kinsoku/>
              <w:wordWrap/>
              <w:overflowPunct/>
              <w:topLinePunct w:val="0"/>
              <w:autoSpaceDE/>
              <w:autoSpaceDN/>
              <w:bidi w:val="0"/>
              <w:adjustRightInd w:val="0"/>
              <w:snapToGrid w:val="0"/>
              <w:spacing w:line="240" w:lineRule="auto"/>
              <w:ind w:firstLine="2320" w:firstLineChars="1000"/>
              <w:rPr>
                <w:rFonts w:hint="eastAsia" w:ascii="仿宋_GB2312" w:hAnsi="黑体" w:eastAsia="仿宋_GB2312" w:cs="仿宋"/>
                <w:color w:val="auto"/>
                <w:sz w:val="24"/>
                <w:szCs w:val="22"/>
                <w:highlight w:val="none"/>
              </w:rPr>
            </w:pPr>
          </w:p>
          <w:p w14:paraId="795DBA13">
            <w:pPr>
              <w:pageBreakBefore w:val="0"/>
              <w:kinsoku/>
              <w:wordWrap/>
              <w:overflowPunct/>
              <w:topLinePunct w:val="0"/>
              <w:autoSpaceDE/>
              <w:autoSpaceDN/>
              <w:bidi w:val="0"/>
              <w:adjustRightInd w:val="0"/>
              <w:snapToGrid w:val="0"/>
              <w:spacing w:line="240" w:lineRule="auto"/>
              <w:ind w:firstLine="2320" w:firstLineChars="1000"/>
              <w:rPr>
                <w:rFonts w:ascii="仿宋_GB2312" w:hAnsi="黑体" w:eastAsia="仿宋_GB2312" w:cs="仿宋"/>
                <w:color w:val="auto"/>
                <w:sz w:val="24"/>
                <w:szCs w:val="22"/>
                <w:highlight w:val="none"/>
              </w:rPr>
            </w:pPr>
            <w:r>
              <w:rPr>
                <w:rFonts w:hint="eastAsia" w:ascii="仿宋_GB2312" w:hAnsi="黑体" w:eastAsia="仿宋_GB2312" w:cs="仿宋"/>
                <w:color w:val="auto"/>
                <w:sz w:val="24"/>
                <w:szCs w:val="22"/>
                <w:highlight w:val="none"/>
              </w:rPr>
              <w:t xml:space="preserve">负责人签名：   </w:t>
            </w:r>
          </w:p>
          <w:p w14:paraId="55CD9B22">
            <w:pPr>
              <w:pageBreakBefore w:val="0"/>
              <w:kinsoku/>
              <w:wordWrap/>
              <w:overflowPunct/>
              <w:topLinePunct w:val="0"/>
              <w:autoSpaceDE/>
              <w:autoSpaceDN/>
              <w:bidi w:val="0"/>
              <w:adjustRightInd w:val="0"/>
              <w:snapToGrid w:val="0"/>
              <w:spacing w:line="240" w:lineRule="auto"/>
              <w:jc w:val="center"/>
              <w:rPr>
                <w:rFonts w:ascii="Calibri" w:hAnsi="Calibri" w:eastAsia="宋体" w:cs="Times New Roman"/>
                <w:szCs w:val="22"/>
              </w:rPr>
            </w:pPr>
            <w:r>
              <w:rPr>
                <w:rFonts w:hint="eastAsia" w:ascii="仿宋_GB2312" w:hAnsi="黑体" w:eastAsia="仿宋_GB2312" w:cs="仿宋"/>
                <w:color w:val="auto"/>
                <w:sz w:val="24"/>
                <w:szCs w:val="22"/>
                <w:highlight w:val="none"/>
              </w:rPr>
              <w:t xml:space="preserve">                           </w:t>
            </w:r>
            <w:r>
              <w:rPr>
                <w:rFonts w:hint="eastAsia" w:ascii="仿宋_GB2312" w:hAnsi="黑体" w:eastAsia="仿宋_GB2312" w:cs="仿宋"/>
                <w:color w:val="auto"/>
                <w:sz w:val="24"/>
                <w:szCs w:val="22"/>
                <w:highlight w:val="none"/>
                <w:lang w:val="en-US" w:eastAsia="zh-CN"/>
              </w:rPr>
              <w:t xml:space="preserve">    </w:t>
            </w:r>
            <w:r>
              <w:rPr>
                <w:rFonts w:hint="eastAsia" w:ascii="仿宋_GB2312" w:hAnsi="黑体" w:eastAsia="仿宋_GB2312" w:cs="仿宋"/>
                <w:color w:val="auto"/>
                <w:sz w:val="24"/>
                <w:szCs w:val="22"/>
                <w:highlight w:val="none"/>
              </w:rPr>
              <w:t xml:space="preserve">     年 </w:t>
            </w:r>
            <w:r>
              <w:rPr>
                <w:rFonts w:hint="eastAsia" w:ascii="仿宋_GB2312" w:hAnsi="Calibri" w:eastAsia="仿宋_GB2312" w:cs="Calibri"/>
                <w:color w:val="auto"/>
                <w:sz w:val="24"/>
                <w:szCs w:val="22"/>
                <w:highlight w:val="none"/>
                <w:lang w:val="en-US" w:eastAsia="zh-CN"/>
              </w:rPr>
              <w:t xml:space="preserve"> </w:t>
            </w:r>
            <w:r>
              <w:rPr>
                <w:rFonts w:hint="eastAsia" w:ascii="仿宋_GB2312" w:hAnsi="黑体" w:eastAsia="仿宋_GB2312" w:cs="仿宋"/>
                <w:color w:val="auto"/>
                <w:sz w:val="24"/>
                <w:szCs w:val="22"/>
                <w:highlight w:val="none"/>
              </w:rPr>
              <w:t xml:space="preserve">  月 </w:t>
            </w:r>
            <w:r>
              <w:rPr>
                <w:rFonts w:hint="eastAsia" w:ascii="仿宋_GB2312" w:hAnsi="Calibri" w:eastAsia="仿宋_GB2312" w:cs="Calibri"/>
                <w:color w:val="auto"/>
                <w:sz w:val="24"/>
                <w:szCs w:val="22"/>
                <w:highlight w:val="none"/>
                <w:lang w:val="en-US" w:eastAsia="zh-CN"/>
              </w:rPr>
              <w:t xml:space="preserve"> </w:t>
            </w:r>
            <w:r>
              <w:rPr>
                <w:rFonts w:hint="eastAsia" w:ascii="仿宋_GB2312" w:hAnsi="黑体" w:eastAsia="仿宋_GB2312" w:cs="仿宋"/>
                <w:color w:val="auto"/>
                <w:sz w:val="24"/>
                <w:szCs w:val="22"/>
                <w:highlight w:val="none"/>
              </w:rPr>
              <w:t xml:space="preserve">  日</w:t>
            </w:r>
          </w:p>
        </w:tc>
      </w:tr>
      <w:tr w14:paraId="5C9A06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57" w:hRule="atLeast"/>
          <w:jc w:val="center"/>
        </w:trPr>
        <w:tc>
          <w:tcPr>
            <w:tcW w:w="2300" w:type="dxa"/>
            <w:tcBorders>
              <w:top w:val="single" w:color="auto" w:sz="4" w:space="0"/>
              <w:left w:val="single" w:color="auto" w:sz="4" w:space="0"/>
              <w:bottom w:val="single" w:color="auto" w:sz="4" w:space="0"/>
              <w:right w:val="single" w:color="auto" w:sz="4" w:space="0"/>
            </w:tcBorders>
            <w:noWrap/>
            <w:vAlign w:val="center"/>
          </w:tcPr>
          <w:p w14:paraId="7DCC48C0">
            <w:pPr>
              <w:pageBreakBefore w:val="0"/>
              <w:kinsoku/>
              <w:wordWrap/>
              <w:overflowPunct/>
              <w:topLinePunct w:val="0"/>
              <w:autoSpaceDE/>
              <w:autoSpaceDN/>
              <w:bidi w:val="0"/>
              <w:adjustRightInd w:val="0"/>
              <w:snapToGrid w:val="0"/>
              <w:spacing w:line="240" w:lineRule="auto"/>
              <w:jc w:val="center"/>
              <w:rPr>
                <w:rFonts w:hint="eastAsia" w:ascii="Calibri" w:hAnsi="Calibri" w:eastAsia="仿宋_GB2312" w:cs="Times New Roman"/>
                <w:color w:val="000000"/>
                <w:sz w:val="28"/>
                <w:szCs w:val="28"/>
              </w:rPr>
            </w:pPr>
            <w:r>
              <w:rPr>
                <w:rFonts w:hint="eastAsia" w:ascii="Calibri" w:hAnsi="Calibri" w:eastAsia="仿宋_GB2312" w:cs="Times New Roman"/>
                <w:color w:val="000000"/>
                <w:sz w:val="28"/>
                <w:szCs w:val="28"/>
                <w:lang w:val="en-US" w:eastAsia="zh-CN"/>
              </w:rPr>
              <w:t>审批意见</w:t>
            </w:r>
          </w:p>
        </w:tc>
        <w:tc>
          <w:tcPr>
            <w:tcW w:w="7008" w:type="dxa"/>
            <w:gridSpan w:val="4"/>
            <w:tcBorders>
              <w:top w:val="single" w:color="auto" w:sz="4" w:space="0"/>
              <w:left w:val="nil"/>
              <w:bottom w:val="single" w:color="auto" w:sz="4" w:space="0"/>
              <w:right w:val="single" w:color="auto" w:sz="4" w:space="0"/>
            </w:tcBorders>
            <w:noWrap/>
            <w:vAlign w:val="top"/>
          </w:tcPr>
          <w:p w14:paraId="1EDDD0F5">
            <w:pPr>
              <w:pageBreakBefore w:val="0"/>
              <w:kinsoku/>
              <w:wordWrap/>
              <w:overflowPunct/>
              <w:topLinePunct w:val="0"/>
              <w:autoSpaceDE/>
              <w:autoSpaceDN/>
              <w:bidi w:val="0"/>
              <w:adjustRightInd w:val="0"/>
              <w:snapToGrid w:val="0"/>
              <w:spacing w:line="240" w:lineRule="auto"/>
              <w:ind w:firstLine="0" w:firstLineChars="0"/>
              <w:rPr>
                <w:rFonts w:hint="eastAsia" w:ascii="仿宋_GB2312" w:hAnsi="黑体" w:eastAsia="仿宋_GB2312" w:cs="仿宋"/>
                <w:color w:val="auto"/>
                <w:sz w:val="24"/>
                <w:szCs w:val="22"/>
                <w:highlight w:val="none"/>
              </w:rPr>
            </w:pPr>
          </w:p>
          <w:p w14:paraId="7148AA50">
            <w:pPr>
              <w:keepNext/>
              <w:keepLines/>
              <w:pageBreakBefore w:val="0"/>
              <w:widowControl w:val="0"/>
              <w:kinsoku/>
              <w:wordWrap/>
              <w:overflowPunct/>
              <w:topLinePunct w:val="0"/>
              <w:autoSpaceDE/>
              <w:autoSpaceDN/>
              <w:bidi w:val="0"/>
              <w:adjustRightInd w:val="0"/>
              <w:snapToGrid w:val="0"/>
              <w:spacing w:before="0" w:beforeLines="0" w:beforeAutospacing="0" w:after="0" w:afterLines="0" w:afterAutospacing="0" w:line="240" w:lineRule="auto"/>
              <w:jc w:val="center"/>
              <w:outlineLvl w:val="0"/>
              <w:rPr>
                <w:rFonts w:hint="eastAsia" w:ascii="宋体" w:hAnsi="宋体" w:eastAsia="方正小标宋简体" w:cs="Times New Roman"/>
                <w:color w:val="auto"/>
                <w:kern w:val="44"/>
                <w:sz w:val="44"/>
                <w:szCs w:val="22"/>
                <w:highlight w:val="none"/>
                <w:lang w:val="en-US" w:eastAsia="zh-CN" w:bidi="ar-SA"/>
              </w:rPr>
            </w:pPr>
          </w:p>
          <w:p w14:paraId="4D732444">
            <w:pPr>
              <w:pageBreakBefore w:val="0"/>
              <w:kinsoku/>
              <w:wordWrap/>
              <w:overflowPunct/>
              <w:topLinePunct w:val="0"/>
              <w:autoSpaceDE/>
              <w:autoSpaceDN/>
              <w:bidi w:val="0"/>
              <w:adjustRightInd w:val="0"/>
              <w:snapToGrid w:val="0"/>
              <w:spacing w:line="240" w:lineRule="auto"/>
              <w:ind w:firstLine="2320" w:firstLineChars="1000"/>
              <w:rPr>
                <w:rFonts w:ascii="仿宋_GB2312" w:hAnsi="黑体" w:eastAsia="仿宋_GB2312" w:cs="仿宋"/>
                <w:color w:val="auto"/>
                <w:sz w:val="24"/>
                <w:szCs w:val="22"/>
                <w:highlight w:val="none"/>
              </w:rPr>
            </w:pPr>
            <w:r>
              <w:rPr>
                <w:rFonts w:hint="eastAsia" w:ascii="仿宋_GB2312" w:hAnsi="黑体" w:eastAsia="仿宋_GB2312" w:cs="仿宋"/>
                <w:color w:val="auto"/>
                <w:sz w:val="24"/>
                <w:szCs w:val="22"/>
                <w:highlight w:val="none"/>
              </w:rPr>
              <w:t>（单位盖章）</w:t>
            </w:r>
          </w:p>
          <w:p w14:paraId="11BC6F88">
            <w:pPr>
              <w:pageBreakBefore w:val="0"/>
              <w:kinsoku/>
              <w:wordWrap/>
              <w:overflowPunct/>
              <w:topLinePunct w:val="0"/>
              <w:autoSpaceDE/>
              <w:autoSpaceDN/>
              <w:bidi w:val="0"/>
              <w:adjustRightInd w:val="0"/>
              <w:snapToGrid w:val="0"/>
              <w:spacing w:line="240" w:lineRule="auto"/>
              <w:rPr>
                <w:rFonts w:ascii="仿宋_GB2312" w:hAnsi="黑体" w:eastAsia="仿宋_GB2312" w:cs="仿宋"/>
                <w:color w:val="auto"/>
                <w:sz w:val="24"/>
                <w:szCs w:val="22"/>
                <w:highlight w:val="none"/>
              </w:rPr>
            </w:pPr>
          </w:p>
          <w:p w14:paraId="348618CF">
            <w:pPr>
              <w:pageBreakBefore w:val="0"/>
              <w:kinsoku/>
              <w:wordWrap/>
              <w:overflowPunct/>
              <w:topLinePunct w:val="0"/>
              <w:autoSpaceDE/>
              <w:autoSpaceDN/>
              <w:bidi w:val="0"/>
              <w:adjustRightInd w:val="0"/>
              <w:snapToGrid w:val="0"/>
              <w:spacing w:line="240" w:lineRule="auto"/>
              <w:ind w:firstLine="2320" w:firstLineChars="1000"/>
              <w:rPr>
                <w:rFonts w:ascii="仿宋_GB2312" w:hAnsi="黑体" w:eastAsia="仿宋_GB2312" w:cs="仿宋"/>
                <w:color w:val="auto"/>
                <w:sz w:val="24"/>
                <w:szCs w:val="22"/>
                <w:highlight w:val="none"/>
              </w:rPr>
            </w:pPr>
            <w:r>
              <w:rPr>
                <w:rFonts w:hint="eastAsia" w:ascii="仿宋_GB2312" w:hAnsi="黑体" w:eastAsia="仿宋_GB2312" w:cs="仿宋"/>
                <w:color w:val="auto"/>
                <w:sz w:val="24"/>
                <w:szCs w:val="22"/>
                <w:highlight w:val="none"/>
              </w:rPr>
              <w:t xml:space="preserve">负责人签名：   </w:t>
            </w:r>
          </w:p>
          <w:p w14:paraId="02214874">
            <w:pPr>
              <w:pageBreakBefore w:val="0"/>
              <w:kinsoku/>
              <w:wordWrap/>
              <w:overflowPunct/>
              <w:topLinePunct w:val="0"/>
              <w:autoSpaceDE/>
              <w:autoSpaceDN/>
              <w:bidi w:val="0"/>
              <w:adjustRightInd w:val="0"/>
              <w:snapToGrid w:val="0"/>
              <w:spacing w:line="240" w:lineRule="auto"/>
              <w:jc w:val="center"/>
              <w:rPr>
                <w:rFonts w:ascii="仿宋_GB2312" w:hAnsi="Calibri" w:eastAsia="仿宋_GB2312" w:cs="Times New Roman"/>
                <w:b/>
                <w:bCs/>
                <w:color w:val="000000"/>
                <w:sz w:val="28"/>
                <w:szCs w:val="28"/>
              </w:rPr>
            </w:pPr>
            <w:r>
              <w:rPr>
                <w:rFonts w:hint="eastAsia" w:ascii="仿宋_GB2312" w:hAnsi="黑体" w:eastAsia="仿宋_GB2312" w:cs="仿宋"/>
                <w:color w:val="auto"/>
                <w:sz w:val="24"/>
                <w:szCs w:val="22"/>
                <w:highlight w:val="none"/>
              </w:rPr>
              <w:t xml:space="preserve">                              </w:t>
            </w:r>
            <w:r>
              <w:rPr>
                <w:rFonts w:hint="eastAsia" w:ascii="仿宋_GB2312" w:hAnsi="黑体" w:eastAsia="仿宋_GB2312" w:cs="仿宋"/>
                <w:color w:val="auto"/>
                <w:sz w:val="24"/>
                <w:szCs w:val="22"/>
                <w:highlight w:val="none"/>
                <w:lang w:val="en-US" w:eastAsia="zh-CN"/>
              </w:rPr>
              <w:t xml:space="preserve">    </w:t>
            </w:r>
            <w:r>
              <w:rPr>
                <w:rFonts w:hint="eastAsia" w:ascii="仿宋_GB2312" w:hAnsi="黑体" w:eastAsia="仿宋_GB2312" w:cs="仿宋"/>
                <w:color w:val="auto"/>
                <w:sz w:val="24"/>
                <w:szCs w:val="22"/>
                <w:highlight w:val="none"/>
              </w:rPr>
              <w:t xml:space="preserve">  年 </w:t>
            </w:r>
            <w:r>
              <w:rPr>
                <w:rFonts w:hint="eastAsia" w:ascii="仿宋_GB2312" w:hAnsi="Calibri" w:eastAsia="仿宋_GB2312" w:cs="Calibri"/>
                <w:color w:val="auto"/>
                <w:sz w:val="24"/>
                <w:szCs w:val="22"/>
                <w:highlight w:val="none"/>
                <w:lang w:val="en-US" w:eastAsia="zh-CN"/>
              </w:rPr>
              <w:t xml:space="preserve"> </w:t>
            </w:r>
            <w:r>
              <w:rPr>
                <w:rFonts w:hint="eastAsia" w:ascii="仿宋_GB2312" w:hAnsi="黑体" w:eastAsia="仿宋_GB2312" w:cs="仿宋"/>
                <w:color w:val="auto"/>
                <w:sz w:val="24"/>
                <w:szCs w:val="22"/>
                <w:highlight w:val="none"/>
              </w:rPr>
              <w:t xml:space="preserve">  月 </w:t>
            </w:r>
            <w:r>
              <w:rPr>
                <w:rFonts w:hint="eastAsia" w:ascii="仿宋_GB2312" w:hAnsi="Calibri" w:eastAsia="仿宋_GB2312" w:cs="Calibri"/>
                <w:color w:val="auto"/>
                <w:sz w:val="24"/>
                <w:szCs w:val="22"/>
                <w:highlight w:val="none"/>
                <w:lang w:val="en-US" w:eastAsia="zh-CN"/>
              </w:rPr>
              <w:t xml:space="preserve"> </w:t>
            </w:r>
            <w:r>
              <w:rPr>
                <w:rFonts w:hint="eastAsia" w:ascii="仿宋_GB2312" w:hAnsi="黑体" w:eastAsia="仿宋_GB2312" w:cs="仿宋"/>
                <w:color w:val="auto"/>
                <w:sz w:val="24"/>
                <w:szCs w:val="22"/>
                <w:highlight w:val="none"/>
              </w:rPr>
              <w:t xml:space="preserve">  日</w:t>
            </w:r>
          </w:p>
        </w:tc>
      </w:tr>
      <w:tr w14:paraId="0DA13B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2300" w:type="dxa"/>
            <w:tcBorders>
              <w:top w:val="single" w:color="auto" w:sz="4" w:space="0"/>
              <w:left w:val="single" w:color="auto" w:sz="4" w:space="0"/>
              <w:bottom w:val="single" w:color="auto" w:sz="4" w:space="0"/>
              <w:right w:val="single" w:color="auto" w:sz="4" w:space="0"/>
            </w:tcBorders>
            <w:noWrap/>
            <w:vAlign w:val="center"/>
          </w:tcPr>
          <w:p w14:paraId="7BE45FAF">
            <w:pPr>
              <w:pageBreakBefore w:val="0"/>
              <w:kinsoku/>
              <w:wordWrap/>
              <w:overflowPunct/>
              <w:topLinePunct w:val="0"/>
              <w:autoSpaceDE/>
              <w:autoSpaceDN/>
              <w:bidi w:val="0"/>
              <w:adjustRightInd w:val="0"/>
              <w:snapToGrid w:val="0"/>
              <w:spacing w:line="240" w:lineRule="auto"/>
              <w:jc w:val="center"/>
              <w:rPr>
                <w:rFonts w:ascii="仿宋_GB2312" w:hAnsi="Calibri" w:eastAsia="仿宋_GB2312" w:cs="Times New Roman"/>
                <w:color w:val="000000"/>
                <w:sz w:val="28"/>
                <w:szCs w:val="28"/>
              </w:rPr>
            </w:pPr>
            <w:r>
              <w:rPr>
                <w:rFonts w:hint="eastAsia" w:ascii="仿宋_GB2312" w:hAnsi="Calibri" w:eastAsia="仿宋_GB2312" w:cs="Times New Roman"/>
                <w:color w:val="000000"/>
                <w:sz w:val="28"/>
                <w:szCs w:val="28"/>
              </w:rPr>
              <w:t>备注</w:t>
            </w:r>
          </w:p>
        </w:tc>
        <w:tc>
          <w:tcPr>
            <w:tcW w:w="7008" w:type="dxa"/>
            <w:gridSpan w:val="4"/>
            <w:tcBorders>
              <w:top w:val="single" w:color="auto" w:sz="4" w:space="0"/>
              <w:left w:val="nil"/>
              <w:bottom w:val="single" w:color="auto" w:sz="4" w:space="0"/>
              <w:right w:val="single" w:color="auto" w:sz="4" w:space="0"/>
            </w:tcBorders>
            <w:noWrap/>
            <w:vAlign w:val="top"/>
          </w:tcPr>
          <w:p w14:paraId="4533AAC1">
            <w:pPr>
              <w:pageBreakBefore w:val="0"/>
              <w:kinsoku/>
              <w:wordWrap/>
              <w:overflowPunct/>
              <w:topLinePunct w:val="0"/>
              <w:autoSpaceDE/>
              <w:autoSpaceDN/>
              <w:bidi w:val="0"/>
              <w:adjustRightInd w:val="0"/>
              <w:snapToGrid w:val="0"/>
              <w:spacing w:line="240" w:lineRule="auto"/>
              <w:ind w:right="640"/>
              <w:rPr>
                <w:rFonts w:ascii="仿宋_GB2312" w:hAnsi="Calibri" w:eastAsia="仿宋_GB2312" w:cs="Times New Roman"/>
                <w:color w:val="000000"/>
                <w:sz w:val="28"/>
                <w:szCs w:val="28"/>
              </w:rPr>
            </w:pPr>
          </w:p>
          <w:p w14:paraId="756357B1">
            <w:pPr>
              <w:pageBreakBefore w:val="0"/>
              <w:kinsoku/>
              <w:wordWrap/>
              <w:overflowPunct/>
              <w:topLinePunct w:val="0"/>
              <w:autoSpaceDE/>
              <w:autoSpaceDN/>
              <w:bidi w:val="0"/>
              <w:adjustRightInd w:val="0"/>
              <w:snapToGrid w:val="0"/>
              <w:spacing w:line="240" w:lineRule="auto"/>
              <w:ind w:right="480"/>
              <w:jc w:val="right"/>
              <w:rPr>
                <w:rFonts w:ascii="仿宋_GB2312" w:hAnsi="Calibri" w:eastAsia="仿宋_GB2312" w:cs="Times New Roman"/>
                <w:color w:val="000000"/>
                <w:sz w:val="28"/>
                <w:szCs w:val="28"/>
              </w:rPr>
            </w:pPr>
          </w:p>
        </w:tc>
      </w:tr>
    </w:tbl>
    <w:p w14:paraId="7A691AEC">
      <w:pPr>
        <w:keepNext w:val="0"/>
        <w:keepLines w:val="0"/>
        <w:pageBreakBefore w:val="0"/>
        <w:widowControl w:val="0"/>
        <w:kinsoku/>
        <w:wordWrap/>
        <w:overflowPunct/>
        <w:topLinePunct w:val="0"/>
        <w:autoSpaceDE w:val="0"/>
        <w:autoSpaceDN w:val="0"/>
        <w:bidi w:val="0"/>
        <w:adjustRightInd/>
        <w:snapToGrid/>
        <w:spacing w:before="0" w:beforeLines="0" w:after="0" w:afterLines="0" w:line="579" w:lineRule="exact"/>
        <w:ind w:left="0" w:leftChars="0" w:right="0" w:rightChars="0" w:firstLine="624" w:firstLineChars="200"/>
        <w:jc w:val="both"/>
        <w:textAlignment w:val="auto"/>
        <w:outlineLvl w:val="9"/>
        <w:rPr>
          <w:rFonts w:hint="eastAsia" w:ascii="仿宋_GB2312" w:hAnsi="仿宋_GB2312" w:eastAsia="仿宋_GB2312" w:cs="Times New Roman"/>
          <w:color w:val="000000"/>
          <w:sz w:val="32"/>
          <w:szCs w:val="32"/>
          <w:lang w:eastAsia="zh-CN"/>
        </w:rPr>
      </w:pPr>
    </w:p>
    <w:p w14:paraId="2B7AAEAD">
      <w:pPr>
        <w:keepNext w:val="0"/>
        <w:keepLines w:val="0"/>
        <w:pageBreakBefore w:val="0"/>
        <w:widowControl w:val="0"/>
        <w:kinsoku/>
        <w:wordWrap/>
        <w:overflowPunct/>
        <w:topLinePunct w:val="0"/>
        <w:autoSpaceDE w:val="0"/>
        <w:autoSpaceDN w:val="0"/>
        <w:bidi w:val="0"/>
        <w:adjustRightInd/>
        <w:snapToGrid/>
        <w:spacing w:before="0" w:beforeLines="0" w:after="0" w:afterLines="0" w:line="539" w:lineRule="exact"/>
        <w:ind w:left="0" w:leftChars="0" w:right="0" w:rightChars="0" w:firstLine="624" w:firstLineChars="200"/>
        <w:jc w:val="both"/>
        <w:textAlignment w:val="auto"/>
        <w:outlineLvl w:val="9"/>
        <w:rPr>
          <w:rFonts w:hint="eastAsia" w:ascii="仿宋_GB2312" w:eastAsia="仿宋_GB2312"/>
          <w:sz w:val="32"/>
          <w:szCs w:val="32"/>
        </w:rPr>
      </w:pPr>
    </w:p>
    <w:p w14:paraId="7AA214A9">
      <w:pPr>
        <w:keepNext w:val="0"/>
        <w:keepLines w:val="0"/>
        <w:pageBreakBefore w:val="0"/>
        <w:widowControl w:val="0"/>
        <w:kinsoku/>
        <w:wordWrap/>
        <w:overflowPunct/>
        <w:topLinePunct w:val="0"/>
        <w:autoSpaceDE w:val="0"/>
        <w:autoSpaceDN w:val="0"/>
        <w:bidi w:val="0"/>
        <w:adjustRightInd w:val="0"/>
        <w:snapToGrid w:val="0"/>
        <w:spacing w:line="240" w:lineRule="auto"/>
        <w:ind w:left="0" w:leftChars="0" w:right="0" w:rightChars="0" w:firstLine="0" w:firstLineChars="0"/>
        <w:jc w:val="both"/>
        <w:textAlignment w:val="auto"/>
        <w:outlineLvl w:val="9"/>
        <w:rPr>
          <w:rFonts w:hint="default" w:ascii="黑体" w:hAnsi="黑体" w:eastAsia="黑体" w:cs="黑体"/>
          <w:color w:val="000000"/>
          <w:sz w:val="32"/>
          <w:szCs w:val="32"/>
          <w:lang w:val="en-US" w:eastAsia="zh-CN"/>
        </w:rPr>
      </w:pPr>
      <w:r>
        <w:rPr>
          <w:rFonts w:hint="eastAsia" w:ascii="黑体" w:hAnsi="黑体" w:eastAsia="黑体" w:cs="黑体"/>
          <w:color w:val="000000"/>
          <w:sz w:val="32"/>
          <w:szCs w:val="32"/>
          <w:lang w:eastAsia="zh-CN"/>
        </w:rPr>
        <w:t>附件</w:t>
      </w:r>
      <w:r>
        <w:rPr>
          <w:rFonts w:hint="eastAsia" w:ascii="黑体" w:hAnsi="黑体" w:eastAsia="黑体" w:cs="黑体"/>
          <w:color w:val="000000"/>
          <w:sz w:val="32"/>
          <w:szCs w:val="32"/>
          <w:lang w:val="en-US" w:eastAsia="zh-CN"/>
        </w:rPr>
        <w:t>16</w:t>
      </w:r>
    </w:p>
    <w:p w14:paraId="3B72BD38">
      <w:pPr>
        <w:keepNext w:val="0"/>
        <w:keepLines w:val="0"/>
        <w:pageBreakBefore w:val="0"/>
        <w:widowControl w:val="0"/>
        <w:kinsoku/>
        <w:wordWrap/>
        <w:overflowPunct/>
        <w:topLinePunct w:val="0"/>
        <w:autoSpaceDE w:val="0"/>
        <w:autoSpaceDN w:val="0"/>
        <w:bidi w:val="0"/>
        <w:adjustRightInd w:val="0"/>
        <w:snapToGrid w:val="0"/>
        <w:spacing w:line="240" w:lineRule="auto"/>
        <w:ind w:left="0" w:leftChars="0" w:right="0" w:rightChars="0" w:firstLine="0" w:firstLineChars="0"/>
        <w:jc w:val="both"/>
        <w:textAlignment w:val="auto"/>
        <w:outlineLvl w:val="9"/>
        <w:rPr>
          <w:rFonts w:hint="eastAsia" w:ascii="黑体" w:hAnsi="黑体" w:eastAsia="黑体" w:cs="黑体"/>
          <w:color w:val="000000"/>
          <w:sz w:val="32"/>
          <w:szCs w:val="32"/>
          <w:lang w:eastAsia="zh-CN"/>
        </w:rPr>
      </w:pPr>
    </w:p>
    <w:p w14:paraId="470F7980">
      <w:pPr>
        <w:pStyle w:val="4"/>
        <w:keepNext w:val="0"/>
        <w:keepLines w:val="0"/>
        <w:pageBreakBefore w:val="0"/>
        <w:widowControl w:val="0"/>
        <w:kinsoku/>
        <w:wordWrap/>
        <w:overflowPunct/>
        <w:topLinePunct w:val="0"/>
        <w:autoSpaceDE w:val="0"/>
        <w:autoSpaceDN w:val="0"/>
        <w:bidi w:val="0"/>
        <w:adjustRightInd/>
        <w:snapToGrid/>
        <w:spacing w:before="0" w:beforeLines="0" w:after="0" w:afterLines="0" w:line="579" w:lineRule="exact"/>
        <w:ind w:left="0" w:leftChars="0" w:right="0" w:rightChars="0" w:firstLine="0" w:firstLineChars="0"/>
        <w:jc w:val="center"/>
        <w:textAlignment w:val="auto"/>
        <w:outlineLvl w:val="9"/>
        <w:rPr>
          <w:rFonts w:hint="eastAsia" w:ascii="方正小标宋_GBK" w:hAnsi="方正小标宋_GBK" w:eastAsia="方正小标宋_GBK" w:cs="方正小标宋_GBK"/>
          <w:bCs/>
          <w:color w:val="000000"/>
          <w:kern w:val="2"/>
          <w:sz w:val="44"/>
          <w:szCs w:val="24"/>
          <w:lang w:val="en-US" w:eastAsia="zh-CN" w:bidi="ar-SA"/>
        </w:rPr>
      </w:pPr>
      <w:r>
        <w:rPr>
          <w:rFonts w:hint="eastAsia" w:ascii="方正小标宋_GBK" w:hAnsi="方正小标宋_GBK" w:eastAsia="方正小标宋_GBK" w:cs="方正小标宋_GBK"/>
          <w:bCs/>
          <w:color w:val="000000"/>
          <w:kern w:val="2"/>
          <w:sz w:val="44"/>
          <w:szCs w:val="24"/>
          <w:lang w:val="en-US" w:eastAsia="zh-CN" w:bidi="ar-SA"/>
        </w:rPr>
        <w:t>福田区养老机构从业人员岗位补贴申请表</w:t>
      </w:r>
    </w:p>
    <w:p w14:paraId="3D463761">
      <w:pPr>
        <w:keepNext w:val="0"/>
        <w:keepLines w:val="0"/>
        <w:pageBreakBefore w:val="0"/>
        <w:widowControl w:val="0"/>
        <w:kinsoku/>
        <w:wordWrap/>
        <w:overflowPunct/>
        <w:topLinePunct w:val="0"/>
        <w:autoSpaceDE w:val="0"/>
        <w:autoSpaceDN w:val="0"/>
        <w:bidi w:val="0"/>
        <w:adjustRightInd/>
        <w:snapToGrid/>
        <w:spacing w:before="0" w:beforeLines="0" w:after="0" w:afterLines="0" w:line="579" w:lineRule="exact"/>
        <w:ind w:left="0" w:leftChars="0" w:right="0" w:rightChars="0" w:firstLine="0" w:firstLineChars="0"/>
        <w:jc w:val="both"/>
        <w:textAlignment w:val="auto"/>
        <w:outlineLvl w:val="9"/>
        <w:rPr>
          <w:rFonts w:hint="eastAsia" w:ascii="仿宋_GB2312" w:hAnsi="仿宋_GB2312" w:eastAsia="仿宋_GB2312" w:cs="仿宋_GB2312"/>
          <w:color w:val="auto"/>
          <w:spacing w:val="0"/>
          <w:sz w:val="24"/>
          <w:szCs w:val="24"/>
          <w:highlight w:val="none"/>
          <w:lang w:eastAsia="zh-CN"/>
        </w:rPr>
      </w:pPr>
    </w:p>
    <w:tbl>
      <w:tblPr>
        <w:tblStyle w:val="9"/>
        <w:tblW w:w="900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44"/>
        <w:gridCol w:w="1388"/>
        <w:gridCol w:w="2201"/>
        <w:gridCol w:w="1791"/>
        <w:gridCol w:w="1378"/>
      </w:tblGrid>
      <w:tr w14:paraId="33E71F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7" w:hRule="atLeast"/>
          <w:jc w:val="center"/>
        </w:trPr>
        <w:tc>
          <w:tcPr>
            <w:tcW w:w="2244" w:type="dxa"/>
            <w:tcBorders>
              <w:top w:val="single" w:color="auto" w:sz="4" w:space="0"/>
              <w:left w:val="single" w:color="auto" w:sz="4" w:space="0"/>
              <w:bottom w:val="single" w:color="auto" w:sz="4" w:space="0"/>
              <w:right w:val="single" w:color="auto" w:sz="4" w:space="0"/>
            </w:tcBorders>
            <w:noWrap/>
            <w:vAlign w:val="center"/>
          </w:tcPr>
          <w:p w14:paraId="367469AE">
            <w:pPr>
              <w:adjustRightInd w:val="0"/>
              <w:snapToGrid w:val="0"/>
              <w:spacing w:line="400" w:lineRule="exact"/>
              <w:jc w:val="center"/>
              <w:rPr>
                <w:rFonts w:ascii="仿宋_GB2312" w:hAnsi="Calibri" w:eastAsia="仿宋_GB2312" w:cs="Times New Roman"/>
                <w:color w:val="000000"/>
                <w:sz w:val="28"/>
                <w:szCs w:val="28"/>
              </w:rPr>
            </w:pPr>
            <w:r>
              <w:rPr>
                <w:rFonts w:hint="eastAsia" w:ascii="仿宋_GB2312" w:hAnsi="Calibri" w:eastAsia="仿宋_GB2312" w:cs="Times New Roman"/>
                <w:color w:val="000000"/>
                <w:sz w:val="28"/>
                <w:szCs w:val="28"/>
              </w:rPr>
              <w:t>姓名</w:t>
            </w:r>
          </w:p>
        </w:tc>
        <w:tc>
          <w:tcPr>
            <w:tcW w:w="1388" w:type="dxa"/>
            <w:tcBorders>
              <w:top w:val="single" w:color="auto" w:sz="4" w:space="0"/>
              <w:left w:val="nil"/>
              <w:bottom w:val="single" w:color="auto" w:sz="4" w:space="0"/>
              <w:right w:val="single" w:color="auto" w:sz="4" w:space="0"/>
            </w:tcBorders>
            <w:noWrap/>
            <w:vAlign w:val="center"/>
          </w:tcPr>
          <w:p w14:paraId="06DB9C43">
            <w:pPr>
              <w:adjustRightInd w:val="0"/>
              <w:snapToGrid w:val="0"/>
              <w:spacing w:line="400" w:lineRule="exact"/>
              <w:jc w:val="center"/>
              <w:rPr>
                <w:rFonts w:ascii="仿宋_GB2312" w:hAnsi="Calibri" w:eastAsia="仿宋_GB2312" w:cs="Times New Roman"/>
                <w:color w:val="000000"/>
                <w:sz w:val="28"/>
                <w:szCs w:val="28"/>
              </w:rPr>
            </w:pPr>
          </w:p>
        </w:tc>
        <w:tc>
          <w:tcPr>
            <w:tcW w:w="2201" w:type="dxa"/>
            <w:tcBorders>
              <w:top w:val="single" w:color="auto" w:sz="4" w:space="0"/>
              <w:left w:val="nil"/>
              <w:bottom w:val="single" w:color="auto" w:sz="4" w:space="0"/>
              <w:right w:val="single" w:color="auto" w:sz="4" w:space="0"/>
            </w:tcBorders>
            <w:noWrap/>
            <w:vAlign w:val="center"/>
          </w:tcPr>
          <w:p w14:paraId="20B6E5A0">
            <w:pPr>
              <w:adjustRightInd w:val="0"/>
              <w:snapToGrid w:val="0"/>
              <w:spacing w:line="400" w:lineRule="exact"/>
              <w:jc w:val="center"/>
              <w:rPr>
                <w:rFonts w:ascii="仿宋_GB2312" w:hAnsi="Calibri" w:eastAsia="仿宋_GB2312" w:cs="Times New Roman"/>
                <w:color w:val="000000"/>
                <w:sz w:val="28"/>
                <w:szCs w:val="28"/>
              </w:rPr>
            </w:pPr>
            <w:r>
              <w:rPr>
                <w:rFonts w:hint="eastAsia" w:ascii="仿宋_GB2312" w:hAnsi="Calibri" w:eastAsia="仿宋_GB2312" w:cs="Times New Roman"/>
                <w:color w:val="000000"/>
                <w:sz w:val="28"/>
                <w:szCs w:val="28"/>
              </w:rPr>
              <w:t>性别</w:t>
            </w:r>
          </w:p>
        </w:tc>
        <w:tc>
          <w:tcPr>
            <w:tcW w:w="1791" w:type="dxa"/>
            <w:tcBorders>
              <w:top w:val="single" w:color="auto" w:sz="4" w:space="0"/>
              <w:left w:val="nil"/>
              <w:bottom w:val="single" w:color="auto" w:sz="4" w:space="0"/>
              <w:right w:val="single" w:color="auto" w:sz="4" w:space="0"/>
            </w:tcBorders>
            <w:noWrap/>
            <w:vAlign w:val="center"/>
          </w:tcPr>
          <w:p w14:paraId="5C8F2BC4">
            <w:pPr>
              <w:adjustRightInd w:val="0"/>
              <w:snapToGrid w:val="0"/>
              <w:spacing w:line="400" w:lineRule="exact"/>
              <w:jc w:val="center"/>
              <w:rPr>
                <w:rFonts w:ascii="仿宋_GB2312" w:hAnsi="Calibri" w:eastAsia="仿宋_GB2312" w:cs="Times New Roman"/>
                <w:color w:val="000000"/>
                <w:sz w:val="28"/>
                <w:szCs w:val="28"/>
              </w:rPr>
            </w:pPr>
          </w:p>
        </w:tc>
        <w:tc>
          <w:tcPr>
            <w:tcW w:w="1378" w:type="dxa"/>
            <w:vMerge w:val="restart"/>
            <w:tcBorders>
              <w:top w:val="single" w:color="auto" w:sz="4" w:space="0"/>
              <w:left w:val="nil"/>
              <w:bottom w:val="single" w:color="auto" w:sz="4" w:space="0"/>
              <w:right w:val="single" w:color="auto" w:sz="4" w:space="0"/>
            </w:tcBorders>
            <w:noWrap/>
            <w:vAlign w:val="center"/>
          </w:tcPr>
          <w:p w14:paraId="2697CA2B">
            <w:pPr>
              <w:adjustRightInd w:val="0"/>
              <w:snapToGrid w:val="0"/>
              <w:spacing w:line="400" w:lineRule="exact"/>
              <w:jc w:val="center"/>
              <w:rPr>
                <w:rFonts w:ascii="仿宋_GB2312" w:hAnsi="Calibri" w:eastAsia="仿宋_GB2312" w:cs="Times New Roman"/>
                <w:color w:val="000000"/>
                <w:sz w:val="28"/>
                <w:szCs w:val="28"/>
              </w:rPr>
            </w:pPr>
            <w:r>
              <w:rPr>
                <w:rFonts w:hint="eastAsia" w:ascii="仿宋_GB2312" w:hAnsi="Calibri" w:eastAsia="仿宋_GB2312" w:cs="Times New Roman"/>
                <w:color w:val="000000"/>
                <w:sz w:val="28"/>
                <w:szCs w:val="28"/>
              </w:rPr>
              <w:t>照片</w:t>
            </w:r>
          </w:p>
          <w:p w14:paraId="3F226613">
            <w:pPr>
              <w:adjustRightInd w:val="0"/>
              <w:snapToGrid w:val="0"/>
              <w:spacing w:line="400" w:lineRule="exact"/>
              <w:jc w:val="center"/>
              <w:rPr>
                <w:rFonts w:ascii="仿宋_GB2312" w:hAnsi="Calibri" w:eastAsia="仿宋_GB2312" w:cs="Times New Roman"/>
                <w:color w:val="000000"/>
                <w:sz w:val="28"/>
                <w:szCs w:val="28"/>
              </w:rPr>
            </w:pPr>
            <w:r>
              <w:rPr>
                <w:rFonts w:hint="eastAsia" w:ascii="仿宋_GB2312" w:hAnsi="Calibri" w:eastAsia="仿宋_GB2312" w:cs="Times New Roman"/>
                <w:color w:val="000000"/>
                <w:sz w:val="28"/>
                <w:szCs w:val="28"/>
              </w:rPr>
              <w:t>（一寸）</w:t>
            </w:r>
          </w:p>
        </w:tc>
      </w:tr>
      <w:tr w14:paraId="1F876E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3" w:hRule="atLeast"/>
          <w:jc w:val="center"/>
        </w:trPr>
        <w:tc>
          <w:tcPr>
            <w:tcW w:w="2244" w:type="dxa"/>
            <w:tcBorders>
              <w:top w:val="single" w:color="auto" w:sz="4" w:space="0"/>
              <w:left w:val="single" w:color="auto" w:sz="4" w:space="0"/>
              <w:bottom w:val="single" w:color="auto" w:sz="4" w:space="0"/>
              <w:right w:val="single" w:color="auto" w:sz="4" w:space="0"/>
            </w:tcBorders>
            <w:noWrap/>
            <w:vAlign w:val="center"/>
          </w:tcPr>
          <w:p w14:paraId="7B5E41C7">
            <w:pPr>
              <w:adjustRightInd w:val="0"/>
              <w:snapToGrid w:val="0"/>
              <w:spacing w:line="400" w:lineRule="exact"/>
              <w:jc w:val="center"/>
              <w:rPr>
                <w:rFonts w:ascii="仿宋_GB2312" w:hAnsi="Calibri" w:eastAsia="仿宋_GB2312" w:cs="Times New Roman"/>
                <w:color w:val="000000"/>
                <w:sz w:val="28"/>
                <w:szCs w:val="28"/>
              </w:rPr>
            </w:pPr>
            <w:r>
              <w:rPr>
                <w:rFonts w:hint="eastAsia" w:ascii="仿宋_GB2312" w:hAnsi="Calibri" w:eastAsia="仿宋_GB2312" w:cs="Times New Roman"/>
                <w:color w:val="000000"/>
                <w:sz w:val="28"/>
                <w:szCs w:val="28"/>
              </w:rPr>
              <w:t>出生年月</w:t>
            </w:r>
          </w:p>
        </w:tc>
        <w:tc>
          <w:tcPr>
            <w:tcW w:w="1388" w:type="dxa"/>
            <w:tcBorders>
              <w:top w:val="single" w:color="auto" w:sz="4" w:space="0"/>
              <w:left w:val="nil"/>
              <w:bottom w:val="single" w:color="auto" w:sz="4" w:space="0"/>
              <w:right w:val="single" w:color="auto" w:sz="4" w:space="0"/>
            </w:tcBorders>
            <w:noWrap/>
            <w:vAlign w:val="center"/>
          </w:tcPr>
          <w:p w14:paraId="2D64B51A">
            <w:pPr>
              <w:adjustRightInd w:val="0"/>
              <w:snapToGrid w:val="0"/>
              <w:spacing w:line="400" w:lineRule="exact"/>
              <w:jc w:val="center"/>
              <w:rPr>
                <w:rFonts w:ascii="仿宋_GB2312" w:hAnsi="Calibri" w:eastAsia="仿宋_GB2312" w:cs="Times New Roman"/>
                <w:color w:val="000000"/>
                <w:sz w:val="28"/>
                <w:szCs w:val="28"/>
              </w:rPr>
            </w:pPr>
          </w:p>
        </w:tc>
        <w:tc>
          <w:tcPr>
            <w:tcW w:w="2201" w:type="dxa"/>
            <w:tcBorders>
              <w:top w:val="single" w:color="auto" w:sz="4" w:space="0"/>
              <w:left w:val="nil"/>
              <w:bottom w:val="single" w:color="auto" w:sz="4" w:space="0"/>
              <w:right w:val="single" w:color="auto" w:sz="4" w:space="0"/>
            </w:tcBorders>
            <w:noWrap/>
            <w:vAlign w:val="center"/>
          </w:tcPr>
          <w:p w14:paraId="1B4A3050">
            <w:pPr>
              <w:adjustRightInd w:val="0"/>
              <w:snapToGrid w:val="0"/>
              <w:spacing w:line="400" w:lineRule="exact"/>
              <w:jc w:val="center"/>
              <w:rPr>
                <w:rFonts w:ascii="仿宋_GB2312" w:hAnsi="Calibri" w:eastAsia="仿宋_GB2312" w:cs="Times New Roman"/>
                <w:color w:val="000000"/>
                <w:sz w:val="28"/>
                <w:szCs w:val="28"/>
              </w:rPr>
            </w:pPr>
            <w:r>
              <w:rPr>
                <w:rFonts w:hint="eastAsia" w:ascii="仿宋_GB2312" w:hAnsi="Calibri" w:eastAsia="仿宋_GB2312" w:cs="Times New Roman"/>
                <w:color w:val="000000"/>
                <w:sz w:val="28"/>
                <w:szCs w:val="28"/>
              </w:rPr>
              <w:t>民族</w:t>
            </w:r>
          </w:p>
        </w:tc>
        <w:tc>
          <w:tcPr>
            <w:tcW w:w="1791" w:type="dxa"/>
            <w:tcBorders>
              <w:top w:val="single" w:color="auto" w:sz="4" w:space="0"/>
              <w:left w:val="nil"/>
              <w:bottom w:val="single" w:color="auto" w:sz="4" w:space="0"/>
              <w:right w:val="single" w:color="auto" w:sz="4" w:space="0"/>
            </w:tcBorders>
            <w:noWrap/>
            <w:vAlign w:val="center"/>
          </w:tcPr>
          <w:p w14:paraId="14EE2054">
            <w:pPr>
              <w:adjustRightInd w:val="0"/>
              <w:snapToGrid w:val="0"/>
              <w:spacing w:line="400" w:lineRule="exact"/>
              <w:jc w:val="center"/>
              <w:rPr>
                <w:rFonts w:ascii="仿宋_GB2312" w:hAnsi="Calibri" w:eastAsia="仿宋_GB2312" w:cs="Times New Roman"/>
                <w:color w:val="000000"/>
                <w:sz w:val="28"/>
                <w:szCs w:val="28"/>
              </w:rPr>
            </w:pPr>
          </w:p>
        </w:tc>
        <w:tc>
          <w:tcPr>
            <w:tcW w:w="1378" w:type="dxa"/>
            <w:vMerge w:val="continue"/>
            <w:tcBorders>
              <w:top w:val="single" w:color="auto" w:sz="4" w:space="0"/>
              <w:left w:val="nil"/>
              <w:bottom w:val="single" w:color="auto" w:sz="4" w:space="0"/>
              <w:right w:val="single" w:color="auto" w:sz="4" w:space="0"/>
            </w:tcBorders>
            <w:noWrap w:val="0"/>
            <w:vAlign w:val="center"/>
          </w:tcPr>
          <w:p w14:paraId="2389692D">
            <w:pPr>
              <w:widowControl/>
              <w:jc w:val="left"/>
              <w:rPr>
                <w:rFonts w:ascii="仿宋_GB2312" w:hAnsi="Calibri" w:eastAsia="仿宋_GB2312" w:cs="Times New Roman"/>
                <w:color w:val="000000"/>
                <w:sz w:val="28"/>
                <w:szCs w:val="28"/>
              </w:rPr>
            </w:pPr>
          </w:p>
        </w:tc>
      </w:tr>
      <w:tr w14:paraId="7BCD5A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7" w:hRule="atLeast"/>
          <w:jc w:val="center"/>
        </w:trPr>
        <w:tc>
          <w:tcPr>
            <w:tcW w:w="2244" w:type="dxa"/>
            <w:tcBorders>
              <w:top w:val="single" w:color="auto" w:sz="4" w:space="0"/>
              <w:left w:val="single" w:color="auto" w:sz="4" w:space="0"/>
              <w:bottom w:val="single" w:color="auto" w:sz="4" w:space="0"/>
              <w:right w:val="single" w:color="auto" w:sz="4" w:space="0"/>
            </w:tcBorders>
            <w:noWrap/>
            <w:vAlign w:val="center"/>
          </w:tcPr>
          <w:p w14:paraId="3F7F9115">
            <w:pPr>
              <w:adjustRightInd w:val="0"/>
              <w:snapToGrid w:val="0"/>
              <w:spacing w:line="400" w:lineRule="exact"/>
              <w:jc w:val="center"/>
              <w:rPr>
                <w:rFonts w:ascii="仿宋_GB2312" w:hAnsi="Calibri" w:eastAsia="仿宋_GB2312" w:cs="Times New Roman"/>
                <w:color w:val="000000"/>
                <w:sz w:val="28"/>
                <w:szCs w:val="28"/>
              </w:rPr>
            </w:pPr>
            <w:r>
              <w:rPr>
                <w:rFonts w:hint="eastAsia" w:ascii="仿宋_GB2312" w:hAnsi="Calibri" w:eastAsia="仿宋_GB2312" w:cs="Times New Roman"/>
                <w:color w:val="000000"/>
                <w:sz w:val="28"/>
                <w:szCs w:val="28"/>
              </w:rPr>
              <w:t>身份证号码</w:t>
            </w:r>
          </w:p>
        </w:tc>
        <w:tc>
          <w:tcPr>
            <w:tcW w:w="1388" w:type="dxa"/>
            <w:tcBorders>
              <w:top w:val="single" w:color="auto" w:sz="4" w:space="0"/>
              <w:left w:val="nil"/>
              <w:bottom w:val="single" w:color="auto" w:sz="4" w:space="0"/>
              <w:right w:val="single" w:color="auto" w:sz="4" w:space="0"/>
            </w:tcBorders>
            <w:noWrap/>
            <w:vAlign w:val="center"/>
          </w:tcPr>
          <w:p w14:paraId="03686D83">
            <w:pPr>
              <w:adjustRightInd w:val="0"/>
              <w:snapToGrid w:val="0"/>
              <w:spacing w:line="400" w:lineRule="exact"/>
              <w:jc w:val="center"/>
              <w:rPr>
                <w:rFonts w:ascii="仿宋_GB2312" w:hAnsi="Calibri" w:eastAsia="仿宋_GB2312" w:cs="Times New Roman"/>
                <w:color w:val="000000"/>
                <w:sz w:val="28"/>
                <w:szCs w:val="28"/>
              </w:rPr>
            </w:pPr>
          </w:p>
        </w:tc>
        <w:tc>
          <w:tcPr>
            <w:tcW w:w="2201" w:type="dxa"/>
            <w:tcBorders>
              <w:top w:val="single" w:color="auto" w:sz="4" w:space="0"/>
              <w:left w:val="nil"/>
              <w:bottom w:val="single" w:color="auto" w:sz="4" w:space="0"/>
              <w:right w:val="single" w:color="auto" w:sz="4" w:space="0"/>
            </w:tcBorders>
            <w:noWrap/>
            <w:vAlign w:val="center"/>
          </w:tcPr>
          <w:p w14:paraId="52B52DFE">
            <w:pPr>
              <w:adjustRightInd w:val="0"/>
              <w:snapToGrid w:val="0"/>
              <w:spacing w:line="400" w:lineRule="exact"/>
              <w:jc w:val="center"/>
              <w:rPr>
                <w:rFonts w:ascii="仿宋_GB2312" w:hAnsi="Calibri" w:eastAsia="仿宋_GB2312" w:cs="Times New Roman"/>
                <w:color w:val="000000"/>
                <w:sz w:val="28"/>
                <w:szCs w:val="28"/>
              </w:rPr>
            </w:pPr>
            <w:r>
              <w:rPr>
                <w:rFonts w:hint="eastAsia" w:ascii="仿宋_GB2312" w:hAnsi="Calibri" w:eastAsia="仿宋_GB2312" w:cs="Times New Roman"/>
                <w:color w:val="000000"/>
                <w:sz w:val="28"/>
                <w:szCs w:val="28"/>
              </w:rPr>
              <w:t>联系电话</w:t>
            </w:r>
          </w:p>
        </w:tc>
        <w:tc>
          <w:tcPr>
            <w:tcW w:w="1791" w:type="dxa"/>
            <w:tcBorders>
              <w:top w:val="single" w:color="auto" w:sz="4" w:space="0"/>
              <w:left w:val="nil"/>
              <w:bottom w:val="single" w:color="auto" w:sz="4" w:space="0"/>
              <w:right w:val="single" w:color="auto" w:sz="4" w:space="0"/>
            </w:tcBorders>
            <w:noWrap/>
            <w:vAlign w:val="center"/>
          </w:tcPr>
          <w:p w14:paraId="58B94F2E">
            <w:pPr>
              <w:adjustRightInd w:val="0"/>
              <w:snapToGrid w:val="0"/>
              <w:spacing w:line="400" w:lineRule="exact"/>
              <w:jc w:val="center"/>
              <w:rPr>
                <w:rFonts w:ascii="仿宋_GB2312" w:hAnsi="Calibri" w:eastAsia="仿宋_GB2312" w:cs="Times New Roman"/>
                <w:color w:val="000000"/>
                <w:sz w:val="28"/>
                <w:szCs w:val="28"/>
              </w:rPr>
            </w:pPr>
          </w:p>
        </w:tc>
        <w:tc>
          <w:tcPr>
            <w:tcW w:w="1378" w:type="dxa"/>
            <w:vMerge w:val="continue"/>
            <w:tcBorders>
              <w:top w:val="single" w:color="auto" w:sz="4" w:space="0"/>
              <w:left w:val="nil"/>
              <w:bottom w:val="single" w:color="auto" w:sz="4" w:space="0"/>
              <w:right w:val="single" w:color="auto" w:sz="4" w:space="0"/>
            </w:tcBorders>
            <w:noWrap w:val="0"/>
            <w:vAlign w:val="center"/>
          </w:tcPr>
          <w:p w14:paraId="50A7D4E9">
            <w:pPr>
              <w:widowControl/>
              <w:jc w:val="left"/>
              <w:rPr>
                <w:rFonts w:ascii="仿宋_GB2312" w:hAnsi="Calibri" w:eastAsia="仿宋_GB2312" w:cs="Times New Roman"/>
                <w:color w:val="000000"/>
                <w:sz w:val="28"/>
                <w:szCs w:val="28"/>
              </w:rPr>
            </w:pPr>
          </w:p>
        </w:tc>
      </w:tr>
      <w:tr w14:paraId="56DBFA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9" w:hRule="atLeast"/>
          <w:jc w:val="center"/>
        </w:trPr>
        <w:tc>
          <w:tcPr>
            <w:tcW w:w="2244" w:type="dxa"/>
            <w:tcBorders>
              <w:top w:val="single" w:color="auto" w:sz="4" w:space="0"/>
              <w:left w:val="single" w:color="auto" w:sz="4" w:space="0"/>
              <w:bottom w:val="single" w:color="auto" w:sz="4" w:space="0"/>
              <w:right w:val="single" w:color="auto" w:sz="4" w:space="0"/>
            </w:tcBorders>
            <w:noWrap/>
            <w:vAlign w:val="center"/>
          </w:tcPr>
          <w:p w14:paraId="07F04FD9">
            <w:pPr>
              <w:adjustRightInd w:val="0"/>
              <w:snapToGrid w:val="0"/>
              <w:spacing w:line="400" w:lineRule="exact"/>
              <w:jc w:val="center"/>
              <w:rPr>
                <w:rFonts w:ascii="仿宋_GB2312" w:hAnsi="Calibri" w:eastAsia="仿宋_GB2312" w:cs="Times New Roman"/>
                <w:color w:val="000000"/>
                <w:sz w:val="28"/>
                <w:szCs w:val="28"/>
              </w:rPr>
            </w:pPr>
            <w:r>
              <w:rPr>
                <w:rFonts w:hint="eastAsia" w:ascii="仿宋_GB2312" w:hAnsi="Calibri" w:eastAsia="仿宋_GB2312" w:cs="Times New Roman"/>
                <w:color w:val="000000"/>
                <w:sz w:val="28"/>
                <w:szCs w:val="28"/>
              </w:rPr>
              <w:t>现居住地址</w:t>
            </w:r>
          </w:p>
        </w:tc>
        <w:tc>
          <w:tcPr>
            <w:tcW w:w="6758" w:type="dxa"/>
            <w:gridSpan w:val="4"/>
            <w:tcBorders>
              <w:top w:val="single" w:color="auto" w:sz="4" w:space="0"/>
              <w:left w:val="nil"/>
              <w:bottom w:val="single" w:color="auto" w:sz="4" w:space="0"/>
              <w:right w:val="single" w:color="auto" w:sz="4" w:space="0"/>
            </w:tcBorders>
            <w:noWrap/>
            <w:vAlign w:val="center"/>
          </w:tcPr>
          <w:p w14:paraId="1DD91300">
            <w:pPr>
              <w:adjustRightInd w:val="0"/>
              <w:snapToGrid w:val="0"/>
              <w:spacing w:line="400" w:lineRule="exact"/>
              <w:jc w:val="center"/>
              <w:rPr>
                <w:rFonts w:ascii="仿宋_GB2312" w:hAnsi="Calibri" w:eastAsia="仿宋_GB2312" w:cs="Times New Roman"/>
                <w:sz w:val="28"/>
                <w:szCs w:val="28"/>
              </w:rPr>
            </w:pPr>
          </w:p>
        </w:tc>
      </w:tr>
      <w:tr w14:paraId="2D8868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9" w:hRule="atLeast"/>
          <w:jc w:val="center"/>
        </w:trPr>
        <w:tc>
          <w:tcPr>
            <w:tcW w:w="2244" w:type="dxa"/>
            <w:tcBorders>
              <w:top w:val="single" w:color="auto" w:sz="4" w:space="0"/>
              <w:left w:val="single" w:color="auto" w:sz="4" w:space="0"/>
              <w:bottom w:val="single" w:color="auto" w:sz="4" w:space="0"/>
              <w:right w:val="single" w:color="auto" w:sz="4" w:space="0"/>
            </w:tcBorders>
            <w:noWrap/>
            <w:vAlign w:val="center"/>
          </w:tcPr>
          <w:p w14:paraId="1FD27037">
            <w:pPr>
              <w:adjustRightInd w:val="0"/>
              <w:snapToGrid w:val="0"/>
              <w:spacing w:line="400" w:lineRule="exact"/>
              <w:jc w:val="center"/>
              <w:rPr>
                <w:rFonts w:ascii="仿宋_GB2312" w:hAnsi="Calibri" w:eastAsia="仿宋_GB2312" w:cs="Times New Roman"/>
                <w:color w:val="000000"/>
                <w:sz w:val="28"/>
                <w:szCs w:val="28"/>
              </w:rPr>
            </w:pPr>
            <w:r>
              <w:rPr>
                <w:rFonts w:ascii="仿宋_GB2312" w:hAnsi="Calibri" w:eastAsia="仿宋_GB2312" w:cs="Times New Roman"/>
                <w:color w:val="000000"/>
                <w:sz w:val="28"/>
                <w:szCs w:val="28"/>
              </w:rPr>
              <w:t>现</w:t>
            </w:r>
            <w:r>
              <w:rPr>
                <w:rFonts w:hint="eastAsia" w:ascii="仿宋_GB2312" w:hAnsi="Calibri" w:eastAsia="仿宋_GB2312" w:cs="Times New Roman"/>
                <w:color w:val="000000"/>
                <w:sz w:val="28"/>
                <w:szCs w:val="28"/>
              </w:rPr>
              <w:t>工作单位</w:t>
            </w:r>
          </w:p>
        </w:tc>
        <w:tc>
          <w:tcPr>
            <w:tcW w:w="1388" w:type="dxa"/>
            <w:tcBorders>
              <w:top w:val="single" w:color="auto" w:sz="4" w:space="0"/>
              <w:left w:val="nil"/>
              <w:bottom w:val="single" w:color="auto" w:sz="4" w:space="0"/>
              <w:right w:val="single" w:color="auto" w:sz="4" w:space="0"/>
            </w:tcBorders>
            <w:noWrap/>
            <w:vAlign w:val="center"/>
          </w:tcPr>
          <w:p w14:paraId="7EB96156">
            <w:pPr>
              <w:adjustRightInd w:val="0"/>
              <w:snapToGrid w:val="0"/>
              <w:spacing w:line="400" w:lineRule="exact"/>
              <w:jc w:val="center"/>
              <w:rPr>
                <w:rFonts w:ascii="仿宋_GB2312" w:hAnsi="Calibri" w:eastAsia="仿宋_GB2312" w:cs="Times New Roman"/>
                <w:color w:val="000000"/>
                <w:sz w:val="28"/>
                <w:szCs w:val="28"/>
              </w:rPr>
            </w:pPr>
          </w:p>
        </w:tc>
        <w:tc>
          <w:tcPr>
            <w:tcW w:w="2201" w:type="dxa"/>
            <w:tcBorders>
              <w:top w:val="single" w:color="auto" w:sz="4" w:space="0"/>
              <w:left w:val="nil"/>
              <w:bottom w:val="single" w:color="auto" w:sz="4" w:space="0"/>
              <w:right w:val="single" w:color="auto" w:sz="4" w:space="0"/>
            </w:tcBorders>
            <w:noWrap/>
            <w:vAlign w:val="center"/>
          </w:tcPr>
          <w:p w14:paraId="4BACAA15">
            <w:pPr>
              <w:adjustRightInd w:val="0"/>
              <w:snapToGrid w:val="0"/>
              <w:spacing w:line="400" w:lineRule="exact"/>
              <w:jc w:val="center"/>
              <w:rPr>
                <w:rFonts w:ascii="仿宋_GB2312" w:hAnsi="Calibri" w:eastAsia="仿宋_GB2312" w:cs="Times New Roman"/>
                <w:color w:val="000000"/>
                <w:sz w:val="28"/>
                <w:szCs w:val="28"/>
              </w:rPr>
            </w:pPr>
            <w:r>
              <w:rPr>
                <w:rFonts w:hint="eastAsia" w:ascii="仿宋_GB2312" w:hAnsi="Calibri" w:eastAsia="仿宋_GB2312" w:cs="Times New Roman"/>
                <w:color w:val="000000"/>
                <w:sz w:val="28"/>
                <w:szCs w:val="28"/>
              </w:rPr>
              <w:t>办公电话</w:t>
            </w:r>
          </w:p>
        </w:tc>
        <w:tc>
          <w:tcPr>
            <w:tcW w:w="3169" w:type="dxa"/>
            <w:gridSpan w:val="2"/>
            <w:tcBorders>
              <w:top w:val="single" w:color="auto" w:sz="4" w:space="0"/>
              <w:left w:val="nil"/>
              <w:bottom w:val="single" w:color="auto" w:sz="4" w:space="0"/>
              <w:right w:val="single" w:color="auto" w:sz="4" w:space="0"/>
            </w:tcBorders>
            <w:noWrap/>
            <w:vAlign w:val="center"/>
          </w:tcPr>
          <w:p w14:paraId="3EB16A3D">
            <w:pPr>
              <w:adjustRightInd w:val="0"/>
              <w:snapToGrid w:val="0"/>
              <w:spacing w:line="400" w:lineRule="exact"/>
              <w:jc w:val="center"/>
              <w:rPr>
                <w:rFonts w:ascii="仿宋_GB2312" w:hAnsi="Calibri" w:eastAsia="仿宋_GB2312" w:cs="Times New Roman"/>
                <w:b/>
                <w:bCs/>
                <w:color w:val="000000"/>
                <w:sz w:val="28"/>
                <w:szCs w:val="28"/>
              </w:rPr>
            </w:pPr>
          </w:p>
        </w:tc>
      </w:tr>
      <w:tr w14:paraId="20000E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9" w:hRule="atLeast"/>
          <w:jc w:val="center"/>
        </w:trPr>
        <w:tc>
          <w:tcPr>
            <w:tcW w:w="2244" w:type="dxa"/>
            <w:tcBorders>
              <w:top w:val="single" w:color="auto" w:sz="4" w:space="0"/>
              <w:left w:val="single" w:color="auto" w:sz="4" w:space="0"/>
              <w:bottom w:val="single" w:color="auto" w:sz="4" w:space="0"/>
              <w:right w:val="single" w:color="auto" w:sz="4" w:space="0"/>
            </w:tcBorders>
            <w:noWrap/>
            <w:vAlign w:val="center"/>
          </w:tcPr>
          <w:p w14:paraId="630FD1B2">
            <w:pPr>
              <w:adjustRightInd w:val="0"/>
              <w:snapToGrid w:val="0"/>
              <w:spacing w:line="400" w:lineRule="exact"/>
              <w:jc w:val="center"/>
              <w:rPr>
                <w:rFonts w:ascii="仿宋_GB2312" w:hAnsi="Calibri" w:eastAsia="仿宋_GB2312" w:cs="Times New Roman"/>
                <w:color w:val="000000"/>
                <w:sz w:val="28"/>
                <w:szCs w:val="28"/>
              </w:rPr>
            </w:pPr>
            <w:r>
              <w:rPr>
                <w:rFonts w:hint="eastAsia" w:ascii="仿宋_GB2312" w:hAnsi="Calibri" w:eastAsia="仿宋_GB2312" w:cs="Times New Roman"/>
                <w:color w:val="000000"/>
                <w:sz w:val="28"/>
                <w:szCs w:val="28"/>
              </w:rPr>
              <w:t>单位地址</w:t>
            </w:r>
          </w:p>
        </w:tc>
        <w:tc>
          <w:tcPr>
            <w:tcW w:w="6758" w:type="dxa"/>
            <w:gridSpan w:val="4"/>
            <w:tcBorders>
              <w:top w:val="single" w:color="auto" w:sz="4" w:space="0"/>
              <w:left w:val="nil"/>
              <w:bottom w:val="single" w:color="auto" w:sz="4" w:space="0"/>
              <w:right w:val="single" w:color="auto" w:sz="4" w:space="0"/>
            </w:tcBorders>
            <w:noWrap/>
            <w:vAlign w:val="center"/>
          </w:tcPr>
          <w:p w14:paraId="17457C55">
            <w:pPr>
              <w:adjustRightInd w:val="0"/>
              <w:snapToGrid w:val="0"/>
              <w:spacing w:line="400" w:lineRule="exact"/>
              <w:jc w:val="center"/>
              <w:rPr>
                <w:rFonts w:ascii="仿宋_GB2312" w:hAnsi="Calibri" w:eastAsia="仿宋_GB2312" w:cs="Times New Roman"/>
                <w:b/>
                <w:bCs/>
                <w:color w:val="000000"/>
                <w:sz w:val="28"/>
                <w:szCs w:val="28"/>
              </w:rPr>
            </w:pPr>
          </w:p>
        </w:tc>
      </w:tr>
      <w:tr w14:paraId="083AFB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2244" w:type="dxa"/>
            <w:tcBorders>
              <w:top w:val="single" w:color="auto" w:sz="4" w:space="0"/>
              <w:left w:val="single" w:color="auto" w:sz="4" w:space="0"/>
              <w:bottom w:val="single" w:color="auto" w:sz="4" w:space="0"/>
              <w:right w:val="single" w:color="auto" w:sz="4" w:space="0"/>
            </w:tcBorders>
            <w:noWrap/>
            <w:vAlign w:val="center"/>
          </w:tcPr>
          <w:p w14:paraId="0E87824D">
            <w:pPr>
              <w:adjustRightInd w:val="0"/>
              <w:snapToGrid w:val="0"/>
              <w:spacing w:line="400" w:lineRule="exact"/>
              <w:jc w:val="center"/>
              <w:rPr>
                <w:rFonts w:ascii="仿宋_GB2312" w:hAnsi="Calibri" w:eastAsia="仿宋_GB2312" w:cs="Times New Roman"/>
                <w:color w:val="000000"/>
                <w:sz w:val="28"/>
                <w:szCs w:val="28"/>
              </w:rPr>
            </w:pPr>
            <w:r>
              <w:rPr>
                <w:rFonts w:hint="default" w:ascii="仿宋_GB2312" w:hAnsi="Calibri" w:eastAsia="仿宋_GB2312" w:cs="Times New Roman"/>
                <w:color w:val="000000"/>
                <w:sz w:val="28"/>
                <w:szCs w:val="28"/>
              </w:rPr>
              <w:t>现单位</w:t>
            </w:r>
            <w:r>
              <w:rPr>
                <w:rFonts w:hint="eastAsia" w:ascii="仿宋_GB2312" w:hAnsi="Calibri" w:eastAsia="仿宋_GB2312" w:cs="Times New Roman"/>
                <w:color w:val="000000"/>
                <w:sz w:val="28"/>
                <w:szCs w:val="28"/>
              </w:rPr>
              <w:t>入职时间</w:t>
            </w:r>
          </w:p>
        </w:tc>
        <w:tc>
          <w:tcPr>
            <w:tcW w:w="1388" w:type="dxa"/>
            <w:tcBorders>
              <w:top w:val="single" w:color="auto" w:sz="4" w:space="0"/>
              <w:left w:val="nil"/>
              <w:bottom w:val="single" w:color="auto" w:sz="4" w:space="0"/>
              <w:right w:val="single" w:color="auto" w:sz="4" w:space="0"/>
            </w:tcBorders>
            <w:noWrap/>
            <w:vAlign w:val="center"/>
          </w:tcPr>
          <w:p w14:paraId="53D79B73">
            <w:pPr>
              <w:adjustRightInd w:val="0"/>
              <w:snapToGrid w:val="0"/>
              <w:spacing w:line="400" w:lineRule="exact"/>
              <w:jc w:val="center"/>
              <w:rPr>
                <w:rFonts w:ascii="仿宋_GB2312" w:hAnsi="Calibri" w:eastAsia="仿宋_GB2312" w:cs="Times New Roman"/>
                <w:color w:val="000000"/>
                <w:sz w:val="28"/>
                <w:szCs w:val="28"/>
              </w:rPr>
            </w:pPr>
          </w:p>
        </w:tc>
        <w:tc>
          <w:tcPr>
            <w:tcW w:w="2201" w:type="dxa"/>
            <w:tcBorders>
              <w:top w:val="single" w:color="auto" w:sz="4" w:space="0"/>
              <w:left w:val="nil"/>
              <w:bottom w:val="single" w:color="auto" w:sz="4" w:space="0"/>
              <w:right w:val="single" w:color="auto" w:sz="4" w:space="0"/>
            </w:tcBorders>
            <w:noWrap/>
            <w:vAlign w:val="center"/>
          </w:tcPr>
          <w:p w14:paraId="4094E30D">
            <w:pPr>
              <w:adjustRightInd w:val="0"/>
              <w:snapToGrid w:val="0"/>
              <w:spacing w:line="400" w:lineRule="exact"/>
              <w:jc w:val="center"/>
              <w:rPr>
                <w:rFonts w:hint="default" w:ascii="仿宋_GB2312" w:hAnsi="Calibri" w:eastAsia="仿宋_GB2312" w:cs="Times New Roman"/>
                <w:color w:val="000000"/>
                <w:sz w:val="28"/>
                <w:szCs w:val="28"/>
              </w:rPr>
            </w:pPr>
            <w:r>
              <w:rPr>
                <w:rFonts w:hint="default" w:ascii="仿宋_GB2312" w:hAnsi="Calibri" w:eastAsia="仿宋_GB2312" w:cs="Times New Roman"/>
                <w:color w:val="000000"/>
                <w:sz w:val="28"/>
                <w:szCs w:val="28"/>
              </w:rPr>
              <w:t>入职我市养老机构时间</w:t>
            </w:r>
          </w:p>
        </w:tc>
        <w:tc>
          <w:tcPr>
            <w:tcW w:w="3169" w:type="dxa"/>
            <w:gridSpan w:val="2"/>
            <w:tcBorders>
              <w:top w:val="single" w:color="auto" w:sz="4" w:space="0"/>
              <w:left w:val="nil"/>
              <w:bottom w:val="single" w:color="auto" w:sz="4" w:space="0"/>
              <w:right w:val="single" w:color="auto" w:sz="4" w:space="0"/>
            </w:tcBorders>
            <w:noWrap/>
            <w:vAlign w:val="center"/>
          </w:tcPr>
          <w:p w14:paraId="1E8E68AA">
            <w:pPr>
              <w:adjustRightInd w:val="0"/>
              <w:snapToGrid w:val="0"/>
              <w:spacing w:line="400" w:lineRule="exact"/>
              <w:rPr>
                <w:rFonts w:ascii="仿宋_GB2312" w:hAnsi="Calibri" w:eastAsia="仿宋_GB2312" w:cs="Times New Roman"/>
                <w:b/>
                <w:bCs/>
                <w:color w:val="000000"/>
                <w:sz w:val="28"/>
                <w:szCs w:val="28"/>
              </w:rPr>
            </w:pPr>
          </w:p>
        </w:tc>
      </w:tr>
      <w:tr w14:paraId="7BF2FC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2244" w:type="dxa"/>
            <w:tcBorders>
              <w:top w:val="single" w:color="auto" w:sz="4" w:space="0"/>
              <w:left w:val="single" w:color="auto" w:sz="4" w:space="0"/>
              <w:bottom w:val="single" w:color="auto" w:sz="4" w:space="0"/>
              <w:right w:val="single" w:color="auto" w:sz="4" w:space="0"/>
            </w:tcBorders>
            <w:noWrap/>
            <w:vAlign w:val="center"/>
          </w:tcPr>
          <w:p w14:paraId="116FFF4C">
            <w:pPr>
              <w:adjustRightInd w:val="0"/>
              <w:snapToGrid w:val="0"/>
              <w:spacing w:line="400" w:lineRule="exact"/>
              <w:jc w:val="center"/>
              <w:rPr>
                <w:rFonts w:hint="default" w:ascii="仿宋_GB2312" w:hAnsi="Calibri" w:eastAsia="仿宋_GB2312" w:cs="Times New Roman"/>
                <w:color w:val="000000"/>
                <w:sz w:val="28"/>
                <w:szCs w:val="28"/>
              </w:rPr>
            </w:pPr>
            <w:r>
              <w:rPr>
                <w:rFonts w:hint="default" w:ascii="仿宋_GB2312" w:hAnsi="Calibri" w:eastAsia="仿宋_GB2312" w:cs="Times New Roman"/>
                <w:color w:val="000000"/>
                <w:sz w:val="28"/>
                <w:szCs w:val="28"/>
              </w:rPr>
              <w:t>现从事</w:t>
            </w:r>
            <w:r>
              <w:rPr>
                <w:rFonts w:hint="eastAsia" w:ascii="仿宋_GB2312" w:hAnsi="Calibri" w:eastAsia="仿宋_GB2312" w:cs="Times New Roman"/>
                <w:color w:val="000000"/>
                <w:sz w:val="28"/>
                <w:szCs w:val="28"/>
              </w:rPr>
              <w:t>岗位名称</w:t>
            </w:r>
          </w:p>
        </w:tc>
        <w:tc>
          <w:tcPr>
            <w:tcW w:w="1388" w:type="dxa"/>
            <w:tcBorders>
              <w:top w:val="single" w:color="auto" w:sz="4" w:space="0"/>
              <w:left w:val="nil"/>
              <w:bottom w:val="single" w:color="auto" w:sz="4" w:space="0"/>
              <w:right w:val="single" w:color="auto" w:sz="4" w:space="0"/>
            </w:tcBorders>
            <w:noWrap/>
            <w:vAlign w:val="center"/>
          </w:tcPr>
          <w:p w14:paraId="69002850">
            <w:pPr>
              <w:adjustRightInd w:val="0"/>
              <w:snapToGrid w:val="0"/>
              <w:spacing w:line="400" w:lineRule="exact"/>
              <w:jc w:val="center"/>
              <w:rPr>
                <w:rFonts w:ascii="仿宋_GB2312" w:hAnsi="Calibri" w:eastAsia="仿宋_GB2312" w:cs="Times New Roman"/>
                <w:color w:val="000000"/>
                <w:sz w:val="28"/>
                <w:szCs w:val="28"/>
              </w:rPr>
            </w:pPr>
          </w:p>
        </w:tc>
        <w:tc>
          <w:tcPr>
            <w:tcW w:w="2201" w:type="dxa"/>
            <w:tcBorders>
              <w:top w:val="single" w:color="auto" w:sz="4" w:space="0"/>
              <w:left w:val="nil"/>
              <w:bottom w:val="single" w:color="auto" w:sz="4" w:space="0"/>
              <w:right w:val="single" w:color="auto" w:sz="4" w:space="0"/>
            </w:tcBorders>
            <w:noWrap/>
            <w:vAlign w:val="center"/>
          </w:tcPr>
          <w:p w14:paraId="2342DE68">
            <w:pPr>
              <w:adjustRightInd w:val="0"/>
              <w:snapToGrid w:val="0"/>
              <w:spacing w:line="400" w:lineRule="exact"/>
              <w:jc w:val="center"/>
              <w:rPr>
                <w:rFonts w:hint="default" w:ascii="仿宋_GB2312" w:hAnsi="Calibri" w:eastAsia="仿宋_GB2312" w:cs="Times New Roman"/>
                <w:color w:val="000000"/>
                <w:sz w:val="28"/>
                <w:szCs w:val="28"/>
              </w:rPr>
            </w:pPr>
            <w:r>
              <w:rPr>
                <w:rFonts w:hint="default" w:ascii="仿宋_GB2312" w:hAnsi="Calibri" w:eastAsia="仿宋_GB2312" w:cs="Times New Roman"/>
                <w:color w:val="000000"/>
                <w:sz w:val="28"/>
                <w:szCs w:val="28"/>
              </w:rPr>
              <w:t>现从事岗位起始时间</w:t>
            </w:r>
          </w:p>
        </w:tc>
        <w:tc>
          <w:tcPr>
            <w:tcW w:w="3169" w:type="dxa"/>
            <w:gridSpan w:val="2"/>
            <w:tcBorders>
              <w:top w:val="single" w:color="auto" w:sz="4" w:space="0"/>
              <w:left w:val="nil"/>
              <w:bottom w:val="single" w:color="auto" w:sz="4" w:space="0"/>
              <w:right w:val="single" w:color="auto" w:sz="4" w:space="0"/>
            </w:tcBorders>
            <w:noWrap/>
            <w:vAlign w:val="center"/>
          </w:tcPr>
          <w:p w14:paraId="71591E37">
            <w:pPr>
              <w:adjustRightInd w:val="0"/>
              <w:snapToGrid w:val="0"/>
              <w:spacing w:line="400" w:lineRule="exact"/>
              <w:rPr>
                <w:rFonts w:ascii="仿宋_GB2312" w:hAnsi="Calibri" w:eastAsia="仿宋_GB2312" w:cs="Times New Roman"/>
                <w:b/>
                <w:bCs/>
                <w:color w:val="000000"/>
                <w:sz w:val="28"/>
                <w:szCs w:val="28"/>
              </w:rPr>
            </w:pPr>
          </w:p>
        </w:tc>
      </w:tr>
      <w:tr w14:paraId="69CA64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8" w:hRule="atLeast"/>
          <w:jc w:val="center"/>
        </w:trPr>
        <w:tc>
          <w:tcPr>
            <w:tcW w:w="2244" w:type="dxa"/>
            <w:vMerge w:val="restart"/>
            <w:tcBorders>
              <w:top w:val="single" w:color="auto" w:sz="4" w:space="0"/>
              <w:left w:val="single" w:color="auto" w:sz="4" w:space="0"/>
              <w:right w:val="single" w:color="auto" w:sz="4" w:space="0"/>
            </w:tcBorders>
            <w:noWrap/>
            <w:vAlign w:val="center"/>
          </w:tcPr>
          <w:p w14:paraId="02A6A4B6">
            <w:pPr>
              <w:adjustRightInd w:val="0"/>
              <w:snapToGrid w:val="0"/>
              <w:spacing w:line="400" w:lineRule="exact"/>
              <w:ind w:firstLine="544" w:firstLineChars="200"/>
              <w:rPr>
                <w:rFonts w:hint="eastAsia" w:ascii="仿宋_GB2312" w:hAnsi="Calibri" w:eastAsia="仿宋_GB2312" w:cs="Times New Roman"/>
                <w:color w:val="000000"/>
                <w:sz w:val="28"/>
                <w:szCs w:val="28"/>
              </w:rPr>
            </w:pPr>
            <w:r>
              <w:rPr>
                <w:rFonts w:hint="eastAsia" w:ascii="仿宋_GB2312" w:hAnsi="Calibri" w:eastAsia="仿宋_GB2312" w:cs="Times New Roman"/>
                <w:color w:val="000000"/>
                <w:sz w:val="28"/>
                <w:szCs w:val="28"/>
              </w:rPr>
              <w:t>职业证书</w:t>
            </w:r>
          </w:p>
          <w:p w14:paraId="4FCC0E01">
            <w:pPr>
              <w:adjustRightInd w:val="0"/>
              <w:snapToGrid w:val="0"/>
              <w:spacing w:line="400" w:lineRule="exact"/>
              <w:ind w:firstLine="544" w:firstLineChars="200"/>
              <w:rPr>
                <w:rFonts w:ascii="仿宋_GB2312" w:hAnsi="Calibri" w:eastAsia="仿宋_GB2312" w:cs="Times New Roman"/>
                <w:color w:val="000000"/>
                <w:sz w:val="28"/>
                <w:szCs w:val="28"/>
              </w:rPr>
            </w:pPr>
          </w:p>
        </w:tc>
        <w:tc>
          <w:tcPr>
            <w:tcW w:w="1388" w:type="dxa"/>
            <w:tcBorders>
              <w:top w:val="single" w:color="auto" w:sz="4" w:space="0"/>
              <w:left w:val="nil"/>
              <w:bottom w:val="single" w:color="auto" w:sz="4" w:space="0"/>
              <w:right w:val="single" w:color="auto" w:sz="4" w:space="0"/>
            </w:tcBorders>
            <w:noWrap/>
            <w:vAlign w:val="center"/>
          </w:tcPr>
          <w:p w14:paraId="15268F8B">
            <w:pPr>
              <w:widowControl/>
              <w:jc w:val="both"/>
              <w:rPr>
                <w:rFonts w:hint="eastAsia" w:ascii="仿宋_GB2312" w:hAnsi="Calibri" w:eastAsia="仿宋_GB2312" w:cs="Times New Roman"/>
                <w:kern w:val="2"/>
                <w:sz w:val="28"/>
                <w:szCs w:val="28"/>
                <w:shd w:val="clear" w:color="auto" w:fill="FFFFFF"/>
                <w:lang w:val="en-US" w:eastAsia="zh-CN" w:bidi="ar-SA"/>
              </w:rPr>
            </w:pPr>
            <w:r>
              <w:rPr>
                <w:rFonts w:ascii="仿宋_GB2312" w:hAnsi="Calibri" w:eastAsia="仿宋_GB2312" w:cs="Times New Roman"/>
                <w:color w:val="000000"/>
                <w:kern w:val="2"/>
                <w:sz w:val="28"/>
                <w:szCs w:val="28"/>
                <w:lang w:val="en-US" w:eastAsia="zh-CN" w:bidi="ar-SA"/>
              </w:rPr>
              <w:t>证书名称</w:t>
            </w:r>
          </w:p>
        </w:tc>
        <w:tc>
          <w:tcPr>
            <w:tcW w:w="2201" w:type="dxa"/>
            <w:tcBorders>
              <w:top w:val="single" w:color="auto" w:sz="4" w:space="0"/>
              <w:left w:val="single" w:color="auto" w:sz="4" w:space="0"/>
              <w:bottom w:val="single" w:color="auto" w:sz="4" w:space="0"/>
              <w:right w:val="single" w:color="auto" w:sz="4" w:space="0"/>
            </w:tcBorders>
            <w:noWrap/>
            <w:vAlign w:val="center"/>
          </w:tcPr>
          <w:p w14:paraId="79C5C016">
            <w:pPr>
              <w:widowControl/>
              <w:jc w:val="both"/>
              <w:rPr>
                <w:rFonts w:ascii="仿宋_GB2312" w:hAnsi="Calibri" w:eastAsia="仿宋_GB2312" w:cs="Times New Roman"/>
                <w:kern w:val="2"/>
                <w:sz w:val="28"/>
                <w:szCs w:val="28"/>
                <w:shd w:val="clear" w:color="auto" w:fill="FFFFFF"/>
                <w:lang w:val="en-US" w:eastAsia="zh-CN" w:bidi="ar-SA"/>
              </w:rPr>
            </w:pPr>
          </w:p>
        </w:tc>
        <w:tc>
          <w:tcPr>
            <w:tcW w:w="1791" w:type="dxa"/>
            <w:tcBorders>
              <w:top w:val="single" w:color="auto" w:sz="4" w:space="0"/>
              <w:left w:val="single" w:color="auto" w:sz="4" w:space="0"/>
              <w:bottom w:val="single" w:color="auto" w:sz="4" w:space="0"/>
              <w:right w:val="single" w:color="auto" w:sz="4" w:space="0"/>
            </w:tcBorders>
            <w:noWrap/>
            <w:vAlign w:val="center"/>
          </w:tcPr>
          <w:p w14:paraId="7AB2470D">
            <w:pPr>
              <w:widowControl/>
              <w:spacing w:line="320" w:lineRule="exact"/>
              <w:jc w:val="both"/>
              <w:rPr>
                <w:rFonts w:ascii="仿宋_GB2312" w:hAnsi="Calibri" w:eastAsia="仿宋_GB2312" w:cs="Times New Roman"/>
                <w:kern w:val="2"/>
                <w:sz w:val="28"/>
                <w:szCs w:val="28"/>
                <w:shd w:val="clear" w:color="auto" w:fill="FFFFFF"/>
                <w:lang w:val="en-US" w:eastAsia="zh-CN" w:bidi="ar-SA"/>
              </w:rPr>
            </w:pPr>
            <w:r>
              <w:rPr>
                <w:rFonts w:ascii="仿宋_GB2312" w:hAnsi="Calibri" w:eastAsia="仿宋_GB2312" w:cs="Times New Roman"/>
                <w:kern w:val="2"/>
                <w:sz w:val="28"/>
                <w:szCs w:val="28"/>
                <w:shd w:val="clear" w:color="auto" w:fill="FFFFFF"/>
                <w:lang w:val="en-US" w:eastAsia="zh-CN" w:bidi="ar-SA"/>
              </w:rPr>
              <w:t>职业技能/专业技术等级</w:t>
            </w:r>
          </w:p>
        </w:tc>
        <w:tc>
          <w:tcPr>
            <w:tcW w:w="1378" w:type="dxa"/>
            <w:tcBorders>
              <w:top w:val="single" w:color="auto" w:sz="4" w:space="0"/>
              <w:left w:val="single" w:color="auto" w:sz="4" w:space="0"/>
              <w:bottom w:val="single" w:color="auto" w:sz="4" w:space="0"/>
              <w:right w:val="single" w:color="auto" w:sz="4" w:space="0"/>
            </w:tcBorders>
            <w:noWrap/>
            <w:vAlign w:val="center"/>
          </w:tcPr>
          <w:p w14:paraId="35395E3A">
            <w:pPr>
              <w:widowControl/>
              <w:jc w:val="both"/>
              <w:rPr>
                <w:rFonts w:ascii="仿宋_GB2312" w:hAnsi="Calibri" w:eastAsia="仿宋_GB2312" w:cs="Times New Roman"/>
                <w:kern w:val="2"/>
                <w:sz w:val="28"/>
                <w:szCs w:val="28"/>
                <w:shd w:val="clear" w:color="auto" w:fill="FFFFFF"/>
                <w:lang w:val="en-US" w:eastAsia="zh-CN" w:bidi="ar-SA"/>
              </w:rPr>
            </w:pPr>
          </w:p>
        </w:tc>
      </w:tr>
      <w:tr w14:paraId="70EAE6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jc w:val="center"/>
        </w:trPr>
        <w:tc>
          <w:tcPr>
            <w:tcW w:w="2244" w:type="dxa"/>
            <w:vMerge w:val="continue"/>
            <w:tcBorders>
              <w:left w:val="single" w:color="auto" w:sz="4" w:space="0"/>
              <w:right w:val="single" w:color="auto" w:sz="4" w:space="0"/>
            </w:tcBorders>
            <w:noWrap/>
            <w:vAlign w:val="center"/>
          </w:tcPr>
          <w:p w14:paraId="1AE4111F">
            <w:pPr>
              <w:adjustRightInd w:val="0"/>
              <w:snapToGrid w:val="0"/>
              <w:spacing w:line="400" w:lineRule="exact"/>
              <w:ind w:firstLine="544" w:firstLineChars="200"/>
              <w:rPr>
                <w:rFonts w:hint="eastAsia" w:ascii="仿宋_GB2312" w:hAnsi="Calibri" w:eastAsia="仿宋_GB2312" w:cs="Times New Roman"/>
                <w:color w:val="000000"/>
                <w:sz w:val="28"/>
                <w:szCs w:val="28"/>
              </w:rPr>
            </w:pPr>
          </w:p>
        </w:tc>
        <w:tc>
          <w:tcPr>
            <w:tcW w:w="1388" w:type="dxa"/>
            <w:tcBorders>
              <w:top w:val="single" w:color="auto" w:sz="4" w:space="0"/>
              <w:left w:val="nil"/>
              <w:bottom w:val="single" w:color="auto" w:sz="4" w:space="0"/>
              <w:right w:val="single" w:color="auto" w:sz="4" w:space="0"/>
            </w:tcBorders>
            <w:noWrap/>
            <w:vAlign w:val="center"/>
          </w:tcPr>
          <w:p w14:paraId="1526A604">
            <w:pPr>
              <w:widowControl/>
              <w:jc w:val="both"/>
              <w:rPr>
                <w:rFonts w:ascii="仿宋_GB2312" w:hAnsi="Calibri" w:eastAsia="仿宋_GB2312" w:cs="Times New Roman"/>
                <w:kern w:val="2"/>
                <w:sz w:val="28"/>
                <w:szCs w:val="28"/>
                <w:shd w:val="clear" w:color="auto" w:fill="FFFFFF"/>
                <w:lang w:val="en-US" w:eastAsia="zh-CN" w:bidi="ar-SA"/>
              </w:rPr>
            </w:pPr>
            <w:r>
              <w:rPr>
                <w:rFonts w:ascii="仿宋_GB2312" w:hAnsi="Calibri" w:eastAsia="仿宋_GB2312" w:cs="Times New Roman"/>
                <w:kern w:val="2"/>
                <w:sz w:val="28"/>
                <w:szCs w:val="28"/>
                <w:shd w:val="clear" w:color="auto" w:fill="FFFFFF"/>
                <w:lang w:val="en-US" w:eastAsia="zh-CN" w:bidi="ar-SA"/>
              </w:rPr>
              <w:t>发证单位</w:t>
            </w:r>
          </w:p>
        </w:tc>
        <w:tc>
          <w:tcPr>
            <w:tcW w:w="2201" w:type="dxa"/>
            <w:tcBorders>
              <w:top w:val="single" w:color="auto" w:sz="4" w:space="0"/>
              <w:left w:val="single" w:color="auto" w:sz="4" w:space="0"/>
              <w:bottom w:val="single" w:color="auto" w:sz="4" w:space="0"/>
              <w:right w:val="single" w:color="auto" w:sz="4" w:space="0"/>
            </w:tcBorders>
            <w:noWrap/>
            <w:vAlign w:val="center"/>
          </w:tcPr>
          <w:p w14:paraId="69C216F1">
            <w:pPr>
              <w:widowControl/>
              <w:jc w:val="both"/>
              <w:rPr>
                <w:rFonts w:hint="eastAsia" w:ascii="仿宋_GB2312" w:hAnsi="Calibri" w:eastAsia="仿宋_GB2312" w:cs="Times New Roman"/>
                <w:kern w:val="2"/>
                <w:sz w:val="28"/>
                <w:szCs w:val="28"/>
                <w:shd w:val="clear" w:color="auto" w:fill="FFFFFF"/>
                <w:lang w:val="en-US" w:eastAsia="zh-CN" w:bidi="ar-SA"/>
              </w:rPr>
            </w:pPr>
          </w:p>
        </w:tc>
        <w:tc>
          <w:tcPr>
            <w:tcW w:w="1791" w:type="dxa"/>
            <w:tcBorders>
              <w:top w:val="single" w:color="auto" w:sz="4" w:space="0"/>
              <w:left w:val="single" w:color="auto" w:sz="4" w:space="0"/>
              <w:bottom w:val="single" w:color="auto" w:sz="4" w:space="0"/>
              <w:right w:val="single" w:color="auto" w:sz="4" w:space="0"/>
            </w:tcBorders>
            <w:noWrap/>
            <w:vAlign w:val="center"/>
          </w:tcPr>
          <w:p w14:paraId="4289B83F">
            <w:pPr>
              <w:widowControl/>
              <w:jc w:val="both"/>
              <w:rPr>
                <w:rFonts w:hint="eastAsia" w:ascii="仿宋_GB2312" w:hAnsi="Calibri" w:eastAsia="仿宋_GB2312" w:cs="Times New Roman"/>
                <w:kern w:val="2"/>
                <w:sz w:val="28"/>
                <w:szCs w:val="28"/>
                <w:shd w:val="clear" w:color="auto" w:fill="FFFFFF"/>
                <w:lang w:val="en-US" w:eastAsia="zh-CN" w:bidi="ar-SA"/>
              </w:rPr>
            </w:pPr>
            <w:r>
              <w:rPr>
                <w:rFonts w:ascii="仿宋_GB2312" w:hAnsi="Calibri" w:eastAsia="仿宋_GB2312" w:cs="Times New Roman"/>
                <w:kern w:val="2"/>
                <w:sz w:val="28"/>
                <w:szCs w:val="28"/>
                <w:shd w:val="clear" w:color="auto" w:fill="FFFFFF"/>
                <w:lang w:val="en-US" w:eastAsia="zh-CN" w:bidi="ar-SA"/>
              </w:rPr>
              <w:t>获取时间</w:t>
            </w:r>
          </w:p>
        </w:tc>
        <w:tc>
          <w:tcPr>
            <w:tcW w:w="1378" w:type="dxa"/>
            <w:tcBorders>
              <w:top w:val="single" w:color="auto" w:sz="4" w:space="0"/>
              <w:left w:val="single" w:color="auto" w:sz="4" w:space="0"/>
              <w:bottom w:val="single" w:color="auto" w:sz="4" w:space="0"/>
              <w:right w:val="single" w:color="auto" w:sz="4" w:space="0"/>
            </w:tcBorders>
            <w:noWrap/>
            <w:vAlign w:val="center"/>
          </w:tcPr>
          <w:p w14:paraId="456AEEA4">
            <w:pPr>
              <w:widowControl/>
              <w:jc w:val="both"/>
              <w:rPr>
                <w:rFonts w:hint="eastAsia" w:ascii="仿宋_GB2312" w:hAnsi="Calibri" w:eastAsia="仿宋_GB2312" w:cs="Times New Roman"/>
                <w:kern w:val="2"/>
                <w:sz w:val="28"/>
                <w:szCs w:val="28"/>
                <w:shd w:val="clear" w:color="auto" w:fill="FFFFFF"/>
                <w:lang w:val="en-US" w:eastAsia="zh-CN" w:bidi="ar-SA"/>
              </w:rPr>
            </w:pPr>
          </w:p>
        </w:tc>
      </w:tr>
      <w:tr w14:paraId="5162BE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jc w:val="center"/>
        </w:trPr>
        <w:tc>
          <w:tcPr>
            <w:tcW w:w="2244" w:type="dxa"/>
            <w:vMerge w:val="continue"/>
            <w:tcBorders>
              <w:left w:val="single" w:color="auto" w:sz="4" w:space="0"/>
              <w:right w:val="single" w:color="auto" w:sz="4" w:space="0"/>
            </w:tcBorders>
            <w:noWrap/>
            <w:vAlign w:val="center"/>
          </w:tcPr>
          <w:p w14:paraId="1FF9AB65">
            <w:pPr>
              <w:adjustRightInd w:val="0"/>
              <w:snapToGrid w:val="0"/>
              <w:spacing w:line="400" w:lineRule="exact"/>
              <w:ind w:firstLine="544" w:firstLineChars="200"/>
              <w:rPr>
                <w:rFonts w:hint="eastAsia" w:ascii="仿宋_GB2312" w:hAnsi="Calibri" w:eastAsia="仿宋_GB2312" w:cs="Times New Roman"/>
                <w:color w:val="000000"/>
                <w:sz w:val="28"/>
                <w:szCs w:val="28"/>
              </w:rPr>
            </w:pPr>
          </w:p>
        </w:tc>
        <w:tc>
          <w:tcPr>
            <w:tcW w:w="1388" w:type="dxa"/>
            <w:tcBorders>
              <w:top w:val="single" w:color="auto" w:sz="4" w:space="0"/>
              <w:left w:val="nil"/>
              <w:bottom w:val="single" w:color="auto" w:sz="4" w:space="0"/>
              <w:right w:val="single" w:color="auto" w:sz="4" w:space="0"/>
            </w:tcBorders>
            <w:noWrap/>
            <w:vAlign w:val="center"/>
          </w:tcPr>
          <w:p w14:paraId="22654EA6">
            <w:pPr>
              <w:widowControl/>
              <w:jc w:val="both"/>
              <w:rPr>
                <w:rFonts w:ascii="仿宋_GB2312" w:hAnsi="Calibri" w:eastAsia="仿宋_GB2312" w:cs="Times New Roman"/>
                <w:kern w:val="2"/>
                <w:sz w:val="28"/>
                <w:szCs w:val="28"/>
                <w:shd w:val="clear" w:color="auto" w:fill="FFFFFF"/>
                <w:lang w:val="en-US" w:eastAsia="zh-CN" w:bidi="ar-SA"/>
              </w:rPr>
            </w:pPr>
            <w:r>
              <w:rPr>
                <w:rFonts w:ascii="仿宋_GB2312" w:hAnsi="Calibri" w:eastAsia="仿宋_GB2312" w:cs="Times New Roman"/>
                <w:kern w:val="2"/>
                <w:sz w:val="28"/>
                <w:szCs w:val="28"/>
                <w:shd w:val="clear" w:color="auto" w:fill="FFFFFF"/>
                <w:lang w:val="en-US" w:eastAsia="zh-CN" w:bidi="ar-SA"/>
              </w:rPr>
              <w:t>证书编号</w:t>
            </w:r>
          </w:p>
        </w:tc>
        <w:tc>
          <w:tcPr>
            <w:tcW w:w="5370" w:type="dxa"/>
            <w:gridSpan w:val="3"/>
            <w:tcBorders>
              <w:top w:val="single" w:color="auto" w:sz="4" w:space="0"/>
              <w:left w:val="single" w:color="auto" w:sz="4" w:space="0"/>
              <w:bottom w:val="single" w:color="auto" w:sz="4" w:space="0"/>
              <w:right w:val="single" w:color="auto" w:sz="4" w:space="0"/>
            </w:tcBorders>
            <w:noWrap/>
            <w:vAlign w:val="center"/>
          </w:tcPr>
          <w:p w14:paraId="7FF89D69">
            <w:pPr>
              <w:widowControl/>
              <w:jc w:val="both"/>
              <w:rPr>
                <w:rFonts w:hint="eastAsia" w:ascii="仿宋_GB2312" w:hAnsi="Calibri" w:eastAsia="仿宋_GB2312" w:cs="Times New Roman"/>
                <w:kern w:val="2"/>
                <w:sz w:val="28"/>
                <w:szCs w:val="28"/>
                <w:shd w:val="clear" w:color="auto" w:fill="FFFFFF"/>
                <w:lang w:val="en-US" w:eastAsia="zh-CN" w:bidi="ar-SA"/>
              </w:rPr>
            </w:pPr>
          </w:p>
        </w:tc>
      </w:tr>
      <w:tr w14:paraId="7F2F3B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8" w:hRule="atLeast"/>
          <w:jc w:val="center"/>
        </w:trPr>
        <w:tc>
          <w:tcPr>
            <w:tcW w:w="2244" w:type="dxa"/>
            <w:vMerge w:val="continue"/>
            <w:tcBorders>
              <w:left w:val="single" w:color="auto" w:sz="4" w:space="0"/>
              <w:bottom w:val="single" w:color="auto" w:sz="4" w:space="0"/>
              <w:right w:val="single" w:color="auto" w:sz="4" w:space="0"/>
            </w:tcBorders>
            <w:noWrap/>
            <w:vAlign w:val="center"/>
          </w:tcPr>
          <w:p w14:paraId="34EE9250">
            <w:pPr>
              <w:adjustRightInd w:val="0"/>
              <w:snapToGrid w:val="0"/>
              <w:spacing w:line="400" w:lineRule="exact"/>
              <w:ind w:firstLine="544" w:firstLineChars="200"/>
              <w:rPr>
                <w:rFonts w:hint="eastAsia" w:ascii="仿宋_GB2312" w:hAnsi="Calibri" w:eastAsia="仿宋_GB2312" w:cs="Times New Roman"/>
                <w:color w:val="000000"/>
                <w:sz w:val="28"/>
                <w:szCs w:val="28"/>
              </w:rPr>
            </w:pPr>
          </w:p>
        </w:tc>
        <w:tc>
          <w:tcPr>
            <w:tcW w:w="1388" w:type="dxa"/>
            <w:tcBorders>
              <w:top w:val="single" w:color="auto" w:sz="4" w:space="0"/>
              <w:left w:val="nil"/>
              <w:bottom w:val="single" w:color="auto" w:sz="4" w:space="0"/>
              <w:right w:val="single" w:color="auto" w:sz="4" w:space="0"/>
            </w:tcBorders>
            <w:noWrap/>
            <w:vAlign w:val="center"/>
          </w:tcPr>
          <w:p w14:paraId="7E2CA2CC">
            <w:pPr>
              <w:widowControl/>
              <w:jc w:val="both"/>
              <w:rPr>
                <w:rFonts w:ascii="仿宋_GB2312" w:hAnsi="Calibri" w:eastAsia="仿宋_GB2312" w:cs="Times New Roman"/>
                <w:kern w:val="2"/>
                <w:sz w:val="28"/>
                <w:szCs w:val="28"/>
                <w:shd w:val="clear" w:color="auto" w:fill="FFFFFF"/>
                <w:lang w:val="en-US" w:eastAsia="zh-CN" w:bidi="ar-SA"/>
              </w:rPr>
            </w:pPr>
            <w:r>
              <w:rPr>
                <w:rFonts w:ascii="仿宋_GB2312" w:hAnsi="Calibri" w:eastAsia="仿宋_GB2312" w:cs="Times New Roman"/>
                <w:kern w:val="2"/>
                <w:sz w:val="28"/>
                <w:szCs w:val="28"/>
                <w:shd w:val="clear" w:color="auto" w:fill="FFFFFF"/>
                <w:lang w:val="en-US" w:eastAsia="zh-CN" w:bidi="ar-SA"/>
              </w:rPr>
              <w:t>其它证书</w:t>
            </w:r>
          </w:p>
        </w:tc>
        <w:tc>
          <w:tcPr>
            <w:tcW w:w="5370" w:type="dxa"/>
            <w:gridSpan w:val="3"/>
            <w:tcBorders>
              <w:top w:val="single" w:color="auto" w:sz="4" w:space="0"/>
              <w:left w:val="single" w:color="auto" w:sz="4" w:space="0"/>
              <w:bottom w:val="single" w:color="auto" w:sz="4" w:space="0"/>
              <w:right w:val="single" w:color="auto" w:sz="4" w:space="0"/>
            </w:tcBorders>
            <w:noWrap/>
            <w:vAlign w:val="center"/>
          </w:tcPr>
          <w:p w14:paraId="3C29764F">
            <w:pPr>
              <w:widowControl/>
              <w:jc w:val="both"/>
              <w:rPr>
                <w:rFonts w:ascii="仿宋_GB2312" w:hAnsi="Calibri" w:eastAsia="仿宋_GB2312" w:cs="Times New Roman"/>
                <w:kern w:val="2"/>
                <w:sz w:val="28"/>
                <w:szCs w:val="28"/>
                <w:shd w:val="clear" w:color="auto" w:fill="FFFFFF"/>
                <w:lang w:val="en-US" w:eastAsia="zh-CN" w:bidi="ar-SA"/>
              </w:rPr>
            </w:pPr>
          </w:p>
        </w:tc>
      </w:tr>
      <w:tr w14:paraId="563094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7" w:hRule="atLeast"/>
          <w:jc w:val="center"/>
        </w:trPr>
        <w:tc>
          <w:tcPr>
            <w:tcW w:w="2244" w:type="dxa"/>
            <w:vMerge w:val="restart"/>
            <w:tcBorders>
              <w:top w:val="single" w:color="auto" w:sz="4" w:space="0"/>
              <w:left w:val="single" w:color="auto" w:sz="4" w:space="0"/>
              <w:right w:val="single" w:color="auto" w:sz="4" w:space="0"/>
            </w:tcBorders>
            <w:noWrap/>
            <w:vAlign w:val="center"/>
          </w:tcPr>
          <w:p w14:paraId="5DBD7609">
            <w:pPr>
              <w:adjustRightInd w:val="0"/>
              <w:snapToGrid w:val="0"/>
              <w:spacing w:line="400" w:lineRule="exact"/>
              <w:jc w:val="center"/>
              <w:rPr>
                <w:rFonts w:ascii="仿宋_GB2312" w:hAnsi="Calibri" w:eastAsia="仿宋_GB2312" w:cs="Times New Roman"/>
                <w:color w:val="000000"/>
                <w:sz w:val="28"/>
                <w:szCs w:val="28"/>
              </w:rPr>
            </w:pPr>
            <w:r>
              <w:rPr>
                <w:rFonts w:ascii="仿宋_GB2312" w:hAnsi="Calibri" w:eastAsia="仿宋_GB2312" w:cs="Times New Roman"/>
                <w:color w:val="000000"/>
                <w:sz w:val="28"/>
                <w:szCs w:val="28"/>
              </w:rPr>
              <w:t>工作</w:t>
            </w:r>
            <w:r>
              <w:rPr>
                <w:rFonts w:hint="eastAsia" w:ascii="仿宋_GB2312" w:hAnsi="Calibri" w:eastAsia="仿宋_GB2312" w:cs="Times New Roman"/>
                <w:color w:val="000000"/>
                <w:sz w:val="28"/>
                <w:szCs w:val="28"/>
              </w:rPr>
              <w:t>经历</w:t>
            </w:r>
          </w:p>
          <w:p w14:paraId="4B54E81F">
            <w:pPr>
              <w:adjustRightInd w:val="0"/>
              <w:snapToGrid w:val="0"/>
              <w:spacing w:line="400" w:lineRule="exact"/>
              <w:jc w:val="center"/>
              <w:rPr>
                <w:rFonts w:hint="eastAsia" w:ascii="仿宋_GB2312" w:hAnsi="Calibri" w:eastAsia="仿宋_GB2312" w:cs="Times New Roman"/>
                <w:color w:val="000000"/>
                <w:sz w:val="28"/>
                <w:szCs w:val="28"/>
              </w:rPr>
            </w:pPr>
            <w:r>
              <w:rPr>
                <w:rFonts w:hint="eastAsia" w:ascii="仿宋_GB2312" w:hAnsi="Calibri" w:eastAsia="仿宋_GB2312" w:cs="Times New Roman"/>
                <w:sz w:val="20"/>
                <w:szCs w:val="20"/>
              </w:rPr>
              <w:t>（按时间顺序</w:t>
            </w:r>
            <w:r>
              <w:rPr>
                <w:rFonts w:hint="default" w:ascii="仿宋_GB2312" w:hAnsi="Calibri" w:eastAsia="仿宋_GB2312" w:cs="Times New Roman"/>
                <w:sz w:val="20"/>
                <w:szCs w:val="20"/>
              </w:rPr>
              <w:t>从最近的经历开始</w:t>
            </w:r>
            <w:r>
              <w:rPr>
                <w:rFonts w:hint="eastAsia" w:ascii="仿宋_GB2312" w:hAnsi="Calibri" w:eastAsia="仿宋_GB2312" w:cs="Times New Roman"/>
                <w:sz w:val="20"/>
                <w:szCs w:val="20"/>
              </w:rPr>
              <w:t>填写）</w:t>
            </w:r>
          </w:p>
        </w:tc>
        <w:tc>
          <w:tcPr>
            <w:tcW w:w="1388" w:type="dxa"/>
            <w:tcBorders>
              <w:top w:val="single" w:color="auto" w:sz="4" w:space="0"/>
              <w:left w:val="nil"/>
              <w:bottom w:val="single" w:color="auto" w:sz="4" w:space="0"/>
              <w:right w:val="single" w:color="auto" w:sz="4" w:space="0"/>
            </w:tcBorders>
            <w:noWrap/>
            <w:vAlign w:val="center"/>
          </w:tcPr>
          <w:p w14:paraId="55C52315">
            <w:pPr>
              <w:adjustRightInd w:val="0"/>
              <w:snapToGrid w:val="0"/>
              <w:spacing w:line="400" w:lineRule="exact"/>
              <w:jc w:val="center"/>
              <w:rPr>
                <w:rFonts w:ascii="仿宋_GB2312" w:hAnsi="Calibri" w:eastAsia="仿宋_GB2312" w:cs="Times New Roman"/>
                <w:color w:val="000000"/>
                <w:sz w:val="28"/>
                <w:szCs w:val="28"/>
              </w:rPr>
            </w:pPr>
            <w:r>
              <w:rPr>
                <w:rFonts w:hint="eastAsia" w:ascii="仿宋_GB2312" w:hAnsi="Calibri" w:eastAsia="仿宋_GB2312" w:cs="Times New Roman"/>
                <w:color w:val="000000"/>
                <w:sz w:val="28"/>
                <w:szCs w:val="28"/>
              </w:rPr>
              <w:t>起止时间</w:t>
            </w:r>
          </w:p>
        </w:tc>
        <w:tc>
          <w:tcPr>
            <w:tcW w:w="3992" w:type="dxa"/>
            <w:gridSpan w:val="2"/>
            <w:tcBorders>
              <w:top w:val="single" w:color="auto" w:sz="4" w:space="0"/>
              <w:left w:val="single" w:color="auto" w:sz="4" w:space="0"/>
              <w:bottom w:val="single" w:color="auto" w:sz="4" w:space="0"/>
              <w:right w:val="single" w:color="auto" w:sz="4" w:space="0"/>
            </w:tcBorders>
            <w:noWrap/>
            <w:vAlign w:val="center"/>
          </w:tcPr>
          <w:p w14:paraId="2A3772EB">
            <w:pPr>
              <w:adjustRightInd w:val="0"/>
              <w:snapToGrid w:val="0"/>
              <w:spacing w:line="400" w:lineRule="exact"/>
              <w:jc w:val="center"/>
              <w:rPr>
                <w:rFonts w:ascii="仿宋_GB2312" w:hAnsi="Calibri" w:eastAsia="仿宋_GB2312" w:cs="Times New Roman"/>
                <w:color w:val="000000"/>
                <w:sz w:val="28"/>
                <w:szCs w:val="28"/>
              </w:rPr>
            </w:pPr>
            <w:r>
              <w:rPr>
                <w:rFonts w:ascii="仿宋_GB2312" w:hAnsi="Calibri" w:eastAsia="仿宋_GB2312" w:cs="Times New Roman"/>
                <w:color w:val="000000"/>
                <w:sz w:val="28"/>
                <w:szCs w:val="28"/>
              </w:rPr>
              <w:t>机构</w:t>
            </w:r>
            <w:r>
              <w:rPr>
                <w:rFonts w:hint="eastAsia" w:ascii="仿宋_GB2312" w:hAnsi="Calibri" w:eastAsia="仿宋_GB2312" w:cs="Times New Roman"/>
                <w:color w:val="000000"/>
                <w:sz w:val="28"/>
                <w:szCs w:val="28"/>
              </w:rPr>
              <w:t>名称</w:t>
            </w:r>
          </w:p>
        </w:tc>
        <w:tc>
          <w:tcPr>
            <w:tcW w:w="1378" w:type="dxa"/>
            <w:tcBorders>
              <w:top w:val="single" w:color="auto" w:sz="4" w:space="0"/>
              <w:left w:val="single" w:color="auto" w:sz="4" w:space="0"/>
              <w:bottom w:val="single" w:color="auto" w:sz="4" w:space="0"/>
              <w:right w:val="single" w:color="auto" w:sz="4" w:space="0"/>
            </w:tcBorders>
            <w:noWrap/>
            <w:vAlign w:val="center"/>
          </w:tcPr>
          <w:p w14:paraId="5C19C7E9">
            <w:pPr>
              <w:adjustRightInd w:val="0"/>
              <w:snapToGrid w:val="0"/>
              <w:spacing w:line="400" w:lineRule="exact"/>
              <w:jc w:val="center"/>
              <w:rPr>
                <w:rFonts w:ascii="仿宋_GB2312" w:hAnsi="Calibri" w:eastAsia="仿宋_GB2312" w:cs="Times New Roman"/>
                <w:color w:val="000000"/>
                <w:sz w:val="28"/>
                <w:szCs w:val="28"/>
              </w:rPr>
            </w:pPr>
            <w:r>
              <w:rPr>
                <w:rFonts w:ascii="仿宋_GB2312" w:hAnsi="Calibri" w:eastAsia="仿宋_GB2312" w:cs="Times New Roman"/>
                <w:color w:val="000000"/>
                <w:sz w:val="28"/>
                <w:szCs w:val="28"/>
              </w:rPr>
              <w:t>从事岗位</w:t>
            </w:r>
          </w:p>
        </w:tc>
      </w:tr>
      <w:tr w14:paraId="625AE2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7" w:hRule="atLeast"/>
          <w:jc w:val="center"/>
        </w:trPr>
        <w:tc>
          <w:tcPr>
            <w:tcW w:w="2244" w:type="dxa"/>
            <w:vMerge w:val="continue"/>
            <w:tcBorders>
              <w:left w:val="single" w:color="auto" w:sz="4" w:space="0"/>
              <w:right w:val="single" w:color="auto" w:sz="4" w:space="0"/>
            </w:tcBorders>
            <w:noWrap/>
            <w:vAlign w:val="center"/>
          </w:tcPr>
          <w:p w14:paraId="6B3B538E">
            <w:pPr>
              <w:adjustRightInd w:val="0"/>
              <w:snapToGrid w:val="0"/>
              <w:spacing w:line="400" w:lineRule="exact"/>
              <w:jc w:val="center"/>
              <w:rPr>
                <w:rFonts w:hint="eastAsia" w:ascii="仿宋_GB2312" w:hAnsi="Calibri" w:eastAsia="仿宋_GB2312" w:cs="Times New Roman"/>
                <w:color w:val="000000"/>
                <w:sz w:val="28"/>
                <w:szCs w:val="28"/>
              </w:rPr>
            </w:pPr>
          </w:p>
        </w:tc>
        <w:tc>
          <w:tcPr>
            <w:tcW w:w="1388" w:type="dxa"/>
            <w:tcBorders>
              <w:top w:val="single" w:color="auto" w:sz="4" w:space="0"/>
              <w:left w:val="nil"/>
              <w:bottom w:val="single" w:color="auto" w:sz="4" w:space="0"/>
              <w:right w:val="single" w:color="auto" w:sz="4" w:space="0"/>
            </w:tcBorders>
            <w:noWrap/>
            <w:vAlign w:val="center"/>
          </w:tcPr>
          <w:p w14:paraId="4F681515">
            <w:pPr>
              <w:adjustRightInd w:val="0"/>
              <w:snapToGrid w:val="0"/>
              <w:spacing w:line="400" w:lineRule="exact"/>
              <w:jc w:val="left"/>
              <w:rPr>
                <w:rFonts w:ascii="仿宋_GB2312" w:hAnsi="Calibri" w:eastAsia="仿宋_GB2312" w:cs="Times New Roman"/>
                <w:color w:val="000000"/>
                <w:sz w:val="28"/>
                <w:szCs w:val="28"/>
              </w:rPr>
            </w:pPr>
          </w:p>
        </w:tc>
        <w:tc>
          <w:tcPr>
            <w:tcW w:w="3992" w:type="dxa"/>
            <w:gridSpan w:val="2"/>
            <w:tcBorders>
              <w:top w:val="single" w:color="auto" w:sz="4" w:space="0"/>
              <w:left w:val="single" w:color="auto" w:sz="4" w:space="0"/>
              <w:bottom w:val="single" w:color="auto" w:sz="4" w:space="0"/>
              <w:right w:val="single" w:color="auto" w:sz="4" w:space="0"/>
            </w:tcBorders>
            <w:noWrap/>
            <w:vAlign w:val="center"/>
          </w:tcPr>
          <w:p w14:paraId="1E58A0D9">
            <w:pPr>
              <w:adjustRightInd w:val="0"/>
              <w:snapToGrid w:val="0"/>
              <w:spacing w:line="400" w:lineRule="exact"/>
              <w:jc w:val="left"/>
              <w:rPr>
                <w:rFonts w:ascii="仿宋_GB2312" w:hAnsi="Calibri" w:eastAsia="仿宋_GB2312" w:cs="Times New Roman"/>
                <w:color w:val="000000"/>
                <w:sz w:val="28"/>
                <w:szCs w:val="28"/>
              </w:rPr>
            </w:pPr>
          </w:p>
        </w:tc>
        <w:tc>
          <w:tcPr>
            <w:tcW w:w="1378" w:type="dxa"/>
            <w:tcBorders>
              <w:top w:val="single" w:color="auto" w:sz="4" w:space="0"/>
              <w:left w:val="single" w:color="auto" w:sz="4" w:space="0"/>
              <w:bottom w:val="single" w:color="auto" w:sz="4" w:space="0"/>
              <w:right w:val="single" w:color="auto" w:sz="4" w:space="0"/>
            </w:tcBorders>
            <w:noWrap/>
            <w:vAlign w:val="center"/>
          </w:tcPr>
          <w:p w14:paraId="6DE33689">
            <w:pPr>
              <w:adjustRightInd w:val="0"/>
              <w:snapToGrid w:val="0"/>
              <w:spacing w:line="400" w:lineRule="exact"/>
              <w:jc w:val="left"/>
              <w:rPr>
                <w:rFonts w:ascii="仿宋_GB2312" w:hAnsi="Calibri" w:eastAsia="仿宋_GB2312" w:cs="Times New Roman"/>
                <w:color w:val="000000"/>
                <w:sz w:val="28"/>
                <w:szCs w:val="28"/>
              </w:rPr>
            </w:pPr>
          </w:p>
        </w:tc>
      </w:tr>
      <w:tr w14:paraId="12EA3C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7" w:hRule="atLeast"/>
          <w:jc w:val="center"/>
        </w:trPr>
        <w:tc>
          <w:tcPr>
            <w:tcW w:w="2244" w:type="dxa"/>
            <w:vMerge w:val="continue"/>
            <w:tcBorders>
              <w:left w:val="single" w:color="auto" w:sz="4" w:space="0"/>
              <w:right w:val="single" w:color="auto" w:sz="4" w:space="0"/>
            </w:tcBorders>
            <w:noWrap/>
            <w:vAlign w:val="center"/>
          </w:tcPr>
          <w:p w14:paraId="439F53D6">
            <w:pPr>
              <w:adjustRightInd w:val="0"/>
              <w:snapToGrid w:val="0"/>
              <w:spacing w:line="400" w:lineRule="exact"/>
              <w:jc w:val="center"/>
              <w:rPr>
                <w:rFonts w:hint="eastAsia" w:ascii="仿宋_GB2312" w:hAnsi="Calibri" w:eastAsia="仿宋_GB2312" w:cs="Times New Roman"/>
                <w:color w:val="000000"/>
                <w:sz w:val="28"/>
                <w:szCs w:val="28"/>
              </w:rPr>
            </w:pPr>
          </w:p>
        </w:tc>
        <w:tc>
          <w:tcPr>
            <w:tcW w:w="1388" w:type="dxa"/>
            <w:tcBorders>
              <w:top w:val="single" w:color="auto" w:sz="4" w:space="0"/>
              <w:left w:val="nil"/>
              <w:bottom w:val="single" w:color="auto" w:sz="4" w:space="0"/>
              <w:right w:val="single" w:color="auto" w:sz="4" w:space="0"/>
            </w:tcBorders>
            <w:noWrap/>
            <w:vAlign w:val="center"/>
          </w:tcPr>
          <w:p w14:paraId="1A0E98D6">
            <w:pPr>
              <w:adjustRightInd w:val="0"/>
              <w:snapToGrid w:val="0"/>
              <w:spacing w:line="400" w:lineRule="exact"/>
              <w:jc w:val="left"/>
              <w:rPr>
                <w:rFonts w:ascii="仿宋_GB2312" w:hAnsi="Calibri" w:eastAsia="仿宋_GB2312" w:cs="Times New Roman"/>
                <w:color w:val="000000"/>
                <w:sz w:val="28"/>
                <w:szCs w:val="28"/>
              </w:rPr>
            </w:pPr>
          </w:p>
        </w:tc>
        <w:tc>
          <w:tcPr>
            <w:tcW w:w="3992" w:type="dxa"/>
            <w:gridSpan w:val="2"/>
            <w:tcBorders>
              <w:top w:val="single" w:color="auto" w:sz="4" w:space="0"/>
              <w:left w:val="single" w:color="auto" w:sz="4" w:space="0"/>
              <w:bottom w:val="single" w:color="auto" w:sz="4" w:space="0"/>
              <w:right w:val="single" w:color="auto" w:sz="4" w:space="0"/>
            </w:tcBorders>
            <w:noWrap/>
            <w:vAlign w:val="center"/>
          </w:tcPr>
          <w:p w14:paraId="5AF0998D">
            <w:pPr>
              <w:adjustRightInd w:val="0"/>
              <w:snapToGrid w:val="0"/>
              <w:spacing w:line="400" w:lineRule="exact"/>
              <w:jc w:val="left"/>
              <w:rPr>
                <w:rFonts w:ascii="仿宋_GB2312" w:hAnsi="Calibri" w:eastAsia="仿宋_GB2312" w:cs="Times New Roman"/>
                <w:color w:val="000000"/>
                <w:sz w:val="28"/>
                <w:szCs w:val="28"/>
              </w:rPr>
            </w:pPr>
          </w:p>
        </w:tc>
        <w:tc>
          <w:tcPr>
            <w:tcW w:w="1378" w:type="dxa"/>
            <w:tcBorders>
              <w:top w:val="single" w:color="auto" w:sz="4" w:space="0"/>
              <w:left w:val="single" w:color="auto" w:sz="4" w:space="0"/>
              <w:bottom w:val="single" w:color="auto" w:sz="4" w:space="0"/>
              <w:right w:val="single" w:color="auto" w:sz="4" w:space="0"/>
            </w:tcBorders>
            <w:noWrap/>
            <w:vAlign w:val="center"/>
          </w:tcPr>
          <w:p w14:paraId="4B729CA6">
            <w:pPr>
              <w:adjustRightInd w:val="0"/>
              <w:snapToGrid w:val="0"/>
              <w:spacing w:line="400" w:lineRule="exact"/>
              <w:jc w:val="left"/>
              <w:rPr>
                <w:rFonts w:ascii="仿宋_GB2312" w:hAnsi="Calibri" w:eastAsia="仿宋_GB2312" w:cs="Times New Roman"/>
                <w:color w:val="000000"/>
                <w:sz w:val="28"/>
                <w:szCs w:val="28"/>
              </w:rPr>
            </w:pPr>
          </w:p>
        </w:tc>
      </w:tr>
      <w:tr w14:paraId="6CFB6B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7" w:hRule="atLeast"/>
          <w:jc w:val="center"/>
        </w:trPr>
        <w:tc>
          <w:tcPr>
            <w:tcW w:w="2244" w:type="dxa"/>
            <w:vMerge w:val="continue"/>
            <w:tcBorders>
              <w:left w:val="single" w:color="auto" w:sz="4" w:space="0"/>
              <w:bottom w:val="single" w:color="auto" w:sz="4" w:space="0"/>
              <w:right w:val="single" w:color="auto" w:sz="4" w:space="0"/>
            </w:tcBorders>
            <w:noWrap/>
            <w:vAlign w:val="center"/>
          </w:tcPr>
          <w:p w14:paraId="247D6562">
            <w:pPr>
              <w:adjustRightInd w:val="0"/>
              <w:snapToGrid w:val="0"/>
              <w:spacing w:line="400" w:lineRule="exact"/>
              <w:jc w:val="center"/>
              <w:rPr>
                <w:rFonts w:hint="eastAsia" w:ascii="仿宋_GB2312" w:hAnsi="Calibri" w:eastAsia="仿宋_GB2312" w:cs="Times New Roman"/>
                <w:color w:val="000000"/>
                <w:sz w:val="28"/>
                <w:szCs w:val="28"/>
              </w:rPr>
            </w:pPr>
          </w:p>
        </w:tc>
        <w:tc>
          <w:tcPr>
            <w:tcW w:w="1388" w:type="dxa"/>
            <w:tcBorders>
              <w:top w:val="single" w:color="auto" w:sz="4" w:space="0"/>
              <w:left w:val="nil"/>
              <w:bottom w:val="single" w:color="auto" w:sz="4" w:space="0"/>
              <w:right w:val="single" w:color="auto" w:sz="4" w:space="0"/>
            </w:tcBorders>
            <w:noWrap/>
            <w:vAlign w:val="center"/>
          </w:tcPr>
          <w:p w14:paraId="2913D6B3">
            <w:pPr>
              <w:adjustRightInd w:val="0"/>
              <w:snapToGrid w:val="0"/>
              <w:spacing w:line="400" w:lineRule="exact"/>
              <w:jc w:val="left"/>
              <w:rPr>
                <w:rFonts w:ascii="仿宋_GB2312" w:hAnsi="Calibri" w:eastAsia="仿宋_GB2312" w:cs="Times New Roman"/>
                <w:color w:val="000000"/>
                <w:sz w:val="28"/>
                <w:szCs w:val="28"/>
              </w:rPr>
            </w:pPr>
          </w:p>
        </w:tc>
        <w:tc>
          <w:tcPr>
            <w:tcW w:w="3992" w:type="dxa"/>
            <w:gridSpan w:val="2"/>
            <w:tcBorders>
              <w:top w:val="single" w:color="auto" w:sz="4" w:space="0"/>
              <w:left w:val="single" w:color="auto" w:sz="4" w:space="0"/>
              <w:bottom w:val="single" w:color="auto" w:sz="4" w:space="0"/>
              <w:right w:val="single" w:color="auto" w:sz="4" w:space="0"/>
            </w:tcBorders>
            <w:noWrap/>
            <w:vAlign w:val="center"/>
          </w:tcPr>
          <w:p w14:paraId="069E82BB">
            <w:pPr>
              <w:adjustRightInd w:val="0"/>
              <w:snapToGrid w:val="0"/>
              <w:spacing w:line="400" w:lineRule="exact"/>
              <w:jc w:val="left"/>
              <w:rPr>
                <w:rFonts w:ascii="仿宋_GB2312" w:hAnsi="Calibri" w:eastAsia="仿宋_GB2312" w:cs="Times New Roman"/>
                <w:color w:val="000000"/>
                <w:sz w:val="28"/>
                <w:szCs w:val="28"/>
              </w:rPr>
            </w:pPr>
          </w:p>
        </w:tc>
        <w:tc>
          <w:tcPr>
            <w:tcW w:w="1378" w:type="dxa"/>
            <w:tcBorders>
              <w:top w:val="single" w:color="auto" w:sz="4" w:space="0"/>
              <w:left w:val="single" w:color="auto" w:sz="4" w:space="0"/>
              <w:bottom w:val="single" w:color="auto" w:sz="4" w:space="0"/>
              <w:right w:val="single" w:color="auto" w:sz="4" w:space="0"/>
            </w:tcBorders>
            <w:noWrap/>
            <w:vAlign w:val="center"/>
          </w:tcPr>
          <w:p w14:paraId="1A8D7020">
            <w:pPr>
              <w:adjustRightInd w:val="0"/>
              <w:snapToGrid w:val="0"/>
              <w:spacing w:line="400" w:lineRule="exact"/>
              <w:jc w:val="left"/>
              <w:rPr>
                <w:rFonts w:ascii="仿宋_GB2312" w:hAnsi="Calibri" w:eastAsia="仿宋_GB2312" w:cs="Times New Roman"/>
                <w:color w:val="000000"/>
                <w:sz w:val="28"/>
                <w:szCs w:val="28"/>
              </w:rPr>
            </w:pPr>
          </w:p>
        </w:tc>
      </w:tr>
      <w:tr w14:paraId="5DA46B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2" w:hRule="atLeast"/>
          <w:jc w:val="center"/>
        </w:trPr>
        <w:tc>
          <w:tcPr>
            <w:tcW w:w="2244" w:type="dxa"/>
            <w:tcBorders>
              <w:top w:val="single" w:color="auto" w:sz="4" w:space="0"/>
              <w:left w:val="single" w:color="auto" w:sz="4" w:space="0"/>
              <w:bottom w:val="single" w:color="auto" w:sz="4" w:space="0"/>
              <w:right w:val="single" w:color="auto" w:sz="4" w:space="0"/>
            </w:tcBorders>
            <w:noWrap/>
            <w:vAlign w:val="center"/>
          </w:tcPr>
          <w:p w14:paraId="0C4A22F6">
            <w:pPr>
              <w:adjustRightInd w:val="0"/>
              <w:snapToGrid w:val="0"/>
              <w:spacing w:line="400" w:lineRule="exact"/>
              <w:jc w:val="center"/>
              <w:rPr>
                <w:rFonts w:ascii="Calibri" w:hAnsi="Calibri" w:eastAsia="仿宋_GB2312" w:cs="Times New Roman"/>
                <w:color w:val="000000"/>
                <w:sz w:val="28"/>
                <w:szCs w:val="28"/>
              </w:rPr>
            </w:pPr>
            <w:r>
              <w:rPr>
                <w:rFonts w:hint="eastAsia" w:ascii="Calibri" w:hAnsi="Calibri" w:eastAsia="仿宋_GB2312" w:cs="Times New Roman"/>
                <w:color w:val="000000"/>
                <w:sz w:val="28"/>
                <w:szCs w:val="28"/>
              </w:rPr>
              <w:t>金融社保卡</w:t>
            </w:r>
          </w:p>
          <w:p w14:paraId="5E8AFA9E">
            <w:pPr>
              <w:adjustRightInd w:val="0"/>
              <w:snapToGrid w:val="0"/>
              <w:spacing w:line="400" w:lineRule="exact"/>
              <w:jc w:val="center"/>
              <w:rPr>
                <w:rFonts w:ascii="仿宋_GB2312" w:hAnsi="Calibri" w:eastAsia="仿宋_GB2312" w:cs="Times New Roman"/>
                <w:b/>
                <w:bCs/>
                <w:color w:val="000000"/>
                <w:sz w:val="28"/>
                <w:szCs w:val="28"/>
              </w:rPr>
            </w:pPr>
            <w:r>
              <w:rPr>
                <w:rFonts w:hint="eastAsia" w:ascii="Calibri" w:hAnsi="Calibri" w:eastAsia="仿宋_GB2312" w:cs="Times New Roman"/>
                <w:color w:val="000000"/>
                <w:sz w:val="28"/>
                <w:szCs w:val="28"/>
              </w:rPr>
              <w:t>开户行</w:t>
            </w:r>
          </w:p>
        </w:tc>
        <w:tc>
          <w:tcPr>
            <w:tcW w:w="1388" w:type="dxa"/>
            <w:tcBorders>
              <w:top w:val="single" w:color="auto" w:sz="4" w:space="0"/>
              <w:left w:val="nil"/>
              <w:bottom w:val="single" w:color="auto" w:sz="4" w:space="0"/>
              <w:right w:val="single" w:color="auto" w:sz="4" w:space="0"/>
            </w:tcBorders>
            <w:noWrap/>
            <w:vAlign w:val="center"/>
          </w:tcPr>
          <w:p w14:paraId="1A856B9E">
            <w:pPr>
              <w:adjustRightInd w:val="0"/>
              <w:snapToGrid w:val="0"/>
              <w:spacing w:line="400" w:lineRule="exact"/>
              <w:jc w:val="center"/>
              <w:rPr>
                <w:rFonts w:ascii="仿宋_GB2312" w:hAnsi="Calibri" w:eastAsia="仿宋_GB2312" w:cs="Times New Roman"/>
                <w:b/>
                <w:bCs/>
                <w:color w:val="000000"/>
                <w:sz w:val="28"/>
                <w:szCs w:val="28"/>
              </w:rPr>
            </w:pPr>
          </w:p>
        </w:tc>
        <w:tc>
          <w:tcPr>
            <w:tcW w:w="2201" w:type="dxa"/>
            <w:tcBorders>
              <w:top w:val="single" w:color="auto" w:sz="4" w:space="0"/>
              <w:left w:val="nil"/>
              <w:bottom w:val="single" w:color="auto" w:sz="4" w:space="0"/>
              <w:right w:val="single" w:color="auto" w:sz="4" w:space="0"/>
            </w:tcBorders>
            <w:noWrap/>
            <w:vAlign w:val="center"/>
          </w:tcPr>
          <w:p w14:paraId="68EE3B97">
            <w:pPr>
              <w:adjustRightInd w:val="0"/>
              <w:snapToGrid w:val="0"/>
              <w:spacing w:line="400" w:lineRule="exact"/>
              <w:jc w:val="center"/>
              <w:rPr>
                <w:rFonts w:ascii="仿宋_GB2312" w:hAnsi="Calibri" w:eastAsia="仿宋_GB2312" w:cs="Times New Roman"/>
                <w:b/>
                <w:bCs/>
                <w:color w:val="000000"/>
                <w:sz w:val="28"/>
                <w:szCs w:val="28"/>
              </w:rPr>
            </w:pPr>
            <w:r>
              <w:rPr>
                <w:rFonts w:hint="eastAsia" w:ascii="Calibri" w:hAnsi="Calibri" w:eastAsia="仿宋_GB2312" w:cs="Times New Roman"/>
                <w:color w:val="000000"/>
                <w:sz w:val="28"/>
                <w:szCs w:val="28"/>
              </w:rPr>
              <w:t>金融社保卡卡号</w:t>
            </w:r>
          </w:p>
        </w:tc>
        <w:tc>
          <w:tcPr>
            <w:tcW w:w="3169" w:type="dxa"/>
            <w:gridSpan w:val="2"/>
            <w:tcBorders>
              <w:top w:val="single" w:color="auto" w:sz="4" w:space="0"/>
              <w:left w:val="nil"/>
              <w:bottom w:val="single" w:color="auto" w:sz="4" w:space="0"/>
              <w:right w:val="single" w:color="auto" w:sz="4" w:space="0"/>
            </w:tcBorders>
            <w:noWrap/>
            <w:vAlign w:val="center"/>
          </w:tcPr>
          <w:p w14:paraId="392506C5">
            <w:pPr>
              <w:adjustRightInd w:val="0"/>
              <w:snapToGrid w:val="0"/>
              <w:spacing w:line="400" w:lineRule="exact"/>
              <w:jc w:val="center"/>
              <w:rPr>
                <w:rFonts w:ascii="仿宋_GB2312" w:hAnsi="Calibri" w:eastAsia="仿宋_GB2312" w:cs="Times New Roman"/>
                <w:b/>
                <w:bCs/>
                <w:color w:val="000000"/>
                <w:sz w:val="28"/>
                <w:szCs w:val="28"/>
              </w:rPr>
            </w:pPr>
          </w:p>
        </w:tc>
      </w:tr>
      <w:tr w14:paraId="2F12BA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78" w:hRule="atLeast"/>
          <w:jc w:val="center"/>
        </w:trPr>
        <w:tc>
          <w:tcPr>
            <w:tcW w:w="9002" w:type="dxa"/>
            <w:gridSpan w:val="5"/>
            <w:tcBorders>
              <w:top w:val="single" w:color="auto" w:sz="4" w:space="0"/>
              <w:left w:val="single" w:color="auto" w:sz="4" w:space="0"/>
              <w:bottom w:val="single" w:color="auto" w:sz="4" w:space="0"/>
              <w:right w:val="single" w:color="auto" w:sz="4" w:space="0"/>
            </w:tcBorders>
            <w:noWrap/>
            <w:vAlign w:val="top"/>
          </w:tcPr>
          <w:p w14:paraId="62006BF1">
            <w:pPr>
              <w:adjustRightInd w:val="0"/>
              <w:snapToGrid w:val="0"/>
              <w:spacing w:line="400" w:lineRule="exact"/>
              <w:jc w:val="center"/>
              <w:rPr>
                <w:rFonts w:ascii="仿宋_GB2312" w:hAnsi="Calibri" w:eastAsia="仿宋_GB2312" w:cs="Times New Roman"/>
                <w:b/>
                <w:bCs/>
                <w:color w:val="000000"/>
                <w:sz w:val="28"/>
                <w:szCs w:val="28"/>
              </w:rPr>
            </w:pPr>
            <w:r>
              <w:rPr>
                <w:rFonts w:hint="eastAsia" w:ascii="仿宋_GB2312" w:hAnsi="Calibri" w:eastAsia="仿宋_GB2312" w:cs="Times New Roman"/>
                <w:b/>
                <w:bCs/>
                <w:color w:val="000000"/>
                <w:sz w:val="28"/>
                <w:szCs w:val="28"/>
              </w:rPr>
              <w:t>声 明</w:t>
            </w:r>
          </w:p>
          <w:p w14:paraId="6A329301">
            <w:pPr>
              <w:adjustRightInd w:val="0"/>
              <w:snapToGrid w:val="0"/>
              <w:spacing w:line="400" w:lineRule="exact"/>
              <w:ind w:firstLine="544" w:firstLineChars="200"/>
              <w:jc w:val="left"/>
              <w:rPr>
                <w:rFonts w:hint="eastAsia" w:ascii="仿宋_GB2312" w:hAnsi="Calibri" w:eastAsia="仿宋_GB2312" w:cs="Times New Roman"/>
                <w:color w:val="000000"/>
                <w:sz w:val="28"/>
                <w:szCs w:val="28"/>
              </w:rPr>
            </w:pPr>
            <w:r>
              <w:rPr>
                <w:rFonts w:hint="eastAsia" w:ascii="仿宋_GB2312" w:hAnsi="Calibri" w:eastAsia="仿宋_GB2312" w:cs="Times New Roman"/>
                <w:color w:val="000000"/>
                <w:sz w:val="28"/>
                <w:szCs w:val="28"/>
              </w:rPr>
              <w:t>本人承诺所提交信息及材料真实有效，</w:t>
            </w:r>
            <w:r>
              <w:rPr>
                <w:rFonts w:hint="default" w:ascii="仿宋_GB2312" w:hAnsi="Calibri" w:eastAsia="仿宋_GB2312" w:cs="Times New Roman"/>
                <w:color w:val="000000"/>
                <w:sz w:val="28"/>
                <w:szCs w:val="28"/>
              </w:rPr>
              <w:t>符合政策要求</w:t>
            </w:r>
            <w:r>
              <w:rPr>
                <w:rFonts w:hint="eastAsia" w:ascii="仿宋_GB2312" w:hAnsi="Calibri" w:eastAsia="仿宋_GB2312" w:cs="Times New Roman"/>
                <w:color w:val="000000"/>
                <w:sz w:val="28"/>
                <w:szCs w:val="28"/>
              </w:rPr>
              <w:t>，如有不实，由此产生的一切责任及后果由本人承担。</w:t>
            </w:r>
          </w:p>
          <w:p w14:paraId="7C228F3B">
            <w:pPr>
              <w:widowControl w:val="0"/>
              <w:jc w:val="both"/>
              <w:textAlignment w:val="baseline"/>
              <w:rPr>
                <w:rFonts w:hint="eastAsia" w:ascii="宋体" w:hAnsi="Calibri" w:eastAsia="宋体" w:cs="Times New Roman"/>
                <w:kern w:val="2"/>
                <w:sz w:val="21"/>
                <w:szCs w:val="21"/>
                <w:lang w:val="en-US" w:eastAsia="zh-CN" w:bidi="ar-SA"/>
              </w:rPr>
            </w:pPr>
          </w:p>
          <w:p w14:paraId="098AFC47">
            <w:pPr>
              <w:adjustRightInd w:val="0"/>
              <w:snapToGrid w:val="0"/>
              <w:spacing w:line="400" w:lineRule="exact"/>
              <w:ind w:firstLine="5440" w:firstLineChars="2000"/>
              <w:jc w:val="left"/>
              <w:rPr>
                <w:rFonts w:hint="eastAsia" w:ascii="Calibri" w:hAnsi="Calibri" w:eastAsia="仿宋_GB2312" w:cs="Times New Roman"/>
                <w:color w:val="000000"/>
                <w:sz w:val="28"/>
                <w:szCs w:val="28"/>
              </w:rPr>
            </w:pPr>
            <w:r>
              <w:rPr>
                <w:rFonts w:hint="eastAsia" w:ascii="Calibri" w:hAnsi="Calibri" w:eastAsia="仿宋_GB2312" w:cs="Times New Roman"/>
                <w:color w:val="000000"/>
                <w:sz w:val="28"/>
                <w:szCs w:val="28"/>
              </w:rPr>
              <w:t>申请人：</w:t>
            </w:r>
          </w:p>
          <w:p w14:paraId="486DF118">
            <w:pPr>
              <w:adjustRightInd w:val="0"/>
              <w:snapToGrid w:val="0"/>
              <w:spacing w:line="400" w:lineRule="exact"/>
              <w:jc w:val="center"/>
              <w:rPr>
                <w:rFonts w:ascii="仿宋_GB2312" w:hAnsi="Calibri" w:eastAsia="仿宋_GB2312" w:cs="Times New Roman"/>
                <w:b/>
                <w:bCs/>
                <w:color w:val="000000"/>
                <w:sz w:val="28"/>
                <w:szCs w:val="28"/>
              </w:rPr>
            </w:pPr>
            <w:r>
              <w:rPr>
                <w:rFonts w:hint="eastAsia" w:ascii="Calibri" w:hAnsi="Calibri" w:eastAsia="仿宋_GB2312" w:cs="Times New Roman"/>
                <w:color w:val="000000"/>
                <w:sz w:val="28"/>
                <w:szCs w:val="28"/>
              </w:rPr>
              <w:t xml:space="preserve">                                            年</w:t>
            </w:r>
            <w:r>
              <w:rPr>
                <w:rFonts w:hint="eastAsia" w:ascii="Calibri" w:hAnsi="Calibri" w:eastAsia="仿宋_GB2312" w:cs="Times New Roman"/>
                <w:color w:val="000000"/>
                <w:sz w:val="28"/>
                <w:szCs w:val="28"/>
                <w:lang w:val="en-US" w:eastAsia="zh-CN"/>
              </w:rPr>
              <w:t xml:space="preserve">  </w:t>
            </w:r>
            <w:r>
              <w:rPr>
                <w:rFonts w:hint="eastAsia" w:ascii="Calibri" w:hAnsi="Calibri" w:eastAsia="仿宋_GB2312" w:cs="Times New Roman"/>
                <w:color w:val="000000"/>
                <w:sz w:val="28"/>
                <w:szCs w:val="28"/>
              </w:rPr>
              <w:t xml:space="preserve">  月 </w:t>
            </w:r>
            <w:r>
              <w:rPr>
                <w:rFonts w:hint="eastAsia" w:ascii="Calibri" w:hAnsi="Calibri" w:eastAsia="仿宋_GB2312" w:cs="Times New Roman"/>
                <w:color w:val="000000"/>
                <w:sz w:val="28"/>
                <w:szCs w:val="28"/>
                <w:lang w:val="en-US" w:eastAsia="zh-CN"/>
              </w:rPr>
              <w:t xml:space="preserve">  </w:t>
            </w:r>
            <w:r>
              <w:rPr>
                <w:rFonts w:hint="eastAsia" w:ascii="Calibri" w:hAnsi="Calibri" w:eastAsia="仿宋_GB2312" w:cs="Times New Roman"/>
                <w:color w:val="000000"/>
                <w:sz w:val="28"/>
                <w:szCs w:val="28"/>
              </w:rPr>
              <w:t xml:space="preserve"> 日</w:t>
            </w:r>
          </w:p>
        </w:tc>
      </w:tr>
      <w:tr w14:paraId="62D947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22" w:hRule="atLeast"/>
          <w:jc w:val="center"/>
        </w:trPr>
        <w:tc>
          <w:tcPr>
            <w:tcW w:w="9002" w:type="dxa"/>
            <w:gridSpan w:val="5"/>
            <w:tcBorders>
              <w:top w:val="single" w:color="auto" w:sz="4" w:space="0"/>
              <w:left w:val="single" w:color="auto" w:sz="4" w:space="0"/>
              <w:bottom w:val="single" w:color="auto" w:sz="4" w:space="0"/>
              <w:right w:val="single" w:color="auto" w:sz="4" w:space="0"/>
            </w:tcBorders>
            <w:noWrap/>
            <w:vAlign w:val="top"/>
          </w:tcPr>
          <w:p w14:paraId="6FF1623D">
            <w:pPr>
              <w:adjustRightInd w:val="0"/>
              <w:snapToGrid w:val="0"/>
              <w:spacing w:line="400" w:lineRule="exact"/>
              <w:ind w:firstLine="0" w:firstLineChars="0"/>
              <w:jc w:val="left"/>
              <w:rPr>
                <w:rFonts w:hint="default" w:ascii="仿宋_GB2312" w:hAnsi="Calibri" w:eastAsia="仿宋_GB2312" w:cs="Times New Roman"/>
                <w:color w:val="000000"/>
                <w:sz w:val="28"/>
                <w:szCs w:val="28"/>
              </w:rPr>
            </w:pPr>
          </w:p>
          <w:p w14:paraId="42516827">
            <w:pPr>
              <w:adjustRightInd w:val="0"/>
              <w:snapToGrid w:val="0"/>
              <w:spacing w:line="400" w:lineRule="exact"/>
              <w:ind w:firstLine="544" w:firstLineChars="200"/>
              <w:jc w:val="left"/>
              <w:rPr>
                <w:rFonts w:hint="eastAsia" w:ascii="仿宋_GB2312" w:hAnsi="Calibri" w:eastAsia="仿宋_GB2312" w:cs="Times New Roman"/>
                <w:color w:val="000000"/>
                <w:sz w:val="28"/>
                <w:szCs w:val="28"/>
              </w:rPr>
            </w:pPr>
            <w:r>
              <w:rPr>
                <w:rFonts w:hint="default" w:ascii="仿宋_GB2312" w:hAnsi="Calibri" w:eastAsia="仿宋_GB2312" w:cs="Times New Roman"/>
                <w:color w:val="000000"/>
                <w:sz w:val="28"/>
                <w:szCs w:val="28"/>
              </w:rPr>
              <w:t>本机构承诺</w:t>
            </w:r>
            <w:r>
              <w:rPr>
                <w:rFonts w:hint="eastAsia" w:ascii="仿宋_GB2312" w:hAnsi="Calibri" w:eastAsia="仿宋_GB2312" w:cs="Times New Roman"/>
                <w:color w:val="000000"/>
                <w:sz w:val="28"/>
                <w:szCs w:val="28"/>
              </w:rPr>
              <w:t>所提交</w:t>
            </w:r>
            <w:r>
              <w:rPr>
                <w:rFonts w:hint="default" w:ascii="仿宋_GB2312" w:hAnsi="Calibri" w:eastAsia="仿宋_GB2312" w:cs="Times New Roman"/>
                <w:color w:val="000000"/>
                <w:sz w:val="28"/>
                <w:szCs w:val="28"/>
              </w:rPr>
              <w:t>的机构从业人员</w:t>
            </w:r>
            <w:r>
              <w:rPr>
                <w:rFonts w:hint="eastAsia" w:ascii="仿宋_GB2312" w:hAnsi="Calibri" w:eastAsia="仿宋_GB2312" w:cs="Times New Roman"/>
                <w:color w:val="000000"/>
                <w:sz w:val="28"/>
                <w:szCs w:val="28"/>
              </w:rPr>
              <w:t>信息及</w:t>
            </w:r>
            <w:r>
              <w:rPr>
                <w:rFonts w:hint="default" w:ascii="仿宋_GB2312" w:hAnsi="Calibri" w:eastAsia="仿宋_GB2312" w:cs="Times New Roman"/>
                <w:color w:val="000000"/>
                <w:sz w:val="28"/>
                <w:szCs w:val="28"/>
              </w:rPr>
              <w:t>补贴申报</w:t>
            </w:r>
            <w:r>
              <w:rPr>
                <w:rFonts w:hint="eastAsia" w:ascii="仿宋_GB2312" w:hAnsi="Calibri" w:eastAsia="仿宋_GB2312" w:cs="Times New Roman"/>
                <w:color w:val="000000"/>
                <w:sz w:val="28"/>
                <w:szCs w:val="28"/>
              </w:rPr>
              <w:t>材料真实有效，</w:t>
            </w:r>
            <w:r>
              <w:rPr>
                <w:rFonts w:hint="default" w:ascii="仿宋_GB2312" w:hAnsi="Calibri" w:eastAsia="仿宋_GB2312" w:cs="Times New Roman"/>
                <w:color w:val="000000"/>
                <w:sz w:val="28"/>
                <w:szCs w:val="28"/>
              </w:rPr>
              <w:t>符合政策要求</w:t>
            </w:r>
            <w:r>
              <w:rPr>
                <w:rFonts w:hint="eastAsia" w:ascii="仿宋_GB2312" w:hAnsi="Calibri" w:eastAsia="仿宋_GB2312" w:cs="Times New Roman"/>
                <w:color w:val="000000"/>
                <w:sz w:val="28"/>
                <w:szCs w:val="28"/>
              </w:rPr>
              <w:t>，</w:t>
            </w:r>
            <w:r>
              <w:rPr>
                <w:rFonts w:hint="default" w:ascii="仿宋_GB2312" w:hAnsi="Calibri" w:eastAsia="仿宋_GB2312" w:cs="Times New Roman"/>
                <w:color w:val="000000"/>
                <w:sz w:val="28"/>
                <w:szCs w:val="28"/>
              </w:rPr>
              <w:t>如有弄虚作假，机构负责追回补贴资金，并承担</w:t>
            </w:r>
            <w:r>
              <w:rPr>
                <w:rFonts w:hint="eastAsia" w:ascii="仿宋_GB2312" w:hAnsi="Calibri" w:eastAsia="仿宋_GB2312" w:cs="Times New Roman"/>
                <w:color w:val="000000"/>
                <w:sz w:val="28"/>
                <w:szCs w:val="28"/>
              </w:rPr>
              <w:t>由此产生的一切责任及后果。</w:t>
            </w:r>
          </w:p>
          <w:p w14:paraId="1B4BB05A">
            <w:pPr>
              <w:widowControl w:val="0"/>
              <w:jc w:val="both"/>
              <w:textAlignment w:val="baseline"/>
              <w:rPr>
                <w:rFonts w:hint="eastAsia" w:ascii="宋体" w:hAnsi="Calibri" w:eastAsia="宋体" w:cs="Times New Roman"/>
                <w:kern w:val="2"/>
                <w:sz w:val="21"/>
                <w:szCs w:val="21"/>
                <w:lang w:val="en-US" w:eastAsia="zh-CN" w:bidi="ar-SA"/>
              </w:rPr>
            </w:pPr>
          </w:p>
          <w:p w14:paraId="5128B367">
            <w:pPr>
              <w:adjustRightInd w:val="0"/>
              <w:snapToGrid w:val="0"/>
              <w:spacing w:line="400" w:lineRule="exact"/>
              <w:ind w:firstLine="4352" w:firstLineChars="1600"/>
              <w:jc w:val="left"/>
              <w:rPr>
                <w:rFonts w:hint="eastAsia" w:ascii="Calibri" w:hAnsi="Calibri" w:eastAsia="仿宋_GB2312" w:cs="Times New Roman"/>
                <w:color w:val="000000"/>
                <w:sz w:val="28"/>
                <w:szCs w:val="28"/>
              </w:rPr>
            </w:pPr>
            <w:r>
              <w:rPr>
                <w:rFonts w:hint="eastAsia" w:ascii="Calibri" w:hAnsi="Calibri" w:eastAsia="仿宋_GB2312" w:cs="Times New Roman"/>
                <w:color w:val="000000"/>
                <w:sz w:val="28"/>
                <w:szCs w:val="28"/>
              </w:rPr>
              <w:t>所在单位负责人：</w:t>
            </w:r>
          </w:p>
          <w:p w14:paraId="6C35BC14">
            <w:pPr>
              <w:adjustRightInd w:val="0"/>
              <w:snapToGrid w:val="0"/>
              <w:spacing w:line="400" w:lineRule="exact"/>
              <w:ind w:firstLine="5440" w:firstLineChars="2000"/>
              <w:jc w:val="left"/>
              <w:rPr>
                <w:rFonts w:hint="eastAsia" w:ascii="Calibri" w:hAnsi="Calibri" w:eastAsia="仿宋_GB2312" w:cs="Times New Roman"/>
                <w:color w:val="000000"/>
                <w:sz w:val="28"/>
                <w:szCs w:val="28"/>
              </w:rPr>
            </w:pPr>
            <w:r>
              <w:rPr>
                <w:rFonts w:hint="eastAsia" w:ascii="Calibri" w:hAnsi="Calibri" w:eastAsia="仿宋_GB2312" w:cs="Times New Roman"/>
                <w:color w:val="000000"/>
                <w:sz w:val="28"/>
                <w:szCs w:val="28"/>
              </w:rPr>
              <w:t>（公章）</w:t>
            </w:r>
          </w:p>
          <w:p w14:paraId="759286BC">
            <w:pPr>
              <w:adjustRightInd w:val="0"/>
              <w:snapToGrid w:val="0"/>
              <w:spacing w:line="400" w:lineRule="exact"/>
              <w:ind w:firstLine="5984" w:firstLineChars="2200"/>
              <w:jc w:val="left"/>
              <w:rPr>
                <w:rFonts w:hint="eastAsia" w:ascii="Calibri" w:hAnsi="Calibri" w:eastAsia="仿宋_GB2312" w:cs="Times New Roman"/>
                <w:color w:val="000000"/>
                <w:sz w:val="28"/>
                <w:szCs w:val="28"/>
              </w:rPr>
            </w:pPr>
          </w:p>
          <w:p w14:paraId="66C52570">
            <w:pPr>
              <w:adjustRightInd w:val="0"/>
              <w:snapToGrid w:val="0"/>
              <w:spacing w:line="400" w:lineRule="exact"/>
              <w:jc w:val="center"/>
              <w:rPr>
                <w:rFonts w:hint="eastAsia" w:ascii="Calibri" w:hAnsi="Calibri" w:eastAsia="仿宋_GB2312" w:cs="Times New Roman"/>
                <w:color w:val="000000"/>
                <w:sz w:val="28"/>
                <w:szCs w:val="28"/>
              </w:rPr>
            </w:pPr>
            <w:r>
              <w:rPr>
                <w:rFonts w:hint="default" w:ascii="Calibri" w:hAnsi="Calibri" w:eastAsia="仿宋_GB2312" w:cs="Times New Roman"/>
                <w:color w:val="000000"/>
                <w:sz w:val="28"/>
                <w:szCs w:val="28"/>
              </w:rPr>
              <w:t xml:space="preserve">                                    </w:t>
            </w:r>
            <w:r>
              <w:rPr>
                <w:rFonts w:hint="eastAsia" w:ascii="Calibri" w:hAnsi="Calibri" w:eastAsia="仿宋_GB2312" w:cs="Times New Roman"/>
                <w:color w:val="000000"/>
                <w:sz w:val="28"/>
                <w:szCs w:val="28"/>
                <w:lang w:val="en-US" w:eastAsia="zh-CN"/>
              </w:rPr>
              <w:t xml:space="preserve">      </w:t>
            </w:r>
            <w:r>
              <w:rPr>
                <w:rFonts w:hint="default" w:ascii="Calibri" w:hAnsi="Calibri" w:eastAsia="仿宋_GB2312" w:cs="Times New Roman"/>
                <w:color w:val="000000"/>
                <w:sz w:val="28"/>
                <w:szCs w:val="28"/>
              </w:rPr>
              <w:t xml:space="preserve">  </w:t>
            </w:r>
            <w:r>
              <w:rPr>
                <w:rFonts w:hint="eastAsia" w:ascii="Calibri" w:hAnsi="Calibri" w:eastAsia="仿宋_GB2312" w:cs="Times New Roman"/>
                <w:color w:val="000000"/>
                <w:sz w:val="28"/>
                <w:szCs w:val="28"/>
              </w:rPr>
              <w:t xml:space="preserve"> 年 </w:t>
            </w:r>
            <w:r>
              <w:rPr>
                <w:rFonts w:hint="eastAsia" w:ascii="Calibri" w:hAnsi="Calibri" w:eastAsia="仿宋_GB2312" w:cs="Times New Roman"/>
                <w:color w:val="000000"/>
                <w:sz w:val="28"/>
                <w:szCs w:val="28"/>
                <w:lang w:val="en-US" w:eastAsia="zh-CN"/>
              </w:rPr>
              <w:t xml:space="preserve">  </w:t>
            </w:r>
            <w:r>
              <w:rPr>
                <w:rFonts w:hint="eastAsia" w:ascii="Calibri" w:hAnsi="Calibri" w:eastAsia="仿宋_GB2312" w:cs="Times New Roman"/>
                <w:color w:val="000000"/>
                <w:sz w:val="28"/>
                <w:szCs w:val="28"/>
              </w:rPr>
              <w:t xml:space="preserve"> 月  </w:t>
            </w:r>
            <w:r>
              <w:rPr>
                <w:rFonts w:hint="eastAsia" w:ascii="Calibri" w:hAnsi="Calibri" w:eastAsia="仿宋_GB2312" w:cs="Times New Roman"/>
                <w:color w:val="000000"/>
                <w:sz w:val="28"/>
                <w:szCs w:val="28"/>
                <w:lang w:val="en-US" w:eastAsia="zh-CN"/>
              </w:rPr>
              <w:t xml:space="preserve">  </w:t>
            </w:r>
            <w:r>
              <w:rPr>
                <w:rFonts w:hint="eastAsia" w:ascii="Calibri" w:hAnsi="Calibri" w:eastAsia="仿宋_GB2312" w:cs="Times New Roman"/>
                <w:color w:val="000000"/>
                <w:sz w:val="28"/>
                <w:szCs w:val="28"/>
              </w:rPr>
              <w:t>日</w:t>
            </w:r>
          </w:p>
        </w:tc>
      </w:tr>
      <w:tr w14:paraId="216425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9002" w:type="dxa"/>
            <w:gridSpan w:val="5"/>
            <w:tcBorders>
              <w:top w:val="single" w:color="auto" w:sz="4" w:space="0"/>
              <w:left w:val="single" w:color="auto" w:sz="4" w:space="0"/>
              <w:bottom w:val="single" w:color="auto" w:sz="4" w:space="0"/>
              <w:right w:val="single" w:color="auto" w:sz="4" w:space="0"/>
            </w:tcBorders>
            <w:noWrap/>
            <w:vAlign w:val="center"/>
          </w:tcPr>
          <w:p w14:paraId="565527F3">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Calibri" w:hAnsi="Calibri" w:eastAsia="仿宋_GB2312" w:cs="Times New Roman"/>
                <w:color w:val="000000"/>
                <w:sz w:val="28"/>
                <w:szCs w:val="28"/>
              </w:rPr>
            </w:pPr>
            <w:r>
              <w:rPr>
                <w:rFonts w:hint="eastAsia" w:ascii="仿宋_GB2312" w:hAnsi="Calibri" w:eastAsia="仿宋_GB2312" w:cs="Times New Roman"/>
                <w:b/>
                <w:bCs/>
                <w:color w:val="000000"/>
                <w:sz w:val="28"/>
                <w:szCs w:val="28"/>
                <w:lang w:val="en-US" w:eastAsia="zh-CN"/>
              </w:rPr>
              <w:t>主管单位</w:t>
            </w:r>
            <w:r>
              <w:rPr>
                <w:rFonts w:hint="eastAsia" w:ascii="仿宋_GB2312" w:hAnsi="Calibri" w:eastAsia="仿宋_GB2312" w:cs="Times New Roman"/>
                <w:b/>
                <w:bCs/>
                <w:color w:val="000000"/>
                <w:sz w:val="28"/>
                <w:szCs w:val="28"/>
              </w:rPr>
              <w:t>审核意见</w:t>
            </w:r>
          </w:p>
        </w:tc>
      </w:tr>
      <w:tr w14:paraId="12D72F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98" w:hRule="atLeast"/>
          <w:jc w:val="center"/>
        </w:trPr>
        <w:tc>
          <w:tcPr>
            <w:tcW w:w="2244" w:type="dxa"/>
            <w:tcBorders>
              <w:top w:val="single" w:color="auto" w:sz="4" w:space="0"/>
              <w:left w:val="single" w:color="auto" w:sz="4" w:space="0"/>
              <w:bottom w:val="single" w:color="auto" w:sz="4" w:space="0"/>
              <w:right w:val="single" w:color="auto" w:sz="4" w:space="0"/>
            </w:tcBorders>
            <w:noWrap/>
            <w:vAlign w:val="center"/>
          </w:tcPr>
          <w:p w14:paraId="402B098D">
            <w:pPr>
              <w:adjustRightInd w:val="0"/>
              <w:snapToGrid w:val="0"/>
              <w:spacing w:line="400" w:lineRule="exact"/>
              <w:jc w:val="center"/>
              <w:rPr>
                <w:rFonts w:hint="default" w:ascii="Calibri" w:hAnsi="Calibri" w:eastAsia="仿宋_GB2312" w:cs="Times New Roman"/>
                <w:color w:val="000000"/>
                <w:sz w:val="28"/>
                <w:szCs w:val="28"/>
              </w:rPr>
            </w:pPr>
            <w:r>
              <w:rPr>
                <w:rFonts w:hint="eastAsia" w:ascii="Calibri" w:hAnsi="Calibri" w:eastAsia="仿宋_GB2312" w:cs="Times New Roman"/>
                <w:color w:val="000000"/>
                <w:sz w:val="28"/>
                <w:szCs w:val="28"/>
                <w:lang w:val="en-US" w:eastAsia="zh-CN"/>
              </w:rPr>
              <w:t>初审意见</w:t>
            </w:r>
          </w:p>
        </w:tc>
        <w:tc>
          <w:tcPr>
            <w:tcW w:w="6758" w:type="dxa"/>
            <w:gridSpan w:val="4"/>
            <w:tcBorders>
              <w:top w:val="single" w:color="auto" w:sz="4" w:space="0"/>
              <w:left w:val="single" w:color="auto" w:sz="4" w:space="0"/>
              <w:bottom w:val="single" w:color="auto" w:sz="4" w:space="0"/>
              <w:right w:val="single" w:color="auto" w:sz="4" w:space="0"/>
            </w:tcBorders>
            <w:noWrap/>
            <w:vAlign w:val="top"/>
          </w:tcPr>
          <w:p w14:paraId="640F3E3E">
            <w:pPr>
              <w:spacing w:line="280" w:lineRule="exact"/>
              <w:jc w:val="center"/>
              <w:rPr>
                <w:rFonts w:ascii="仿宋_GB2312" w:hAnsi="宋体" w:eastAsia="仿宋_GB2312" w:cs="仿宋"/>
                <w:color w:val="auto"/>
                <w:sz w:val="24"/>
                <w:szCs w:val="22"/>
                <w:highlight w:val="none"/>
              </w:rPr>
            </w:pPr>
          </w:p>
          <w:p w14:paraId="417D14EB">
            <w:pPr>
              <w:keepNext/>
              <w:keepLines/>
              <w:widowControl w:val="0"/>
              <w:spacing w:beforeLines="0" w:beforeAutospacing="0" w:afterLines="0" w:afterAutospacing="0" w:line="579" w:lineRule="exact"/>
              <w:jc w:val="center"/>
              <w:outlineLvl w:val="0"/>
              <w:rPr>
                <w:rFonts w:ascii="宋体" w:hAnsi="宋体" w:eastAsia="方正小标宋简体" w:cs="Times New Roman"/>
                <w:color w:val="auto"/>
                <w:kern w:val="44"/>
                <w:sz w:val="44"/>
                <w:szCs w:val="22"/>
                <w:highlight w:val="none"/>
                <w:lang w:val="en-US" w:eastAsia="zh-CN" w:bidi="ar-SA"/>
              </w:rPr>
            </w:pPr>
          </w:p>
          <w:p w14:paraId="73AC3802">
            <w:pPr>
              <w:keepNext w:val="0"/>
              <w:keepLines w:val="0"/>
              <w:pageBreakBefore w:val="0"/>
              <w:widowControl w:val="0"/>
              <w:kinsoku/>
              <w:wordWrap/>
              <w:overflowPunct/>
              <w:topLinePunct w:val="0"/>
              <w:autoSpaceDE/>
              <w:autoSpaceDN/>
              <w:bidi w:val="0"/>
              <w:adjustRightInd/>
              <w:snapToGrid/>
              <w:spacing w:line="360" w:lineRule="exact"/>
              <w:ind w:firstLine="2720" w:firstLineChars="1000"/>
              <w:textAlignment w:val="auto"/>
              <w:rPr>
                <w:rFonts w:ascii="仿宋_GB2312" w:hAnsi="黑体" w:eastAsia="仿宋_GB2312" w:cs="仿宋"/>
                <w:color w:val="auto"/>
                <w:sz w:val="28"/>
                <w:szCs w:val="24"/>
                <w:highlight w:val="none"/>
              </w:rPr>
            </w:pPr>
            <w:r>
              <w:rPr>
                <w:rFonts w:hint="eastAsia" w:ascii="仿宋_GB2312" w:hAnsi="黑体" w:eastAsia="仿宋_GB2312" w:cs="仿宋"/>
                <w:color w:val="auto"/>
                <w:sz w:val="28"/>
                <w:szCs w:val="24"/>
                <w:highlight w:val="none"/>
              </w:rPr>
              <w:t>（单位盖章）</w:t>
            </w:r>
          </w:p>
          <w:p w14:paraId="3D7A83DB">
            <w:pPr>
              <w:keepNext w:val="0"/>
              <w:keepLines w:val="0"/>
              <w:pageBreakBefore w:val="0"/>
              <w:widowControl w:val="0"/>
              <w:kinsoku/>
              <w:wordWrap/>
              <w:overflowPunct/>
              <w:topLinePunct w:val="0"/>
              <w:autoSpaceDE/>
              <w:autoSpaceDN/>
              <w:bidi w:val="0"/>
              <w:adjustRightInd/>
              <w:snapToGrid/>
              <w:spacing w:line="360" w:lineRule="exact"/>
              <w:ind w:firstLine="2720" w:firstLineChars="1000"/>
              <w:textAlignment w:val="auto"/>
              <w:rPr>
                <w:rFonts w:hint="eastAsia" w:ascii="仿宋_GB2312" w:hAnsi="黑体" w:eastAsia="仿宋_GB2312" w:cs="仿宋"/>
                <w:color w:val="auto"/>
                <w:sz w:val="28"/>
                <w:szCs w:val="24"/>
                <w:highlight w:val="none"/>
              </w:rPr>
            </w:pPr>
          </w:p>
          <w:p w14:paraId="16254322">
            <w:pPr>
              <w:keepNext w:val="0"/>
              <w:keepLines w:val="0"/>
              <w:pageBreakBefore w:val="0"/>
              <w:widowControl w:val="0"/>
              <w:kinsoku/>
              <w:wordWrap/>
              <w:overflowPunct/>
              <w:topLinePunct w:val="0"/>
              <w:autoSpaceDE/>
              <w:autoSpaceDN/>
              <w:bidi w:val="0"/>
              <w:adjustRightInd/>
              <w:snapToGrid/>
              <w:spacing w:line="360" w:lineRule="exact"/>
              <w:ind w:firstLine="2720" w:firstLineChars="1000"/>
              <w:textAlignment w:val="auto"/>
              <w:rPr>
                <w:rFonts w:ascii="仿宋_GB2312" w:hAnsi="黑体" w:eastAsia="仿宋_GB2312" w:cs="仿宋"/>
                <w:color w:val="auto"/>
                <w:sz w:val="28"/>
                <w:szCs w:val="24"/>
                <w:highlight w:val="none"/>
              </w:rPr>
            </w:pPr>
            <w:r>
              <w:rPr>
                <w:rFonts w:hint="eastAsia" w:ascii="仿宋_GB2312" w:hAnsi="黑体" w:eastAsia="仿宋_GB2312" w:cs="仿宋"/>
                <w:color w:val="auto"/>
                <w:sz w:val="28"/>
                <w:szCs w:val="24"/>
                <w:highlight w:val="none"/>
              </w:rPr>
              <w:t xml:space="preserve">负责人签名：   </w:t>
            </w:r>
          </w:p>
          <w:p w14:paraId="1A7AC5FB">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ascii="Calibri" w:hAnsi="Calibri" w:eastAsia="宋体" w:cs="Times New Roman"/>
                <w:szCs w:val="22"/>
              </w:rPr>
            </w:pPr>
            <w:r>
              <w:rPr>
                <w:rFonts w:hint="eastAsia" w:ascii="仿宋_GB2312" w:hAnsi="黑体" w:eastAsia="仿宋_GB2312" w:cs="仿宋"/>
                <w:color w:val="auto"/>
                <w:sz w:val="28"/>
                <w:szCs w:val="24"/>
                <w:highlight w:val="none"/>
              </w:rPr>
              <w:t xml:space="preserve">                               年 </w:t>
            </w:r>
            <w:r>
              <w:rPr>
                <w:rFonts w:hint="eastAsia" w:ascii="仿宋_GB2312" w:hAnsi="Calibri" w:eastAsia="仿宋_GB2312" w:cs="Calibri"/>
                <w:color w:val="auto"/>
                <w:sz w:val="28"/>
                <w:szCs w:val="24"/>
                <w:highlight w:val="none"/>
                <w:lang w:val="en-US" w:eastAsia="zh-CN"/>
              </w:rPr>
              <w:t xml:space="preserve"> </w:t>
            </w:r>
            <w:r>
              <w:rPr>
                <w:rFonts w:hint="eastAsia" w:ascii="仿宋_GB2312" w:hAnsi="黑体" w:eastAsia="仿宋_GB2312" w:cs="仿宋"/>
                <w:color w:val="auto"/>
                <w:sz w:val="28"/>
                <w:szCs w:val="24"/>
                <w:highlight w:val="none"/>
              </w:rPr>
              <w:t xml:space="preserve">  月 </w:t>
            </w:r>
            <w:r>
              <w:rPr>
                <w:rFonts w:hint="eastAsia" w:ascii="仿宋_GB2312" w:hAnsi="Calibri" w:eastAsia="仿宋_GB2312" w:cs="Calibri"/>
                <w:color w:val="auto"/>
                <w:sz w:val="28"/>
                <w:szCs w:val="24"/>
                <w:highlight w:val="none"/>
                <w:lang w:val="en-US" w:eastAsia="zh-CN"/>
              </w:rPr>
              <w:t xml:space="preserve"> </w:t>
            </w:r>
            <w:r>
              <w:rPr>
                <w:rFonts w:hint="eastAsia" w:ascii="仿宋_GB2312" w:hAnsi="黑体" w:eastAsia="仿宋_GB2312" w:cs="仿宋"/>
                <w:color w:val="auto"/>
                <w:sz w:val="28"/>
                <w:szCs w:val="24"/>
                <w:highlight w:val="none"/>
              </w:rPr>
              <w:t xml:space="preserve">  日</w:t>
            </w:r>
          </w:p>
        </w:tc>
      </w:tr>
      <w:tr w14:paraId="4EC13D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59" w:hRule="atLeast"/>
          <w:jc w:val="center"/>
        </w:trPr>
        <w:tc>
          <w:tcPr>
            <w:tcW w:w="2244" w:type="dxa"/>
            <w:tcBorders>
              <w:top w:val="single" w:color="auto" w:sz="4" w:space="0"/>
              <w:left w:val="single" w:color="auto" w:sz="4" w:space="0"/>
              <w:bottom w:val="single" w:color="auto" w:sz="4" w:space="0"/>
              <w:right w:val="single" w:color="auto" w:sz="4" w:space="0"/>
            </w:tcBorders>
            <w:noWrap/>
            <w:vAlign w:val="center"/>
          </w:tcPr>
          <w:p w14:paraId="4DF04956">
            <w:pPr>
              <w:adjustRightInd w:val="0"/>
              <w:snapToGrid w:val="0"/>
              <w:spacing w:line="400" w:lineRule="exact"/>
              <w:jc w:val="center"/>
              <w:rPr>
                <w:rFonts w:ascii="仿宋_GB2312" w:hAnsi="Calibri" w:eastAsia="仿宋_GB2312" w:cs="Times New Roman"/>
                <w:color w:val="000000"/>
                <w:sz w:val="28"/>
                <w:szCs w:val="28"/>
              </w:rPr>
            </w:pPr>
            <w:r>
              <w:rPr>
                <w:rFonts w:hint="eastAsia" w:ascii="Calibri" w:hAnsi="Calibri" w:eastAsia="仿宋_GB2312" w:cs="Times New Roman"/>
                <w:color w:val="000000"/>
                <w:sz w:val="28"/>
                <w:szCs w:val="28"/>
                <w:lang w:val="en-US" w:eastAsia="zh-CN"/>
              </w:rPr>
              <w:t>审批意见</w:t>
            </w:r>
          </w:p>
        </w:tc>
        <w:tc>
          <w:tcPr>
            <w:tcW w:w="6758" w:type="dxa"/>
            <w:gridSpan w:val="4"/>
            <w:tcBorders>
              <w:top w:val="single" w:color="auto" w:sz="4" w:space="0"/>
              <w:left w:val="nil"/>
              <w:bottom w:val="single" w:color="auto" w:sz="4" w:space="0"/>
              <w:right w:val="single" w:color="auto" w:sz="4" w:space="0"/>
            </w:tcBorders>
            <w:noWrap/>
            <w:vAlign w:val="top"/>
          </w:tcPr>
          <w:p w14:paraId="222E8AB3">
            <w:pPr>
              <w:keepNext w:val="0"/>
              <w:keepLines w:val="0"/>
              <w:pageBreakBefore w:val="0"/>
              <w:widowControl w:val="0"/>
              <w:kinsoku/>
              <w:wordWrap/>
              <w:overflowPunct/>
              <w:topLinePunct w:val="0"/>
              <w:autoSpaceDE/>
              <w:autoSpaceDN/>
              <w:bidi w:val="0"/>
              <w:adjustRightInd/>
              <w:snapToGrid/>
              <w:spacing w:line="360" w:lineRule="exact"/>
              <w:ind w:firstLine="2720" w:firstLineChars="1000"/>
              <w:textAlignment w:val="auto"/>
              <w:rPr>
                <w:rFonts w:hint="eastAsia" w:ascii="仿宋_GB2312" w:hAnsi="黑体" w:eastAsia="仿宋_GB2312" w:cs="仿宋"/>
                <w:color w:val="auto"/>
                <w:sz w:val="28"/>
                <w:szCs w:val="24"/>
                <w:highlight w:val="none"/>
              </w:rPr>
            </w:pPr>
          </w:p>
          <w:p w14:paraId="6DD4A552">
            <w:pPr>
              <w:keepNext w:val="0"/>
              <w:keepLines w:val="0"/>
              <w:pageBreakBefore w:val="0"/>
              <w:widowControl w:val="0"/>
              <w:kinsoku/>
              <w:wordWrap/>
              <w:overflowPunct/>
              <w:topLinePunct w:val="0"/>
              <w:autoSpaceDE/>
              <w:autoSpaceDN/>
              <w:bidi w:val="0"/>
              <w:adjustRightInd/>
              <w:snapToGrid/>
              <w:spacing w:line="360" w:lineRule="exact"/>
              <w:ind w:firstLine="2720" w:firstLineChars="1000"/>
              <w:textAlignment w:val="auto"/>
              <w:rPr>
                <w:rFonts w:hint="eastAsia" w:ascii="仿宋_GB2312" w:hAnsi="黑体" w:eastAsia="仿宋_GB2312" w:cs="仿宋"/>
                <w:color w:val="auto"/>
                <w:sz w:val="28"/>
                <w:szCs w:val="24"/>
                <w:highlight w:val="none"/>
              </w:rPr>
            </w:pPr>
          </w:p>
          <w:p w14:paraId="0EDD3B2E">
            <w:pPr>
              <w:keepNext w:val="0"/>
              <w:keepLines w:val="0"/>
              <w:pageBreakBefore w:val="0"/>
              <w:widowControl w:val="0"/>
              <w:kinsoku/>
              <w:wordWrap/>
              <w:overflowPunct/>
              <w:topLinePunct w:val="0"/>
              <w:autoSpaceDE/>
              <w:autoSpaceDN/>
              <w:bidi w:val="0"/>
              <w:adjustRightInd/>
              <w:snapToGrid/>
              <w:spacing w:line="360" w:lineRule="exact"/>
              <w:ind w:firstLine="2720" w:firstLineChars="1000"/>
              <w:textAlignment w:val="auto"/>
              <w:rPr>
                <w:rFonts w:hint="eastAsia" w:ascii="仿宋_GB2312" w:hAnsi="黑体" w:eastAsia="仿宋_GB2312" w:cs="仿宋"/>
                <w:color w:val="auto"/>
                <w:sz w:val="28"/>
                <w:szCs w:val="24"/>
                <w:highlight w:val="none"/>
              </w:rPr>
            </w:pPr>
            <w:r>
              <w:rPr>
                <w:rFonts w:hint="eastAsia" w:ascii="仿宋_GB2312" w:hAnsi="黑体" w:eastAsia="仿宋_GB2312" w:cs="仿宋"/>
                <w:color w:val="auto"/>
                <w:sz w:val="28"/>
                <w:szCs w:val="24"/>
                <w:highlight w:val="none"/>
              </w:rPr>
              <w:t>（单位盖章）</w:t>
            </w:r>
          </w:p>
          <w:p w14:paraId="28DD39EE">
            <w:pPr>
              <w:keepNext w:val="0"/>
              <w:keepLines w:val="0"/>
              <w:pageBreakBefore w:val="0"/>
              <w:widowControl w:val="0"/>
              <w:kinsoku/>
              <w:wordWrap/>
              <w:overflowPunct/>
              <w:topLinePunct w:val="0"/>
              <w:autoSpaceDE/>
              <w:autoSpaceDN/>
              <w:bidi w:val="0"/>
              <w:adjustRightInd/>
              <w:snapToGrid/>
              <w:spacing w:line="360" w:lineRule="exact"/>
              <w:ind w:firstLine="2720" w:firstLineChars="1000"/>
              <w:textAlignment w:val="auto"/>
              <w:rPr>
                <w:rFonts w:hint="eastAsia" w:ascii="仿宋_GB2312" w:hAnsi="黑体" w:eastAsia="仿宋_GB2312" w:cs="仿宋"/>
                <w:color w:val="auto"/>
                <w:sz w:val="28"/>
                <w:szCs w:val="24"/>
                <w:highlight w:val="none"/>
              </w:rPr>
            </w:pPr>
          </w:p>
          <w:p w14:paraId="60AD87A3">
            <w:pPr>
              <w:keepNext w:val="0"/>
              <w:keepLines w:val="0"/>
              <w:pageBreakBefore w:val="0"/>
              <w:widowControl w:val="0"/>
              <w:kinsoku/>
              <w:wordWrap/>
              <w:overflowPunct/>
              <w:topLinePunct w:val="0"/>
              <w:autoSpaceDE/>
              <w:autoSpaceDN/>
              <w:bidi w:val="0"/>
              <w:adjustRightInd/>
              <w:snapToGrid/>
              <w:spacing w:line="360" w:lineRule="exact"/>
              <w:ind w:firstLine="2720" w:firstLineChars="1000"/>
              <w:textAlignment w:val="auto"/>
              <w:rPr>
                <w:rFonts w:hint="eastAsia" w:ascii="仿宋_GB2312" w:hAnsi="黑体" w:eastAsia="仿宋_GB2312" w:cs="仿宋"/>
                <w:color w:val="auto"/>
                <w:sz w:val="28"/>
                <w:szCs w:val="24"/>
                <w:highlight w:val="none"/>
              </w:rPr>
            </w:pPr>
            <w:r>
              <w:rPr>
                <w:rFonts w:hint="eastAsia" w:ascii="仿宋_GB2312" w:hAnsi="黑体" w:eastAsia="仿宋_GB2312" w:cs="仿宋"/>
                <w:color w:val="auto"/>
                <w:sz w:val="28"/>
                <w:szCs w:val="24"/>
                <w:highlight w:val="none"/>
              </w:rPr>
              <w:t>负责人签名：</w:t>
            </w:r>
          </w:p>
          <w:p w14:paraId="684D15DA">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hint="eastAsia" w:ascii="仿宋_GB2312" w:hAnsi="黑体" w:eastAsia="仿宋_GB2312" w:cs="仿宋"/>
                <w:color w:val="auto"/>
                <w:sz w:val="28"/>
                <w:szCs w:val="24"/>
                <w:highlight w:val="none"/>
              </w:rPr>
            </w:pPr>
            <w:r>
              <w:rPr>
                <w:rFonts w:hint="eastAsia" w:ascii="仿宋_GB2312" w:hAnsi="黑体" w:eastAsia="仿宋_GB2312" w:cs="仿宋"/>
                <w:color w:val="auto"/>
                <w:sz w:val="28"/>
                <w:szCs w:val="24"/>
                <w:highlight w:val="none"/>
              </w:rPr>
              <w:t xml:space="preserve">                               </w:t>
            </w:r>
            <w:r>
              <w:rPr>
                <w:rFonts w:hint="eastAsia" w:ascii="仿宋_GB2312" w:hAnsi="黑体" w:eastAsia="仿宋_GB2312" w:cs="仿宋"/>
                <w:color w:val="auto"/>
                <w:sz w:val="28"/>
                <w:szCs w:val="24"/>
                <w:highlight w:val="none"/>
                <w:lang w:val="en-US" w:eastAsia="zh-CN"/>
              </w:rPr>
              <w:t xml:space="preserve">  </w:t>
            </w:r>
            <w:r>
              <w:rPr>
                <w:rFonts w:hint="eastAsia" w:ascii="仿宋_GB2312" w:hAnsi="黑体" w:eastAsia="仿宋_GB2312" w:cs="仿宋"/>
                <w:color w:val="auto"/>
                <w:sz w:val="28"/>
                <w:szCs w:val="24"/>
                <w:highlight w:val="none"/>
              </w:rPr>
              <w:t xml:space="preserve">年 </w:t>
            </w:r>
            <w:r>
              <w:rPr>
                <w:rFonts w:hint="eastAsia" w:ascii="仿宋_GB2312" w:hAnsi="黑体" w:eastAsia="仿宋_GB2312" w:cs="仿宋"/>
                <w:color w:val="auto"/>
                <w:sz w:val="28"/>
                <w:szCs w:val="24"/>
                <w:highlight w:val="none"/>
                <w:lang w:val="en-US" w:eastAsia="zh-CN"/>
              </w:rPr>
              <w:t xml:space="preserve"> </w:t>
            </w:r>
            <w:r>
              <w:rPr>
                <w:rFonts w:hint="eastAsia" w:ascii="仿宋_GB2312" w:hAnsi="黑体" w:eastAsia="仿宋_GB2312" w:cs="仿宋"/>
                <w:color w:val="auto"/>
                <w:sz w:val="28"/>
                <w:szCs w:val="24"/>
                <w:highlight w:val="none"/>
              </w:rPr>
              <w:t xml:space="preserve">  月 </w:t>
            </w:r>
            <w:r>
              <w:rPr>
                <w:rFonts w:hint="eastAsia" w:ascii="仿宋_GB2312" w:hAnsi="黑体" w:eastAsia="仿宋_GB2312" w:cs="仿宋"/>
                <w:color w:val="auto"/>
                <w:sz w:val="28"/>
                <w:szCs w:val="24"/>
                <w:highlight w:val="none"/>
                <w:lang w:val="en-US" w:eastAsia="zh-CN"/>
              </w:rPr>
              <w:t xml:space="preserve">  </w:t>
            </w:r>
            <w:r>
              <w:rPr>
                <w:rFonts w:hint="eastAsia" w:ascii="仿宋_GB2312" w:hAnsi="黑体" w:eastAsia="仿宋_GB2312" w:cs="仿宋"/>
                <w:color w:val="auto"/>
                <w:sz w:val="28"/>
                <w:szCs w:val="24"/>
                <w:highlight w:val="none"/>
              </w:rPr>
              <w:t xml:space="preserve"> 日</w:t>
            </w:r>
          </w:p>
        </w:tc>
      </w:tr>
      <w:tr w14:paraId="515F43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3" w:hRule="atLeast"/>
          <w:jc w:val="center"/>
        </w:trPr>
        <w:tc>
          <w:tcPr>
            <w:tcW w:w="2244" w:type="dxa"/>
            <w:tcBorders>
              <w:top w:val="single" w:color="auto" w:sz="4" w:space="0"/>
              <w:left w:val="single" w:color="auto" w:sz="4" w:space="0"/>
              <w:bottom w:val="single" w:color="auto" w:sz="4" w:space="0"/>
              <w:right w:val="single" w:color="auto" w:sz="4" w:space="0"/>
            </w:tcBorders>
            <w:noWrap/>
            <w:vAlign w:val="center"/>
          </w:tcPr>
          <w:p w14:paraId="26346E09">
            <w:pPr>
              <w:adjustRightInd w:val="0"/>
              <w:snapToGrid w:val="0"/>
              <w:spacing w:line="400" w:lineRule="exact"/>
              <w:jc w:val="center"/>
              <w:rPr>
                <w:rFonts w:ascii="仿宋_GB2312" w:hAnsi="Calibri" w:eastAsia="仿宋_GB2312" w:cs="Times New Roman"/>
                <w:color w:val="000000"/>
                <w:sz w:val="28"/>
                <w:szCs w:val="28"/>
              </w:rPr>
            </w:pPr>
            <w:r>
              <w:rPr>
                <w:rFonts w:hint="eastAsia" w:ascii="仿宋_GB2312" w:hAnsi="Calibri" w:eastAsia="仿宋_GB2312" w:cs="Times New Roman"/>
                <w:color w:val="000000"/>
                <w:sz w:val="28"/>
                <w:szCs w:val="28"/>
              </w:rPr>
              <w:t>备注</w:t>
            </w:r>
          </w:p>
        </w:tc>
        <w:tc>
          <w:tcPr>
            <w:tcW w:w="6758" w:type="dxa"/>
            <w:gridSpan w:val="4"/>
            <w:tcBorders>
              <w:top w:val="single" w:color="auto" w:sz="4" w:space="0"/>
              <w:left w:val="nil"/>
              <w:bottom w:val="single" w:color="auto" w:sz="4" w:space="0"/>
              <w:right w:val="single" w:color="auto" w:sz="4" w:space="0"/>
            </w:tcBorders>
            <w:noWrap/>
            <w:vAlign w:val="top"/>
          </w:tcPr>
          <w:p w14:paraId="4B965274">
            <w:pPr>
              <w:adjustRightInd w:val="0"/>
              <w:snapToGrid w:val="0"/>
              <w:spacing w:line="400" w:lineRule="exact"/>
              <w:ind w:right="1040"/>
              <w:rPr>
                <w:rFonts w:ascii="仿宋_GB2312" w:hAnsi="Calibri" w:eastAsia="仿宋_GB2312" w:cs="Times New Roman"/>
                <w:color w:val="000000"/>
                <w:sz w:val="28"/>
                <w:szCs w:val="28"/>
              </w:rPr>
            </w:pPr>
          </w:p>
        </w:tc>
      </w:tr>
    </w:tbl>
    <w:p w14:paraId="1E1A282B">
      <w:pPr>
        <w:keepNext w:val="0"/>
        <w:keepLines w:val="0"/>
        <w:pageBreakBefore w:val="0"/>
        <w:widowControl w:val="0"/>
        <w:kinsoku/>
        <w:wordWrap/>
        <w:overflowPunct/>
        <w:topLinePunct w:val="0"/>
        <w:autoSpaceDE w:val="0"/>
        <w:autoSpaceDN w:val="0"/>
        <w:bidi w:val="0"/>
        <w:adjustRightInd/>
        <w:snapToGrid/>
        <w:spacing w:before="0" w:beforeLines="0" w:after="0" w:afterLines="0" w:line="579" w:lineRule="exact"/>
        <w:ind w:left="0" w:leftChars="0" w:right="0" w:rightChars="0" w:firstLine="624" w:firstLineChars="200"/>
        <w:jc w:val="both"/>
        <w:textAlignment w:val="auto"/>
        <w:outlineLvl w:val="9"/>
        <w:rPr>
          <w:rFonts w:hint="eastAsia" w:ascii="仿宋_GB2312" w:hAnsi="仿宋_GB2312" w:eastAsia="仿宋_GB2312" w:cs="Times New Roman"/>
          <w:color w:val="000000"/>
          <w:sz w:val="32"/>
          <w:szCs w:val="32"/>
          <w:lang w:eastAsia="zh-CN"/>
        </w:rPr>
        <w:sectPr>
          <w:pgSz w:w="11906" w:h="16838"/>
          <w:pgMar w:top="1814" w:right="1474" w:bottom="1871" w:left="1587" w:header="851" w:footer="1361" w:gutter="0"/>
          <w:cols w:space="720" w:num="1"/>
          <w:rtlGutter w:val="0"/>
          <w:docGrid w:type="linesAndChars" w:linePitch="579" w:charSpace="-1839"/>
        </w:sectPr>
      </w:pPr>
    </w:p>
    <w:p w14:paraId="077EB057">
      <w:pPr>
        <w:rPr>
          <w:rFonts w:hint="eastAsia" w:ascii="仿宋_GB2312" w:eastAsia="仿宋_GB2312"/>
          <w:sz w:val="32"/>
          <w:szCs w:val="32"/>
        </w:rPr>
      </w:pPr>
    </w:p>
    <w:sectPr>
      <w:pgSz w:w="11906" w:h="16838"/>
      <w:pgMar w:top="2098" w:right="1474" w:bottom="1984" w:left="1587" w:header="851" w:footer="1361" w:gutter="0"/>
      <w:cols w:space="720" w:num="1"/>
      <w:rtlGutter w:val="0"/>
      <w:docGrid w:type="linesAndChars" w:linePitch="579" w:charSpace="-183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简体">
    <w:altName w:val="黑体"/>
    <w:panose1 w:val="03000509000000000000"/>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仿宋_GB2312">
    <w:altName w:val="仿宋"/>
    <w:panose1 w:val="02010609030101010101"/>
    <w:charset w:val="86"/>
    <w:family w:val="auto"/>
    <w:pitch w:val="default"/>
    <w:sig w:usb0="00000000" w:usb1="00000000" w:usb2="00000000" w:usb3="00000000" w:csb0="00040000" w:csb1="00000000"/>
  </w:font>
  <w:font w:name="方正小标宋_GBK">
    <w:altName w:val="微软雅黑"/>
    <w:panose1 w:val="03000509000000000000"/>
    <w:charset w:val="86"/>
    <w:family w:val="script"/>
    <w:pitch w:val="default"/>
    <w:sig w:usb0="00000000" w:usb1="00000000" w:usb2="00000000" w:usb3="00000000" w:csb0="00040000" w:csb1="00000000"/>
  </w:font>
  <w:font w:name="Cambria Math">
    <w:panose1 w:val="02040503050406030204"/>
    <w:charset w:val="00"/>
    <w:family w:val="roman"/>
    <w:pitch w:val="default"/>
    <w:sig w:usb0="E00006FF" w:usb1="420024FF" w:usb2="02000000" w:usb3="00000000" w:csb0="2000019F"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60DC225">
    <w:pPr>
      <w:pStyle w:val="7"/>
      <w:ind w:right="420" w:rightChars="200"/>
      <w:jc w:val="right"/>
      <w:rPr>
        <w:rFonts w:hint="eastAsia" w:ascii="仿宋_GB2312" w:hAnsi="宋体" w:eastAsia="仿宋_GB2312"/>
        <w:sz w:val="28"/>
        <w:szCs w:val="28"/>
      </w:rPr>
    </w:pPr>
    <w:r>
      <w:rPr>
        <w:rFonts w:hint="eastAsia" w:ascii="宋体" w:hAnsi="宋体" w:cs="宋体"/>
        <w:kern w:val="0"/>
        <w:sz w:val="28"/>
        <w:szCs w:val="28"/>
      </w:rPr>
      <w:t xml:space="preserve">— </w:t>
    </w:r>
    <w:r>
      <w:rPr>
        <w:rFonts w:hint="eastAsia" w:ascii="宋体" w:hAnsi="宋体" w:cs="宋体"/>
        <w:sz w:val="28"/>
        <w:szCs w:val="28"/>
      </w:rPr>
      <w:fldChar w:fldCharType="begin"/>
    </w:r>
    <w:r>
      <w:rPr>
        <w:rStyle w:val="13"/>
        <w:rFonts w:hint="eastAsia" w:ascii="宋体" w:hAnsi="宋体" w:cs="宋体"/>
        <w:sz w:val="28"/>
        <w:szCs w:val="28"/>
      </w:rPr>
      <w:instrText xml:space="preserve"> PAGE </w:instrText>
    </w:r>
    <w:r>
      <w:rPr>
        <w:rFonts w:hint="eastAsia" w:ascii="宋体" w:hAnsi="宋体" w:cs="宋体"/>
        <w:sz w:val="28"/>
        <w:szCs w:val="28"/>
      </w:rPr>
      <w:fldChar w:fldCharType="separate"/>
    </w:r>
    <w:r>
      <w:rPr>
        <w:rStyle w:val="13"/>
        <w:rFonts w:hint="eastAsia" w:ascii="宋体" w:hAnsi="宋体" w:cs="宋体"/>
        <w:sz w:val="28"/>
        <w:szCs w:val="28"/>
      </w:rPr>
      <w:t>1</w:t>
    </w:r>
    <w:r>
      <w:rPr>
        <w:rFonts w:hint="eastAsia" w:ascii="宋体" w:hAnsi="宋体" w:cs="宋体"/>
        <w:sz w:val="28"/>
        <w:szCs w:val="28"/>
      </w:rPr>
      <w:fldChar w:fldCharType="end"/>
    </w:r>
    <w:r>
      <w:rPr>
        <w:rFonts w:hint="eastAsia" w:ascii="宋体" w:hAnsi="宋体" w:cs="宋体"/>
        <w:sz w:val="28"/>
        <w:szCs w:val="28"/>
      </w:rPr>
      <w:t xml:space="preserve"> </w:t>
    </w:r>
    <w:r>
      <w:rPr>
        <w:rFonts w:hint="eastAsia" w:ascii="宋体" w:hAnsi="宋体" w:cs="宋体"/>
        <w:kern w:val="0"/>
        <w:sz w:val="28"/>
        <w:szCs w:val="28"/>
      </w:rPr>
      <w:t>—</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BA7E8EC">
    <w:pPr>
      <w:pStyle w:val="7"/>
      <w:keepNext w:val="0"/>
      <w:keepLines w:val="0"/>
      <w:pageBreakBefore w:val="0"/>
      <w:widowControl w:val="0"/>
      <w:kinsoku/>
      <w:wordWrap/>
      <w:overflowPunct/>
      <w:topLinePunct w:val="0"/>
      <w:autoSpaceDE/>
      <w:autoSpaceDN/>
      <w:bidi w:val="0"/>
      <w:adjustRightInd/>
      <w:snapToGrid w:val="0"/>
      <w:spacing w:before="0" w:beforeLines="0" w:after="0" w:afterLines="0" w:line="240" w:lineRule="auto"/>
      <w:ind w:left="420" w:leftChars="200" w:right="0" w:rightChars="0" w:firstLine="0" w:firstLineChars="0"/>
      <w:jc w:val="both"/>
      <w:textAlignment w:val="auto"/>
      <w:outlineLvl w:val="9"/>
      <w:rPr>
        <w:rFonts w:hint="eastAsia" w:ascii="仿宋_GB2312" w:eastAsia="仿宋_GB2312"/>
        <w:sz w:val="28"/>
        <w:szCs w:val="28"/>
      </w:rPr>
    </w:pPr>
    <w:r>
      <w:rPr>
        <w:rFonts w:hint="eastAsia" w:ascii="宋体" w:hAnsi="宋体" w:cs="宋体"/>
        <w:kern w:val="0"/>
        <w:sz w:val="28"/>
        <w:szCs w:val="28"/>
      </w:rPr>
      <w:t xml:space="preserve">— </w:t>
    </w:r>
    <w:r>
      <w:rPr>
        <w:rFonts w:hint="eastAsia" w:ascii="宋体" w:hAnsi="宋体" w:cs="宋体"/>
        <w:sz w:val="28"/>
        <w:szCs w:val="28"/>
      </w:rPr>
      <w:fldChar w:fldCharType="begin"/>
    </w:r>
    <w:r>
      <w:rPr>
        <w:rStyle w:val="13"/>
        <w:rFonts w:hint="eastAsia" w:ascii="宋体" w:hAnsi="宋体" w:cs="宋体"/>
        <w:sz w:val="28"/>
        <w:szCs w:val="28"/>
      </w:rPr>
      <w:instrText xml:space="preserve"> PAGE </w:instrText>
    </w:r>
    <w:r>
      <w:rPr>
        <w:rFonts w:hint="eastAsia" w:ascii="宋体" w:hAnsi="宋体" w:cs="宋体"/>
        <w:sz w:val="28"/>
        <w:szCs w:val="28"/>
      </w:rPr>
      <w:fldChar w:fldCharType="separate"/>
    </w:r>
    <w:r>
      <w:rPr>
        <w:rStyle w:val="13"/>
        <w:rFonts w:hint="eastAsia" w:ascii="宋体" w:hAnsi="宋体" w:cs="宋体"/>
        <w:sz w:val="28"/>
        <w:szCs w:val="28"/>
      </w:rPr>
      <w:t>2</w:t>
    </w:r>
    <w:r>
      <w:rPr>
        <w:rFonts w:hint="eastAsia" w:ascii="宋体" w:hAnsi="宋体" w:cs="宋体"/>
        <w:sz w:val="28"/>
        <w:szCs w:val="28"/>
      </w:rPr>
      <w:fldChar w:fldCharType="end"/>
    </w:r>
    <w:r>
      <w:rPr>
        <w:rFonts w:hint="eastAsia" w:ascii="宋体" w:hAnsi="宋体" w:cs="宋体"/>
        <w:sz w:val="28"/>
        <w:szCs w:val="28"/>
      </w:rPr>
      <w:t xml:space="preserve"> </w:t>
    </w:r>
    <w:r>
      <w:rPr>
        <w:rFonts w:hint="eastAsia" w:ascii="宋体" w:hAnsi="宋体" w:cs="宋体"/>
        <w:kern w:val="0"/>
        <w:sz w:val="28"/>
        <w:szCs w:val="28"/>
      </w:rPr>
      <w:t>—</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evenAndOddHeaders w:val="1"/>
  <w:drawingGridHorizontalSpacing w:val="101"/>
  <w:drawingGridVerticalSpacing w:val="579"/>
  <w:displayHorizontalDrawingGridEvery w:val="0"/>
  <w:displayVerticalDrawingGridEvery w:val="1"/>
  <w:characterSpacingControl w:val="compressPunctuation"/>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B16F9F"/>
    <w:rsid w:val="054E4317"/>
    <w:rsid w:val="05D35138"/>
    <w:rsid w:val="066B1812"/>
    <w:rsid w:val="07353019"/>
    <w:rsid w:val="085B0458"/>
    <w:rsid w:val="088677C5"/>
    <w:rsid w:val="0A2771EC"/>
    <w:rsid w:val="0A56147D"/>
    <w:rsid w:val="0C0E6F12"/>
    <w:rsid w:val="0E4448E0"/>
    <w:rsid w:val="11004958"/>
    <w:rsid w:val="11D653D0"/>
    <w:rsid w:val="12B32FBA"/>
    <w:rsid w:val="19AF2298"/>
    <w:rsid w:val="19CC059D"/>
    <w:rsid w:val="1C96388A"/>
    <w:rsid w:val="1E5B0949"/>
    <w:rsid w:val="1EC2368F"/>
    <w:rsid w:val="22D73A9D"/>
    <w:rsid w:val="257D4DDA"/>
    <w:rsid w:val="279E3F27"/>
    <w:rsid w:val="2AAB30E5"/>
    <w:rsid w:val="2ED36D8E"/>
    <w:rsid w:val="2F5B3584"/>
    <w:rsid w:val="326138C7"/>
    <w:rsid w:val="335C6D61"/>
    <w:rsid w:val="3ABB4809"/>
    <w:rsid w:val="40532FF9"/>
    <w:rsid w:val="434E7C44"/>
    <w:rsid w:val="43860268"/>
    <w:rsid w:val="43A60DEF"/>
    <w:rsid w:val="44857C9F"/>
    <w:rsid w:val="45482F7E"/>
    <w:rsid w:val="47795665"/>
    <w:rsid w:val="47B00BEF"/>
    <w:rsid w:val="482D2579"/>
    <w:rsid w:val="4A433EB9"/>
    <w:rsid w:val="4A7C3D81"/>
    <w:rsid w:val="4BCA6F95"/>
    <w:rsid w:val="4CEB1189"/>
    <w:rsid w:val="4DA92DCD"/>
    <w:rsid w:val="50177495"/>
    <w:rsid w:val="525B5DF8"/>
    <w:rsid w:val="53776509"/>
    <w:rsid w:val="58D418C8"/>
    <w:rsid w:val="59975605"/>
    <w:rsid w:val="5A0C6AF0"/>
    <w:rsid w:val="5A4717A8"/>
    <w:rsid w:val="5DEA628F"/>
    <w:rsid w:val="6370376D"/>
    <w:rsid w:val="63AE6D0B"/>
    <w:rsid w:val="69B14993"/>
    <w:rsid w:val="6E985FFE"/>
    <w:rsid w:val="70C10223"/>
    <w:rsid w:val="74DC61B8"/>
    <w:rsid w:val="759A1FC2"/>
    <w:rsid w:val="78A1217D"/>
    <w:rsid w:val="7D866F62"/>
    <w:rsid w:val="7E650347"/>
    <w:rsid w:val="7FE06A61"/>
    <w:rsid w:val="7FE703EF"/>
    <w:rsid w:val="E7BF3E24"/>
    <w:rsid w:val="FFEFC7BF"/>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uiPriority="99" w:name="annotation text"/>
    <w:lsdException w:qFormat="1" w:unhideWhenUsed="0" w:uiPriority="0" w:semiHidden="0" w:name="header"/>
    <w:lsdException w:qFormat="1"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nhideWhenUsed="0" w:uiPriority="0" w:semiHidden="0"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9"/>
    <w:pPr>
      <w:widowControl/>
      <w:spacing w:line="560" w:lineRule="exact"/>
      <w:jc w:val="center"/>
      <w:outlineLvl w:val="0"/>
    </w:pPr>
    <w:rPr>
      <w:rFonts w:ascii="方正小标宋简体" w:hAnsi="仿宋" w:eastAsia="方正小标宋简体"/>
      <w:kern w:val="44"/>
      <w:sz w:val="44"/>
      <w:szCs w:val="44"/>
    </w:rPr>
  </w:style>
  <w:style w:type="character" w:default="1" w:styleId="11">
    <w:name w:val="Default Paragraph Font"/>
    <w:link w:val="12"/>
    <w:qFormat/>
    <w:uiPriority w:val="0"/>
  </w:style>
  <w:style w:type="table" w:default="1" w:styleId="9">
    <w:name w:val="Normal Table"/>
    <w:unhideWhenUsed/>
    <w:qFormat/>
    <w:uiPriority w:val="99"/>
    <w:tblPr>
      <w:tblCellMar>
        <w:top w:w="0" w:type="dxa"/>
        <w:left w:w="108" w:type="dxa"/>
        <w:bottom w:w="0" w:type="dxa"/>
        <w:right w:w="108" w:type="dxa"/>
      </w:tblCellMar>
    </w:tblPr>
  </w:style>
  <w:style w:type="paragraph" w:styleId="3">
    <w:name w:val="Normal Indent"/>
    <w:next w:val="4"/>
    <w:qFormat/>
    <w:uiPriority w:val="0"/>
    <w:pPr>
      <w:widowControl w:val="0"/>
      <w:ind w:firstLine="420" w:firstLineChars="200"/>
      <w:jc w:val="both"/>
    </w:pPr>
    <w:rPr>
      <w:rFonts w:ascii="Calibri" w:hAnsi="Calibri" w:eastAsia="宋体" w:cs="Times New Roman"/>
      <w:kern w:val="2"/>
      <w:sz w:val="21"/>
      <w:szCs w:val="24"/>
      <w:lang w:val="en-US" w:eastAsia="zh-CN" w:bidi="ar-SA"/>
    </w:rPr>
  </w:style>
  <w:style w:type="paragraph" w:styleId="4">
    <w:name w:val="Body Text"/>
    <w:basedOn w:val="1"/>
    <w:qFormat/>
    <w:uiPriority w:val="0"/>
    <w:pPr>
      <w:jc w:val="center"/>
    </w:pPr>
    <w:rPr>
      <w:rFonts w:ascii="宋体"/>
      <w:sz w:val="44"/>
    </w:rPr>
  </w:style>
  <w:style w:type="paragraph" w:styleId="5">
    <w:name w:val="Body Text Indent"/>
    <w:basedOn w:val="1"/>
    <w:qFormat/>
    <w:uiPriority w:val="0"/>
    <w:pPr>
      <w:ind w:firstLine="640" w:firstLineChars="200"/>
    </w:pPr>
    <w:rPr>
      <w:rFonts w:ascii="仿宋_GB2312" w:eastAsia="仿宋_GB2312"/>
      <w:sz w:val="32"/>
    </w:rPr>
  </w:style>
  <w:style w:type="paragraph" w:styleId="6">
    <w:name w:val="Date"/>
    <w:basedOn w:val="1"/>
    <w:next w:val="1"/>
    <w:qFormat/>
    <w:uiPriority w:val="0"/>
    <w:pPr>
      <w:ind w:left="100" w:leftChars="2500"/>
    </w:pPr>
    <w:rPr>
      <w:rFonts w:ascii="仿宋_GB2312" w:eastAsia="仿宋_GB2312"/>
      <w:sz w:val="32"/>
    </w:rPr>
  </w:style>
  <w:style w:type="paragraph" w:styleId="7">
    <w:name w:val="footer"/>
    <w:basedOn w:val="1"/>
    <w:qFormat/>
    <w:uiPriority w:val="0"/>
    <w:pPr>
      <w:tabs>
        <w:tab w:val="center" w:pos="4153"/>
        <w:tab w:val="right" w:pos="8306"/>
      </w:tabs>
      <w:snapToGrid w:val="0"/>
      <w:jc w:val="left"/>
    </w:pPr>
    <w:rPr>
      <w:sz w:val="18"/>
      <w:szCs w:val="18"/>
    </w:rPr>
  </w:style>
  <w:style w:type="paragraph" w:styleId="8">
    <w:name w:val="header"/>
    <w:basedOn w:val="1"/>
    <w:qFormat/>
    <w:uiPriority w:val="0"/>
    <w:pPr>
      <w:pBdr>
        <w:bottom w:val="single" w:color="auto" w:sz="6" w:space="1"/>
      </w:pBdr>
      <w:tabs>
        <w:tab w:val="center" w:pos="4153"/>
        <w:tab w:val="right" w:pos="8306"/>
      </w:tabs>
      <w:snapToGrid w:val="0"/>
      <w:jc w:val="center"/>
    </w:pPr>
    <w:rPr>
      <w:sz w:val="18"/>
      <w:szCs w:val="18"/>
    </w:rPr>
  </w:style>
  <w:style w:type="table" w:styleId="10">
    <w:name w:val="Table Grid"/>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2">
    <w:name w:val="默认段落字体 Para Char Char"/>
    <w:basedOn w:val="1"/>
    <w:link w:val="11"/>
    <w:qFormat/>
    <w:uiPriority w:val="0"/>
  </w:style>
  <w:style w:type="character" w:styleId="13">
    <w:name w:val="page number"/>
    <w:basedOn w:val="11"/>
    <w:qFormat/>
    <w:uiPriority w:val="0"/>
  </w:style>
  <w:style w:type="paragraph" w:customStyle="1" w:styleId="14">
    <w:name w:val="List Paragraph"/>
    <w:basedOn w:val="1"/>
    <w:qFormat/>
    <w:uiPriority w:val="0"/>
    <w:pPr>
      <w:ind w:firstLine="420" w:firstLineChars="200"/>
    </w:p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42</Pages>
  <Words>9998</Words>
  <Characters>10236</Characters>
  <Lines>1</Lines>
  <Paragraphs>1</Paragraphs>
  <TotalTime>9</TotalTime>
  <ScaleCrop>false</ScaleCrop>
  <LinksUpToDate>false</LinksUpToDate>
  <CharactersWithSpaces>10822</CharactersWithSpaces>
  <Application>WPS Office_12.1.0.19770_F1E327BC-269C-435d-A152-05C5408002CA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2013-02-26T23:21:00Z</dcterms:created>
  <dc:creator>Default</dc:creator>
  <cp:lastModifiedBy>-Jus</cp:lastModifiedBy>
  <cp:lastPrinted>2023-10-13T03:49:00Z</cp:lastPrinted>
  <dcterms:modified xsi:type="dcterms:W3CDTF">2025-01-07T06:43:53Z</dcterms:modified>
  <dc:title>中共深圳市委关于组织各级干部下基层驻社区深入推进固本强基工程的实施方案</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2052-12.1.0.19770</vt:lpwstr>
  </property>
  <property fmtid="{D5CDD505-2E9C-101B-9397-08002B2CF9AE}" pid="3" name="ICV">
    <vt:lpwstr>E815EC0D54E444CA8E6C7FD85D6E329F_13</vt:lpwstr>
  </property>
  <property fmtid="{D5CDD505-2E9C-101B-9397-08002B2CF9AE}" pid="4" name="KSOTemplateDocerSaveRecord">
    <vt:lpwstr>eyJoZGlkIjoiY2I0MmNmY2JlZjI4ZmYxYjFhZDYyYThlM2ZhMzZlNWYiLCJ1c2VySWQiOiIzMzQwMjY1MjAifQ==</vt:lpwstr>
  </property>
</Properties>
</file>