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3C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关于对深圳市福田区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政协会议委员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代表</w:t>
      </w:r>
    </w:p>
    <w:p w14:paraId="4E438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建议《高质量发展科技时尚和国潮时尚</w:t>
      </w:r>
    </w:p>
    <w:p w14:paraId="22581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产业的建议》（第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2024155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号）</w:t>
      </w:r>
    </w:p>
    <w:p w14:paraId="5521F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的回复</w:t>
      </w:r>
    </w:p>
    <w:p w14:paraId="223827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2D147D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尊敬的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郑少荟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代表：</w:t>
      </w:r>
    </w:p>
    <w:p w14:paraId="1C2BD3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您好！您在福田区政协六届第四次会议上的建议《高质量发展科技时尚和国潮时尚产业的建议》收悉。感谢您对福田区时尚产业的关心和支持，所提建议对我单位具有重要的参考价值和指导意义，现将办理情况答复如下：</w:t>
      </w:r>
    </w:p>
    <w:p w14:paraId="4CE7A0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福田是深圳的核心城区，也是时尚产业大区、消费大区，在全国率先将“时尚”与“科创”“金融”并列为“三大产业”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，并提出发展“时尚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+科技”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，基于创意、设计、品牌为核心，融合科技等要素，构建特色时尚产业体系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。</w:t>
      </w:r>
    </w:p>
    <w:p w14:paraId="777633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一、工作开展情况</w:t>
      </w:r>
    </w:p>
    <w:p w14:paraId="728FE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outlineLvl w:val="0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（一）发展时尚+科技，推动时尚产业转型升级</w:t>
      </w:r>
    </w:p>
    <w:p w14:paraId="766C43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40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u w:val="none"/>
          <w:lang w:val="en-US" w:eastAsia="zh-CN" w:bidi="ar-SA"/>
        </w:rPr>
        <w:t>福田区全力推动时尚与科技融合发展，围绕AIGC、VR、AR等体验经济，支持企业通过创新提升产品核心竞争力。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u w:val="none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u w:val="none"/>
          <w:lang w:val="en-US" w:eastAsia="zh-CN" w:bidi="ar-SA"/>
        </w:rPr>
        <w:t>政策方面支持企业数字化转型，对时尚企业开展虚拟数字人、虚拟现实、增强现实、3D引擎等数字技术创新项目。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u w:val="none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u w:val="none"/>
          <w:lang w:val="en-US" w:eastAsia="zh-CN" w:bidi="ar-SA"/>
        </w:rPr>
        <w:t>支持企业设立科技创新平台，赢家、影儿等企业探索智能定制和柔性生产模式，实现设计、生产、销售全链条数字化转型；歌力思用AI赋能拓展时尚营销潜力，推出国内时装行业首个虚拟数字人；星巴克设立全球首个创新科技中心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u w:val="none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u w:val="none"/>
          <w:lang w:val="en-US" w:eastAsia="zh-CN" w:bidi="ar-SA"/>
        </w:rPr>
        <w:t>积极推动智慧零售体系建设，布局智能商店、智能餐车等无人化应用场景，鼓励智能科技时尚企业在福田开设旗舰店。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u w:val="none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u w:val="none"/>
          <w:lang w:val="en-US" w:eastAsia="zh-CN" w:bidi="ar-SA"/>
        </w:rPr>
        <w:t>支持无人机等低空产业发展，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对企业开展无人机体验、表演、赛事等活动给予支持，以此进一步推动福田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开发空中游览等旅游消费项目，不断丰富“低空+旅游”经济业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态。</w:t>
      </w:r>
    </w:p>
    <w:p w14:paraId="182B6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outlineLvl w:val="0"/>
        <w:rPr>
          <w:rFonts w:hint="default" w:ascii="楷体_GB2312" w:hAnsi="楷体_GB2312" w:eastAsia="楷体_GB2312" w:cs="楷体_GB2312"/>
          <w:b/>
          <w:bCs/>
          <w:kern w:val="2"/>
          <w:sz w:val="32"/>
          <w:szCs w:val="40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u w:val="none"/>
          <w:lang w:val="en-US" w:eastAsia="zh-CN" w:bidi="ar-SA"/>
        </w:rPr>
        <w:t>（二）构建福田时尚IP，提升福田时尚辨识度</w:t>
      </w:r>
    </w:p>
    <w:p w14:paraId="528C8B35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构建“一核一街一圈”时尚产业集聚区，全力发展线下时尚体验消费。打造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现象级网红街区“深圳节日大道”，先后举办“深潮文化节”“咖啡生活节”等一系列精品活动，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  <w:t>深圳节日大道先后获评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“2023中国旅游创业创新（政企合作）示范案例”、2023年湾区旅游业十优大奖，荣获深圳年度夜间经济“十大地标”。</w:t>
      </w:r>
    </w:p>
    <w:p w14:paraId="70A1CD3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举办两届深圳福田—巴黎国际时尚投资推介交流会、福田国际时尚荟暨98音乐文化周，中欧时尚生活荟、福田—米兰合作交流会等国内外顶级时尚产业活动。今年2月份，福田区携六大深圳时尚品牌，组团登陆米兰、巴黎时装周，开创了中国大陆时尚品牌组团进入“巴黎时装周”官方活动日程的先河，为国际时装周注入新鲜的东方风情、深圳魅力、福田元素。成功引入Fashion Channel、嘉人、时尚芭莎等时尚媒体，打造全球首家费加罗咖啡。</w:t>
      </w:r>
    </w:p>
    <w:p w14:paraId="0AEED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outlineLvl w:val="0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u w:val="none"/>
          <w:lang w:val="en-US" w:eastAsia="zh-CN" w:bidi="ar-SA"/>
        </w:rPr>
        <w:t>（三）弘扬传统文化，打造“国潮+时尚”新体验</w:t>
      </w:r>
    </w:p>
    <w:p w14:paraId="29EF4A1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作为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深圳时尚产业的重要发源地、核心功能聚集地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，福田区大力发展包括国潮文化在内的时尚产业。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今年以来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shd w:val="clear"/>
          <w:lang w:val="en-US" w:eastAsia="zh-CN" w:bidi="ar-SA"/>
        </w:rPr>
        <w:t>分别举办了“观唐·悦赏—唐代服饰艺术再现2024巡展中国首站暨深潮文化周”“第二届粤港澳汉服嘉年华”“2024福田国际时尚荟”等国潮文化活动，其中，“观唐·悦赏—唐代服饰艺术再现2024巡展中国首站暨深潮文化周”以国风国潮为载体，以民俗民游为切入点，将文创好物、非遗传承、传统国风、现代艺术等元素跨界融合，打造唐风音乐会、唐服艺术大秀、艺术服饰展、艺术工作坊、观唐市集、艺术灯光秀等六大沉浸式特色场域，共吸引客流量超70万人次，销售额同比增长超45%。举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“第六届深圳非遗周主会场活动暨四海一家大巡游”，现场引流超10万人次，全网话题阅读量超3亿人次。</w:t>
      </w:r>
    </w:p>
    <w:p w14:paraId="6D9926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二、下一步工作</w:t>
      </w:r>
    </w:p>
    <w:p w14:paraId="266A1E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接下来，我局将根据您的建议，进一步打造时尚科技、时尚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IP、时尚新场景，不断完善产业扶持政策，推动时尚产业高质量发展。</w:t>
      </w:r>
    </w:p>
    <w:p w14:paraId="71BEAF3C">
      <w:pPr>
        <w:spacing w:line="560" w:lineRule="exact"/>
        <w:ind w:firstLine="643" w:firstLineChars="200"/>
        <w:rPr>
          <w:rFonts w:ascii="仿宋_GB2312" w:hAnsi="仿宋_GB2312" w:cs="仿宋_GB2312"/>
          <w:color w:val="262626" w:themeColor="text1" w:themeTint="D9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u w:val="none"/>
          <w:lang w:val="en-US" w:eastAsia="zh-CN" w:bidi="ar-SA"/>
        </w:rPr>
        <w:t>（一）加强时尚科技的研发及应用。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着力推动AIGC在时尚产业全链条的应用，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重点发展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虚拟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数字人、数字时装、数字秀场、数字营销直播间等新时尚，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促进动漫游戏、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数字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影音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、网络文学、短视频等数字内容产业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，培育数字景区、数字文化馆、数字美术馆、数字博物馆、数字非物质文化遗产体验馆等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新场景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，探索NFT与服装、鞋包、香水等时尚产业相结合的新业态。建立集展示、体验、科普等功能于一体的科技时尚展示载体，引入科技时尚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概念店、品牌实体店、跨界合作品牌店等多元业态。</w:t>
      </w:r>
    </w:p>
    <w:p w14:paraId="5FE9BE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u w:val="none"/>
          <w:lang w:val="en-US" w:eastAsia="zh-CN" w:bidi="ar-SA"/>
        </w:rPr>
        <w:t>（二）提升福田时尚影响力。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实施品牌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IP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创新工程，引育时尚自主品牌，全面提升福田时尚品牌知名度和传播力，构建有竞争力、有特色的品牌体系。支持时尚企业以中国文化元素为设计灵感，丰富品牌文化内涵，讲好品牌故事，创建世界级时尚品牌。</w:t>
      </w:r>
    </w:p>
    <w:p w14:paraId="3C2CB0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u w:val="none"/>
          <w:lang w:val="en-US" w:eastAsia="zh-CN" w:bidi="ar-SA"/>
        </w:rPr>
        <w:t>（三）发展时尚消费新业态。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抢抓国潮消费机遇，规划圳品旗舰店或国潮品牌消费集聚区，形成本土文化时尚消费新风向。积极推动时尚与文化、教育、旅游、娱乐、运动、休闲、餐饮等深度融合发展，培育时尚消费新热点。大力发展首店经济，积极引进全球首店、亚洲首店、中国首店。</w:t>
      </w:r>
    </w:p>
    <w:p w14:paraId="5AFEB4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再次感谢您对福田时尚产业的关心和支持，希望您能一如既往地予以关注和支持，多提宝贵意见和建议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。</w:t>
      </w:r>
    </w:p>
    <w:p w14:paraId="1DEA0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0206A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3824AF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 xml:space="preserve">福田区文化广电旅游体育局   </w:t>
      </w:r>
    </w:p>
    <w:p w14:paraId="46DD87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 xml:space="preserve">                            2024年9月19日</w:t>
      </w:r>
    </w:p>
    <w:p w14:paraId="069180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（联系人：万子瑜，联系电话：13713881138）</w:t>
      </w:r>
    </w:p>
    <w:p w14:paraId="608982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</w:p>
    <w:p w14:paraId="111029B2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BE874B-7BEF-4861-BA29-A440916363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13E75B3-D66F-40BB-A903-BAD5C6A010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8E373F4-74E8-47EA-BD3E-EF64764E0B9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DF86763-F23A-476E-B590-6FEFBFB2FBC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81DA70D-9D3C-4F57-9AAE-655FFF4297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99F6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B4A8F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79FB4A8F"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MDg0MGJiYjQ3YmQwNjNiOWJjZjVkZTVkYWNkYzkifQ=="/>
  </w:docVars>
  <w:rsids>
    <w:rsidRoot w:val="1CDDADE0"/>
    <w:rsid w:val="0F6FA64E"/>
    <w:rsid w:val="1CDDADE0"/>
    <w:rsid w:val="2F670AB4"/>
    <w:rsid w:val="3BDF305B"/>
    <w:rsid w:val="3BFF90E0"/>
    <w:rsid w:val="3FFC4A4F"/>
    <w:rsid w:val="51B94D62"/>
    <w:rsid w:val="677D1754"/>
    <w:rsid w:val="6FB72C73"/>
    <w:rsid w:val="7BDF3277"/>
    <w:rsid w:val="7BF29389"/>
    <w:rsid w:val="7F066115"/>
    <w:rsid w:val="97ED33B7"/>
    <w:rsid w:val="BF3EC57B"/>
    <w:rsid w:val="BFDC62B3"/>
    <w:rsid w:val="CEDD73FE"/>
    <w:rsid w:val="DCFE94C4"/>
    <w:rsid w:val="DE76AA98"/>
    <w:rsid w:val="DF79707D"/>
    <w:rsid w:val="FB37B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lainText"/>
    <w:qFormat/>
    <w:uiPriority w:val="0"/>
    <w:pPr>
      <w:widowControl w:val="0"/>
      <w:spacing w:line="240" w:lineRule="auto"/>
      <w:jc w:val="both"/>
      <w:textAlignment w:val="baseline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1901</Words>
  <Characters>1968</Characters>
  <Lines>0</Lines>
  <Paragraphs>0</Paragraphs>
  <TotalTime>4</TotalTime>
  <ScaleCrop>false</ScaleCrop>
  <LinksUpToDate>false</LinksUpToDate>
  <CharactersWithSpaces>2000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2022-09-26T22:40:00Z</dcterms:created>
  <dc:creator>licheng2</dc:creator>
  <cp:lastModifiedBy>GHH</cp:lastModifiedBy>
  <cp:lastPrinted>2024-09-20T00:15:00Z</cp:lastPrinted>
  <dcterms:modified xsi:type="dcterms:W3CDTF">2025-01-16T06:56:08Z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B0B8295C354AB498625F8867AA15CED7</vt:lpwstr>
  </property>
  <property fmtid="{D5CDD505-2E9C-101B-9397-08002B2CF9AE}" pid="4" name="KSOTemplateDocerSaveRecord">
    <vt:lpwstr>eyJoZGlkIjoiYzdjNDg2MjVhZWI1NWI3MzExNzhhZjY3YWM3OGI5NmMiLCJ1c2VySWQiOiI2MjA1NTMzNzQifQ==</vt:lpwstr>
  </property>
</Properties>
</file>