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A5D674">
      <w:pPr>
        <w:keepNext w:val="0"/>
        <w:keepLines w:val="0"/>
        <w:pageBreakBefore w:val="0"/>
        <w:widowControl w:val="0"/>
        <w:kinsoku/>
        <w:wordWrap/>
        <w:overflowPunct/>
        <w:topLinePunct w:val="0"/>
        <w:autoSpaceDE/>
        <w:autoSpaceDN/>
        <w:bidi w:val="0"/>
        <w:adjustRightInd/>
        <w:snapToGrid/>
        <w:spacing w:line="579" w:lineRule="exact"/>
        <w:ind w:left="0" w:leftChars="0" w:right="0"/>
        <w:jc w:val="both"/>
        <w:textAlignment w:val="auto"/>
        <w:rPr>
          <w:rFonts w:hint="eastAsia" w:ascii="方正小标宋_GBK" w:hAnsi="方正小标宋_GBK" w:eastAsia="方正小标宋_GBK" w:cs="方正小标宋_GBK"/>
          <w:sz w:val="44"/>
          <w:szCs w:val="44"/>
          <w:highlight w:val="none"/>
          <w:lang w:eastAsia="zh-CN"/>
        </w:rPr>
      </w:pPr>
      <w:r>
        <w:rPr>
          <w:rFonts w:hint="eastAsia" w:ascii="方正小标宋_GBK" w:hAnsi="方正小标宋_GBK" w:eastAsia="方正小标宋_GBK" w:cs="方正小标宋_GBK"/>
          <w:sz w:val="44"/>
          <w:szCs w:val="44"/>
          <w:highlight w:val="none"/>
        </w:rPr>
        <w:t>区政协六届</w:t>
      </w:r>
      <w:r>
        <w:rPr>
          <w:rFonts w:hint="eastAsia" w:ascii="方正小标宋_GBK" w:hAnsi="方正小标宋_GBK" w:eastAsia="方正小标宋_GBK" w:cs="方正小标宋_GBK"/>
          <w:sz w:val="44"/>
          <w:szCs w:val="44"/>
          <w:highlight w:val="none"/>
          <w:lang w:eastAsia="zh-CN"/>
        </w:rPr>
        <w:t>四</w:t>
      </w:r>
      <w:r>
        <w:rPr>
          <w:rFonts w:hint="eastAsia" w:ascii="方正小标宋_GBK" w:hAnsi="方正小标宋_GBK" w:eastAsia="方正小标宋_GBK" w:cs="方正小标宋_GBK"/>
          <w:sz w:val="44"/>
          <w:szCs w:val="44"/>
          <w:highlight w:val="none"/>
        </w:rPr>
        <w:t>次会议委员提案《</w:t>
      </w:r>
      <w:r>
        <w:rPr>
          <w:rFonts w:hint="eastAsia" w:ascii="方正小标宋_GBK" w:hAnsi="方正小标宋_GBK" w:eastAsia="方正小标宋_GBK" w:cs="方正小标宋_GBK"/>
          <w:sz w:val="44"/>
          <w:szCs w:val="44"/>
          <w:highlight w:val="none"/>
          <w:lang w:eastAsia="zh-CN"/>
        </w:rPr>
        <w:t>建议设立</w:t>
      </w:r>
    </w:p>
    <w:p w14:paraId="421290E8">
      <w:pPr>
        <w:keepNext w:val="0"/>
        <w:keepLines w:val="0"/>
        <w:pageBreakBefore w:val="0"/>
        <w:widowControl w:val="0"/>
        <w:kinsoku/>
        <w:wordWrap/>
        <w:overflowPunct/>
        <w:topLinePunct w:val="0"/>
        <w:autoSpaceDE/>
        <w:autoSpaceDN/>
        <w:bidi w:val="0"/>
        <w:adjustRightInd/>
        <w:snapToGrid/>
        <w:spacing w:line="579" w:lineRule="exact"/>
        <w:ind w:left="0" w:leftChars="0" w:right="0"/>
        <w:jc w:val="center"/>
        <w:textAlignment w:val="auto"/>
        <w:rPr>
          <w:rFonts w:hint="eastAsia" w:ascii="方正小标宋_GBK" w:hAnsi="方正小标宋_GBK" w:eastAsia="方正小标宋_GBK" w:cs="方正小标宋_GBK"/>
          <w:sz w:val="44"/>
          <w:szCs w:val="44"/>
          <w:highlight w:val="none"/>
          <w:lang w:eastAsia="zh-CN"/>
        </w:rPr>
      </w:pPr>
      <w:r>
        <w:rPr>
          <w:rFonts w:hint="eastAsia" w:ascii="方正小标宋_GBK" w:hAnsi="方正小标宋_GBK" w:eastAsia="方正小标宋_GBK" w:cs="方正小标宋_GBK"/>
          <w:sz w:val="44"/>
          <w:szCs w:val="44"/>
          <w:highlight w:val="none"/>
          <w:lang w:eastAsia="zh-CN"/>
        </w:rPr>
        <w:t>“社区运动健康中心”，推动“体卫融合”</w:t>
      </w:r>
    </w:p>
    <w:p w14:paraId="64C50E1A">
      <w:pPr>
        <w:keepNext w:val="0"/>
        <w:keepLines w:val="0"/>
        <w:pageBreakBefore w:val="0"/>
        <w:widowControl w:val="0"/>
        <w:kinsoku/>
        <w:wordWrap/>
        <w:overflowPunct/>
        <w:topLinePunct w:val="0"/>
        <w:autoSpaceDE/>
        <w:autoSpaceDN/>
        <w:bidi w:val="0"/>
        <w:adjustRightInd/>
        <w:snapToGrid/>
        <w:spacing w:line="579" w:lineRule="exact"/>
        <w:ind w:left="0" w:leftChars="0" w:right="0"/>
        <w:jc w:val="center"/>
        <w:textAlignment w:val="auto"/>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lang w:eastAsia="zh-CN"/>
        </w:rPr>
        <w:t>落地，促进“韧性健康城区”新发展</w:t>
      </w:r>
      <w:r>
        <w:rPr>
          <w:rFonts w:hint="eastAsia" w:ascii="方正小标宋_GBK" w:hAnsi="方正小标宋_GBK" w:eastAsia="方正小标宋_GBK" w:cs="方正小标宋_GBK"/>
          <w:sz w:val="44"/>
          <w:szCs w:val="44"/>
          <w:highlight w:val="none"/>
        </w:rPr>
        <w:t>》</w:t>
      </w:r>
    </w:p>
    <w:p w14:paraId="562211A8">
      <w:pPr>
        <w:keepNext w:val="0"/>
        <w:keepLines w:val="0"/>
        <w:pageBreakBefore w:val="0"/>
        <w:widowControl w:val="0"/>
        <w:kinsoku/>
        <w:wordWrap/>
        <w:overflowPunct/>
        <w:topLinePunct w:val="0"/>
        <w:autoSpaceDE/>
        <w:autoSpaceDN/>
        <w:bidi w:val="0"/>
        <w:adjustRightInd/>
        <w:snapToGrid/>
        <w:spacing w:line="579" w:lineRule="exact"/>
        <w:ind w:left="0" w:leftChars="0" w:right="0"/>
        <w:jc w:val="center"/>
        <w:textAlignment w:val="auto"/>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（第202</w:t>
      </w:r>
      <w:r>
        <w:rPr>
          <w:rFonts w:hint="eastAsia" w:ascii="方正小标宋_GBK" w:hAnsi="方正小标宋_GBK" w:eastAsia="方正小标宋_GBK" w:cs="方正小标宋_GBK"/>
          <w:sz w:val="44"/>
          <w:szCs w:val="44"/>
          <w:highlight w:val="none"/>
          <w:lang w:val="en-US" w:eastAsia="zh-CN"/>
        </w:rPr>
        <w:t>4257</w:t>
      </w:r>
      <w:r>
        <w:rPr>
          <w:rFonts w:hint="eastAsia" w:ascii="方正小标宋_GBK" w:hAnsi="方正小标宋_GBK" w:eastAsia="方正小标宋_GBK" w:cs="方正小标宋_GBK"/>
          <w:sz w:val="44"/>
          <w:szCs w:val="44"/>
          <w:highlight w:val="none"/>
        </w:rPr>
        <w:t>号）的回复意见</w:t>
      </w:r>
    </w:p>
    <w:p w14:paraId="6363543B">
      <w:pPr>
        <w:keepNext w:val="0"/>
        <w:keepLines w:val="0"/>
        <w:pageBreakBefore w:val="0"/>
        <w:widowControl w:val="0"/>
        <w:kinsoku/>
        <w:wordWrap/>
        <w:overflowPunct/>
        <w:topLinePunct w:val="0"/>
        <w:autoSpaceDE/>
        <w:autoSpaceDN/>
        <w:bidi w:val="0"/>
        <w:adjustRightInd/>
        <w:snapToGrid/>
        <w:spacing w:line="579" w:lineRule="exact"/>
        <w:ind w:left="0" w:leftChars="0" w:right="0"/>
        <w:jc w:val="left"/>
        <w:textAlignment w:val="auto"/>
        <w:rPr>
          <w:rFonts w:hint="eastAsia" w:ascii="仿宋_GB2312" w:eastAsia="仿宋_GB2312"/>
          <w:sz w:val="32"/>
          <w:szCs w:val="32"/>
          <w:highlight w:val="none"/>
        </w:rPr>
      </w:pPr>
    </w:p>
    <w:p w14:paraId="62143231">
      <w:pPr>
        <w:keepNext w:val="0"/>
        <w:keepLines w:val="0"/>
        <w:pageBreakBefore w:val="0"/>
        <w:widowControl w:val="0"/>
        <w:kinsoku/>
        <w:wordWrap/>
        <w:overflowPunct/>
        <w:topLinePunct w:val="0"/>
        <w:autoSpaceDE/>
        <w:autoSpaceDN/>
        <w:bidi w:val="0"/>
        <w:adjustRightInd/>
        <w:snapToGrid/>
        <w:spacing w:line="579" w:lineRule="exact"/>
        <w:ind w:left="0" w:leftChars="0" w:right="0"/>
        <w:jc w:val="left"/>
        <w:textAlignment w:val="auto"/>
        <w:rPr>
          <w:rFonts w:hint="eastAsia" w:ascii="仿宋_GB2312" w:eastAsia="仿宋_GB2312"/>
          <w:sz w:val="32"/>
          <w:szCs w:val="32"/>
          <w:highlight w:val="none"/>
        </w:rPr>
      </w:pPr>
      <w:r>
        <w:rPr>
          <w:rFonts w:hint="eastAsia" w:ascii="仿宋_GB2312" w:eastAsia="仿宋_GB2312"/>
          <w:sz w:val="32"/>
          <w:szCs w:val="32"/>
          <w:highlight w:val="none"/>
        </w:rPr>
        <w:t>尊敬的</w:t>
      </w:r>
      <w:r>
        <w:rPr>
          <w:rFonts w:hint="eastAsia" w:ascii="仿宋_GB2312"/>
          <w:sz w:val="32"/>
          <w:szCs w:val="32"/>
          <w:highlight w:val="none"/>
          <w:lang w:eastAsia="zh-CN"/>
        </w:rPr>
        <w:t>周文钰委员</w:t>
      </w:r>
      <w:r>
        <w:rPr>
          <w:rFonts w:hint="eastAsia" w:ascii="仿宋_GB2312" w:eastAsia="仿宋_GB2312"/>
          <w:sz w:val="32"/>
          <w:szCs w:val="32"/>
          <w:highlight w:val="none"/>
        </w:rPr>
        <w:t>：</w:t>
      </w:r>
    </w:p>
    <w:p w14:paraId="06F35FAB">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left"/>
        <w:textAlignment w:val="auto"/>
        <w:rPr>
          <w:rFonts w:hint="eastAsia" w:ascii="仿宋_GB2312" w:eastAsia="仿宋_GB2312"/>
          <w:sz w:val="32"/>
          <w:szCs w:val="32"/>
          <w:highlight w:val="none"/>
        </w:rPr>
      </w:pPr>
      <w:r>
        <w:rPr>
          <w:rFonts w:hint="eastAsia" w:ascii="仿宋_GB2312" w:eastAsia="仿宋_GB2312"/>
          <w:sz w:val="32"/>
          <w:szCs w:val="32"/>
          <w:highlight w:val="none"/>
        </w:rPr>
        <w:t>您好！您在区政协六届</w:t>
      </w:r>
      <w:r>
        <w:rPr>
          <w:rFonts w:hint="eastAsia" w:ascii="仿宋_GB2312"/>
          <w:sz w:val="32"/>
          <w:szCs w:val="32"/>
          <w:highlight w:val="none"/>
          <w:lang w:eastAsia="zh-CN"/>
        </w:rPr>
        <w:t>四</w:t>
      </w:r>
      <w:r>
        <w:rPr>
          <w:rFonts w:hint="eastAsia" w:ascii="仿宋_GB2312" w:eastAsia="仿宋_GB2312"/>
          <w:sz w:val="32"/>
          <w:szCs w:val="32"/>
          <w:highlight w:val="none"/>
        </w:rPr>
        <w:t>次会议委员提案《</w:t>
      </w:r>
      <w:r>
        <w:rPr>
          <w:rFonts w:hint="eastAsia" w:ascii="仿宋_GB2312"/>
          <w:sz w:val="32"/>
          <w:szCs w:val="32"/>
          <w:highlight w:val="none"/>
          <w:lang w:eastAsia="zh-CN"/>
        </w:rPr>
        <w:t>建议设立“社区运动健康中心”，推动“体卫融合”落地，促进“韧性健康城区”新发展</w:t>
      </w:r>
      <w:r>
        <w:rPr>
          <w:rFonts w:hint="eastAsia" w:ascii="仿宋_GB2312" w:eastAsia="仿宋_GB2312"/>
          <w:sz w:val="32"/>
          <w:szCs w:val="32"/>
          <w:highlight w:val="none"/>
        </w:rPr>
        <w:t>》（第202</w:t>
      </w:r>
      <w:r>
        <w:rPr>
          <w:rFonts w:hint="eastAsia" w:ascii="仿宋_GB2312"/>
          <w:sz w:val="32"/>
          <w:szCs w:val="32"/>
          <w:highlight w:val="none"/>
          <w:lang w:val="en-US" w:eastAsia="zh-CN"/>
        </w:rPr>
        <w:t>4257</w:t>
      </w:r>
      <w:r>
        <w:rPr>
          <w:rFonts w:hint="eastAsia" w:ascii="仿宋_GB2312" w:eastAsia="仿宋_GB2312"/>
          <w:sz w:val="32"/>
          <w:szCs w:val="32"/>
          <w:highlight w:val="none"/>
        </w:rPr>
        <w:t>号）已收悉。首先感谢您对福田区文化体育工作的关心和重视，所提建议对我单位具有重要的参考价值和指导意义</w:t>
      </w:r>
      <w:r>
        <w:rPr>
          <w:rFonts w:hint="eastAsia" w:ascii="仿宋_GB2312" w:eastAsia="仿宋_GB2312"/>
          <w:sz w:val="32"/>
          <w:szCs w:val="32"/>
          <w:highlight w:val="none"/>
          <w:lang w:eastAsia="zh-CN"/>
        </w:rPr>
        <w:t>。</w:t>
      </w:r>
      <w:r>
        <w:rPr>
          <w:rFonts w:hint="eastAsia" w:ascii="仿宋_GB2312" w:eastAsia="仿宋_GB2312"/>
          <w:sz w:val="32"/>
          <w:szCs w:val="32"/>
          <w:lang w:eastAsia="zh-CN"/>
        </w:rPr>
        <w:t>我局已</w:t>
      </w:r>
      <w:r>
        <w:rPr>
          <w:rFonts w:hint="eastAsia" w:ascii="仿宋_GB2312" w:eastAsia="仿宋_GB2312"/>
          <w:sz w:val="32"/>
          <w:szCs w:val="32"/>
          <w:lang w:val="en-US" w:eastAsia="zh-CN"/>
        </w:rPr>
        <w:t>成立</w:t>
      </w:r>
      <w:r>
        <w:rPr>
          <w:rFonts w:hint="eastAsia" w:ascii="仿宋_GB2312" w:eastAsia="仿宋_GB2312"/>
          <w:sz w:val="32"/>
          <w:szCs w:val="32"/>
        </w:rPr>
        <w:t>福田区文化广电旅游体育局办理20</w:t>
      </w:r>
      <w:r>
        <w:rPr>
          <w:rFonts w:hint="eastAsia" w:ascii="仿宋_GB2312"/>
          <w:sz w:val="32"/>
          <w:szCs w:val="32"/>
          <w:lang w:val="en-US" w:eastAsia="zh-CN"/>
        </w:rPr>
        <w:t>24</w:t>
      </w:r>
      <w:r>
        <w:rPr>
          <w:rFonts w:hint="eastAsia" w:ascii="仿宋_GB2312" w:eastAsia="仿宋_GB2312"/>
          <w:sz w:val="32"/>
          <w:szCs w:val="32"/>
        </w:rPr>
        <w:t>年度人大建议和政协提案领导小组</w:t>
      </w:r>
      <w:r>
        <w:rPr>
          <w:rFonts w:hint="eastAsia" w:ascii="仿宋_GB2312" w:eastAsia="仿宋_GB2312"/>
          <w:sz w:val="32"/>
          <w:szCs w:val="32"/>
          <w:lang w:eastAsia="zh-CN"/>
        </w:rPr>
        <w:t>，</w:t>
      </w:r>
      <w:r>
        <w:rPr>
          <w:rFonts w:hint="eastAsia" w:ascii="仿宋_GB2312" w:eastAsia="仿宋_GB2312"/>
          <w:sz w:val="32"/>
          <w:szCs w:val="32"/>
          <w:highlight w:val="none"/>
        </w:rPr>
        <w:t>经</w:t>
      </w:r>
      <w:r>
        <w:rPr>
          <w:rFonts w:hint="eastAsia" w:ascii="仿宋_GB2312" w:eastAsia="仿宋_GB2312"/>
          <w:sz w:val="32"/>
          <w:szCs w:val="32"/>
          <w:highlight w:val="none"/>
          <w:lang w:eastAsia="zh-CN"/>
        </w:rPr>
        <w:t>领导小组</w:t>
      </w:r>
      <w:r>
        <w:rPr>
          <w:rFonts w:hint="eastAsia" w:ascii="仿宋_GB2312" w:eastAsia="仿宋_GB2312"/>
          <w:sz w:val="32"/>
          <w:szCs w:val="32"/>
          <w:highlight w:val="none"/>
        </w:rPr>
        <w:t>研究，结合实际情况，现将办理情况答复如下：</w:t>
      </w:r>
    </w:p>
    <w:p w14:paraId="257B1E67">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left="0" w:leftChars="0" w:right="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广泛开展全民健身活动，加强科学健身指导服务</w:t>
      </w:r>
    </w:p>
    <w:p w14:paraId="02D5D23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Times New Roman" w:eastAsia="仿宋_GB2312" w:cs="Times New Roman"/>
          <w:color w:val="auto"/>
          <w:kern w:val="2"/>
          <w:sz w:val="32"/>
          <w:szCs w:val="32"/>
          <w:lang w:val="en-US" w:eastAsia="zh-CN" w:bidi="ar-SA"/>
        </w:rPr>
      </w:pPr>
      <w:r>
        <w:rPr>
          <w:rFonts w:hint="eastAsia" w:ascii="仿宋_GB2312" w:hAnsi="Times New Roman" w:eastAsia="仿宋_GB2312" w:cs="Times New Roman"/>
          <w:color w:val="auto"/>
          <w:kern w:val="2"/>
          <w:sz w:val="32"/>
          <w:szCs w:val="32"/>
          <w:lang w:val="en-US" w:eastAsia="zh-CN" w:bidi="ar-SA"/>
        </w:rPr>
        <w:t>2024年，福田区入选全国全民运动健身模范区创建名单，作为深圳市唯一入选的行政区，福田区以创建为契机，进一步巩固提升体育设施建设，丰富群众体育赛事活动，提升健身指导服务水平，推动体育产业高质量发展。今年举办了五园连通欢乐徒步、村BA、羽毛球公开赛</w:t>
      </w:r>
      <w:r>
        <w:rPr>
          <w:rFonts w:hint="eastAsia" w:ascii="仿宋_GB2312" w:cs="Times New Roman"/>
          <w:color w:val="auto"/>
          <w:kern w:val="2"/>
          <w:sz w:val="32"/>
          <w:szCs w:val="32"/>
          <w:lang w:val="en-US" w:eastAsia="zh-CN" w:bidi="ar-SA"/>
        </w:rPr>
        <w:t>、全民健身路径挑战赛</w:t>
      </w:r>
      <w:r>
        <w:rPr>
          <w:rFonts w:hint="eastAsia" w:ascii="仿宋_GB2312" w:hAnsi="Times New Roman" w:eastAsia="仿宋_GB2312" w:cs="Times New Roman"/>
          <w:color w:val="auto"/>
          <w:kern w:val="2"/>
          <w:sz w:val="32"/>
          <w:szCs w:val="32"/>
          <w:lang w:val="en-US" w:eastAsia="zh-CN" w:bidi="ar-SA"/>
        </w:rPr>
        <w:t>等一系列全民健身赛事活动，积极贯彻体育赛事“进景区、进街区、进商圈”的具体落实工作。</w:t>
      </w:r>
    </w:p>
    <w:p w14:paraId="14A23A2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 w:eastAsia="仿宋_GB2312"/>
          <w:sz w:val="32"/>
          <w:szCs w:val="32"/>
          <w:lang w:val="en-US" w:eastAsia="zh-CN"/>
        </w:rPr>
        <w:t>完善区国民体质测定与运动健身指导站的建设，每年</w:t>
      </w:r>
      <w:r>
        <w:rPr>
          <w:rFonts w:hint="eastAsia" w:ascii="仿宋_GB2312" w:hAnsi="仿宋" w:eastAsia="仿宋_GB2312"/>
          <w:sz w:val="32"/>
          <w:szCs w:val="32"/>
          <w:lang w:eastAsia="zh-CN"/>
        </w:rPr>
        <w:t>为</w:t>
      </w:r>
      <w:r>
        <w:rPr>
          <w:rFonts w:hint="eastAsia" w:ascii="仿宋_GB2312" w:hAnsi="仿宋"/>
          <w:sz w:val="32"/>
          <w:szCs w:val="32"/>
          <w:lang w:eastAsia="zh-CN"/>
        </w:rPr>
        <w:t>辖区</w:t>
      </w:r>
      <w:r>
        <w:rPr>
          <w:rFonts w:hint="eastAsia" w:ascii="仿宋_GB2312" w:hAnsi="仿宋"/>
          <w:sz w:val="32"/>
          <w:szCs w:val="32"/>
          <w:lang w:val="en-US" w:eastAsia="zh-CN"/>
        </w:rPr>
        <w:t>3-6岁</w:t>
      </w:r>
      <w:r>
        <w:rPr>
          <w:rFonts w:hint="eastAsia" w:ascii="仿宋_GB2312" w:hAnsi="仿宋"/>
          <w:sz w:val="32"/>
          <w:szCs w:val="32"/>
          <w:lang w:eastAsia="zh-CN"/>
        </w:rPr>
        <w:t>幼儿和</w:t>
      </w:r>
      <w:r>
        <w:rPr>
          <w:rFonts w:hint="eastAsia" w:ascii="仿宋_GB2312" w:hAnsi="仿宋" w:eastAsia="仿宋_GB2312"/>
          <w:sz w:val="32"/>
          <w:szCs w:val="32"/>
          <w:lang w:val="en-US" w:eastAsia="zh-CN"/>
        </w:rPr>
        <w:t>20—69岁的成年人和老年人</w:t>
      </w:r>
      <w:r>
        <w:rPr>
          <w:rFonts w:hint="eastAsia" w:ascii="仿宋_GB2312" w:hAnsi="仿宋" w:eastAsia="仿宋_GB2312"/>
          <w:sz w:val="32"/>
          <w:szCs w:val="32"/>
          <w:lang w:eastAsia="zh-CN"/>
        </w:rPr>
        <w:t>开展国民体质测试工作，根据测试数据为受测者提供健康指导方案。年终会将数据进行审核汇总，发布福田区国民体质监测公报和分析报告</w:t>
      </w:r>
      <w:r>
        <w:rPr>
          <w:rFonts w:hint="eastAsia" w:ascii="仿宋_GB2312" w:hAnsi="仿宋"/>
          <w:sz w:val="32"/>
          <w:szCs w:val="32"/>
          <w:lang w:eastAsia="zh-CN"/>
        </w:rPr>
        <w:t>。</w:t>
      </w:r>
      <w:r>
        <w:rPr>
          <w:rFonts w:hint="eastAsia" w:ascii="仿宋_GB2312" w:hAnsi="仿宋_GB2312" w:eastAsia="仿宋_GB2312" w:cs="仿宋_GB2312"/>
          <w:color w:val="000000"/>
          <w:sz w:val="32"/>
          <w:szCs w:val="32"/>
        </w:rPr>
        <w:t>通过</w:t>
      </w:r>
      <w:r>
        <w:rPr>
          <w:rFonts w:hint="eastAsia" w:ascii="仿宋_GB2312" w:hAnsi="仿宋_GB2312" w:eastAsia="仿宋_GB2312" w:cs="仿宋_GB2312"/>
          <w:color w:val="000000"/>
          <w:sz w:val="32"/>
          <w:szCs w:val="32"/>
          <w:lang w:eastAsia="zh-CN"/>
        </w:rPr>
        <w:t>开展</w:t>
      </w:r>
      <w:r>
        <w:rPr>
          <w:rFonts w:hint="eastAsia" w:ascii="仿宋_GB2312" w:hAnsi="仿宋_GB2312" w:eastAsia="仿宋_GB2312" w:cs="仿宋_GB2312"/>
          <w:color w:val="000000"/>
          <w:sz w:val="32"/>
          <w:szCs w:val="32"/>
        </w:rPr>
        <w:t>体质测试，</w:t>
      </w:r>
      <w:r>
        <w:rPr>
          <w:rFonts w:hint="eastAsia" w:ascii="仿宋_GB2312" w:hAnsi="仿宋_GB2312" w:eastAsia="仿宋_GB2312" w:cs="仿宋_GB2312"/>
          <w:sz w:val="32"/>
          <w:szCs w:val="32"/>
          <w:lang w:eastAsia="zh-CN"/>
        </w:rPr>
        <w:t>掌握</w:t>
      </w:r>
      <w:r>
        <w:rPr>
          <w:rFonts w:hint="eastAsia" w:ascii="仿宋_GB2312" w:hAnsi="仿宋_GB2312" w:eastAsia="仿宋_GB2312" w:cs="仿宋_GB2312"/>
          <w:sz w:val="32"/>
          <w:szCs w:val="32"/>
        </w:rPr>
        <w:t>我区</w:t>
      </w:r>
      <w:r>
        <w:rPr>
          <w:rFonts w:hint="eastAsia" w:ascii="仿宋_GB2312" w:hAnsi="仿宋_GB2312" w:eastAsia="仿宋_GB2312" w:cs="仿宋_GB2312"/>
          <w:sz w:val="32"/>
          <w:szCs w:val="32"/>
          <w:lang w:eastAsia="zh-CN"/>
        </w:rPr>
        <w:t>居民</w:t>
      </w:r>
      <w:r>
        <w:rPr>
          <w:rFonts w:hint="eastAsia" w:ascii="仿宋_GB2312" w:hAnsi="仿宋_GB2312" w:eastAsia="仿宋_GB2312" w:cs="仿宋_GB2312"/>
          <w:sz w:val="32"/>
          <w:szCs w:val="32"/>
        </w:rPr>
        <w:t>体质基本状况，</w:t>
      </w:r>
      <w:r>
        <w:rPr>
          <w:rFonts w:hint="eastAsia" w:ascii="仿宋_GB2312" w:hAnsi="仿宋_GB2312" w:eastAsia="仿宋_GB2312" w:cs="仿宋_GB2312"/>
          <w:sz w:val="32"/>
          <w:szCs w:val="32"/>
          <w:lang w:eastAsia="zh-CN"/>
        </w:rPr>
        <w:t>研究和分析其变化规律，同时</w:t>
      </w:r>
      <w:r>
        <w:rPr>
          <w:rFonts w:hint="eastAsia" w:ascii="仿宋_GB2312" w:hAnsi="仿宋_GB2312" w:cs="仿宋_GB2312"/>
          <w:sz w:val="32"/>
          <w:szCs w:val="32"/>
          <w:lang w:eastAsia="zh-CN"/>
        </w:rPr>
        <w:t>增强</w:t>
      </w:r>
      <w:r>
        <w:rPr>
          <w:rFonts w:hint="eastAsia" w:ascii="仿宋_GB2312" w:hAnsi="仿宋_GB2312" w:eastAsia="仿宋_GB2312" w:cs="仿宋_GB2312"/>
          <w:sz w:val="32"/>
          <w:szCs w:val="32"/>
          <w:lang w:eastAsia="zh-CN"/>
        </w:rPr>
        <w:t>全民健身意识，促进体育产业发展，为我区全民健身计划的制定和实施提供科学依据，为提高科学健身指导水平和加强全民健身公共服务能力提供保障，</w:t>
      </w:r>
      <w:r>
        <w:rPr>
          <w:rFonts w:hint="eastAsia" w:ascii="仿宋_GB2312" w:hAnsi="仿宋_GB2312" w:eastAsia="仿宋_GB2312" w:cs="仿宋_GB2312"/>
          <w:sz w:val="32"/>
          <w:szCs w:val="32"/>
        </w:rPr>
        <w:t>使体育更好地为我区经济建设和社会发展服务。</w:t>
      </w:r>
    </w:p>
    <w:p w14:paraId="6AC21C0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
          <w:sz w:val="32"/>
          <w:szCs w:val="32"/>
          <w:lang w:val="en-US" w:eastAsia="zh-CN"/>
        </w:rPr>
      </w:pPr>
      <w:r>
        <w:rPr>
          <w:rFonts w:hint="eastAsia" w:ascii="仿宋_GB2312" w:hAnsi="仿宋_GB2312" w:cs="仿宋_GB2312"/>
          <w:sz w:val="32"/>
          <w:szCs w:val="32"/>
          <w:lang w:eastAsia="zh-CN"/>
        </w:rPr>
        <w:t>积极推进体育进社区活动，举办社区运动会、全民健身路径挑战赛（各街道）等活动，增强社区凝聚力。</w:t>
      </w:r>
      <w:r>
        <w:rPr>
          <w:rFonts w:hint="eastAsia" w:ascii="仿宋_GB2312" w:hAnsi="Times New Roman" w:eastAsia="仿宋_GB2312" w:cs="Times New Roman"/>
          <w:color w:val="auto"/>
          <w:kern w:val="2"/>
          <w:sz w:val="32"/>
          <w:szCs w:val="32"/>
          <w:lang w:val="en-US" w:eastAsia="zh-CN" w:bidi="ar-SA"/>
        </w:rPr>
        <w:t>定期安排社会体育指导员到公园，</w:t>
      </w:r>
      <w:r>
        <w:rPr>
          <w:rFonts w:hint="eastAsia" w:ascii="仿宋_GB2312" w:hAnsi="仿宋" w:eastAsia="仿宋_GB2312"/>
          <w:sz w:val="32"/>
          <w:szCs w:val="32"/>
          <w:lang w:val="en-US" w:eastAsia="zh-CN"/>
        </w:rPr>
        <w:t>为市民提供健身指导服务</w:t>
      </w:r>
      <w:r>
        <w:rPr>
          <w:rFonts w:hint="eastAsia" w:ascii="仿宋_GB2312" w:hAnsi="仿宋"/>
          <w:sz w:val="32"/>
          <w:szCs w:val="32"/>
          <w:lang w:val="en-US" w:eastAsia="zh-CN"/>
        </w:rPr>
        <w:t>。将体质测试服务和国家体育锻炼标准达标测试工作融入体育赛事和社区党员市集活动中。</w:t>
      </w:r>
    </w:p>
    <w:p w14:paraId="0DF2BD5B">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二、调动辖区资源，加大健康宣传，推动体卫融合</w:t>
      </w:r>
    </w:p>
    <w:p w14:paraId="0186908A">
      <w:pPr>
        <w:keepNext w:val="0"/>
        <w:keepLines w:val="0"/>
        <w:pageBreakBefore w:val="0"/>
        <w:widowControl w:val="0"/>
        <w:kinsoku/>
        <w:wordWrap/>
        <w:overflowPunct/>
        <w:topLinePunct w:val="0"/>
        <w:autoSpaceDE/>
        <w:autoSpaceDN/>
        <w:bidi w:val="0"/>
        <w:adjustRightInd/>
        <w:snapToGrid/>
        <w:spacing w:line="579" w:lineRule="exact"/>
        <w:ind w:firstLine="640"/>
        <w:textAlignment w:val="auto"/>
        <w:rPr>
          <w:rFonts w:hint="eastAsia" w:cs="仿宋_GB2312"/>
          <w:b w:val="0"/>
          <w:bCs w:val="0"/>
          <w:i w:val="0"/>
          <w:caps w:val="0"/>
          <w:color w:val="000000"/>
          <w:spacing w:val="0"/>
          <w:kern w:val="0"/>
          <w:sz w:val="32"/>
          <w:szCs w:val="32"/>
          <w:shd w:val="clear" w:color="auto" w:fill="FFFFFF"/>
          <w:lang w:val="en-US" w:eastAsia="zh-CN" w:bidi="ar"/>
        </w:rPr>
      </w:pPr>
      <w:r>
        <w:rPr>
          <w:rFonts w:hint="eastAsia" w:ascii="仿宋_GB2312" w:hAnsi="仿宋" w:eastAsia="仿宋_GB2312"/>
          <w:sz w:val="32"/>
          <w:szCs w:val="32"/>
          <w:lang w:eastAsia="zh-CN"/>
        </w:rPr>
        <w:t>福田区出台《福田区建设体育强区发展规划（</w:t>
      </w:r>
      <w:r>
        <w:rPr>
          <w:rFonts w:hint="eastAsia" w:ascii="仿宋_GB2312" w:hAnsi="仿宋" w:eastAsia="仿宋_GB2312"/>
          <w:sz w:val="32"/>
          <w:szCs w:val="32"/>
          <w:lang w:val="en-US" w:eastAsia="zh-CN"/>
        </w:rPr>
        <w:t>2018</w:t>
      </w:r>
      <w:r>
        <w:rPr>
          <w:rFonts w:hint="eastAsia" w:ascii="仿宋_GB2312" w:hAnsi="仿宋"/>
          <w:sz w:val="32"/>
          <w:szCs w:val="32"/>
          <w:lang w:val="en-US" w:eastAsia="zh-CN"/>
        </w:rPr>
        <w:t>—</w:t>
      </w:r>
      <w:r>
        <w:rPr>
          <w:rFonts w:hint="eastAsia" w:ascii="仿宋_GB2312" w:hAnsi="仿宋" w:eastAsia="仿宋_GB2312"/>
          <w:sz w:val="32"/>
          <w:szCs w:val="32"/>
          <w:lang w:val="en-US" w:eastAsia="zh-CN"/>
        </w:rPr>
        <w:t>2025年</w:t>
      </w:r>
      <w:r>
        <w:rPr>
          <w:rFonts w:hint="eastAsia" w:ascii="仿宋_GB2312" w:hAnsi="仿宋" w:eastAsia="仿宋_GB2312"/>
          <w:sz w:val="32"/>
          <w:szCs w:val="32"/>
          <w:lang w:eastAsia="zh-CN"/>
        </w:rPr>
        <w:t>）》，明确体卫融合的发展目标和措施，联合区卫健、民政部门和街道社区打造社区体医健康中心。借鉴华富街道莲花三村社区健康指导中心的模式，依托社区党群服务中心广泛开展健身活动、国民体质测试</w:t>
      </w:r>
      <w:r>
        <w:rPr>
          <w:rFonts w:hint="eastAsia" w:ascii="仿宋_GB2312" w:hAnsi="仿宋"/>
          <w:sz w:val="32"/>
          <w:szCs w:val="32"/>
          <w:lang w:eastAsia="zh-CN"/>
        </w:rPr>
        <w:t>、</w:t>
      </w:r>
      <w:r>
        <w:rPr>
          <w:rFonts w:hint="eastAsia" w:ascii="仿宋_GB2312" w:hAnsi="仿宋" w:eastAsia="仿宋_GB2312"/>
          <w:sz w:val="32"/>
          <w:szCs w:val="32"/>
          <w:lang w:eastAsia="zh-CN"/>
        </w:rPr>
        <w:t>科学健身讲座</w:t>
      </w:r>
      <w:r>
        <w:rPr>
          <w:rFonts w:hint="eastAsia" w:ascii="仿宋_GB2312" w:hAnsi="仿宋"/>
          <w:sz w:val="32"/>
          <w:szCs w:val="32"/>
          <w:lang w:eastAsia="zh-CN"/>
        </w:rPr>
        <w:t>和健身培训，</w:t>
      </w:r>
      <w:r>
        <w:rPr>
          <w:rFonts w:hint="eastAsia" w:cs="仿宋_GB2312"/>
          <w:color w:val="auto"/>
          <w:sz w:val="32"/>
          <w:szCs w:val="32"/>
          <w:highlight w:val="none"/>
          <w:lang w:val="en-US" w:eastAsia="zh-CN"/>
        </w:rPr>
        <w:t>引导居民掌握科学的健身方法，</w:t>
      </w:r>
      <w:r>
        <w:rPr>
          <w:rFonts w:hint="eastAsia" w:cs="仿宋_GB2312"/>
          <w:color w:val="auto"/>
          <w:sz w:val="32"/>
          <w:szCs w:val="32"/>
          <w:lang w:val="en-US" w:eastAsia="zh-CN"/>
        </w:rPr>
        <w:t>普及</w:t>
      </w:r>
      <w:r>
        <w:rPr>
          <w:rFonts w:hint="eastAsia" w:cs="仿宋_GB2312"/>
          <w:b w:val="0"/>
          <w:bCs w:val="0"/>
          <w:i w:val="0"/>
          <w:caps w:val="0"/>
          <w:color w:val="000000"/>
          <w:spacing w:val="0"/>
          <w:kern w:val="0"/>
          <w:sz w:val="32"/>
          <w:szCs w:val="32"/>
          <w:shd w:val="clear" w:color="auto" w:fill="FFFFFF"/>
          <w:lang w:val="en-US" w:eastAsia="zh-CN" w:bidi="ar"/>
        </w:rPr>
        <w:t>科学健身预防疾病和促进疾病康复的相关知识，提高居民“主动健康”意识，</w:t>
      </w:r>
      <w:r>
        <w:rPr>
          <w:rFonts w:hint="eastAsia" w:cs="仿宋_GB2312"/>
          <w:color w:val="auto"/>
          <w:sz w:val="32"/>
          <w:szCs w:val="32"/>
          <w:highlight w:val="none"/>
          <w:lang w:val="en-US" w:eastAsia="zh-CN"/>
        </w:rPr>
        <w:t>提升居民身体素质。</w:t>
      </w:r>
      <w:r>
        <w:rPr>
          <w:rFonts w:hint="eastAsia" w:cs="仿宋_GB2312"/>
          <w:b w:val="0"/>
          <w:bCs w:val="0"/>
          <w:i w:val="0"/>
          <w:caps w:val="0"/>
          <w:color w:val="000000"/>
          <w:spacing w:val="0"/>
          <w:kern w:val="0"/>
          <w:sz w:val="32"/>
          <w:szCs w:val="32"/>
          <w:shd w:val="clear" w:color="auto" w:fill="FFFFFF"/>
          <w:lang w:val="en-US" w:eastAsia="zh-CN" w:bidi="ar"/>
        </w:rPr>
        <w:t>联合区城管、街道社区利用闲置空地建设健身路径和儿童游乐设施，为居民提供便捷、智慧、安全的健身环境，满足不同年龄人群的健身需求。</w:t>
      </w:r>
    </w:p>
    <w:p w14:paraId="35CF12A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cs="仿宋_GB2312"/>
          <w:color w:val="000000"/>
          <w:kern w:val="0"/>
          <w:sz w:val="32"/>
          <w:szCs w:val="32"/>
          <w:lang w:val="en-US" w:eastAsia="zh-CN"/>
        </w:rPr>
      </w:pPr>
      <w:r>
        <w:rPr>
          <w:rFonts w:hint="eastAsia" w:ascii="仿宋_GB2312" w:hAnsi="仿宋_GB2312" w:cs="仿宋_GB2312"/>
          <w:b w:val="0"/>
          <w:bCs w:val="0"/>
          <w:lang w:val="en-US" w:eastAsia="zh-CN"/>
        </w:rPr>
        <w:t>进一步完善全民健身公共服务体系，加强体卫融合工作，</w:t>
      </w:r>
      <w:r>
        <w:rPr>
          <w:rFonts w:hint="eastAsia" w:ascii="仿宋_GB2312" w:hAnsi="仿宋_GB2312" w:eastAsia="仿宋_GB2312" w:cs="仿宋_GB2312"/>
          <w:b w:val="0"/>
          <w:bCs w:val="0"/>
          <w:lang w:val="en-US" w:eastAsia="zh-CN"/>
        </w:rPr>
        <w:t>加强体卫融合专业人才培养</w:t>
      </w:r>
      <w:r>
        <w:rPr>
          <w:rFonts w:hint="eastAsia" w:ascii="仿宋_GB2312" w:hAnsi="仿宋_GB2312" w:cs="仿宋_GB2312"/>
          <w:b w:val="0"/>
          <w:bCs w:val="0"/>
          <w:lang w:val="en-US" w:eastAsia="zh-CN"/>
        </w:rPr>
        <w:t>和运动健康干预促进团队建设。下一步区文广旅体局和区卫健局将加强联动，</w:t>
      </w:r>
      <w:r>
        <w:rPr>
          <w:rFonts w:hint="eastAsia" w:ascii="仿宋_GB2312" w:hAnsi="仿宋_GB2312" w:eastAsia="仿宋_GB2312" w:cs="仿宋_GB2312"/>
          <w:color w:val="000000"/>
          <w:kern w:val="0"/>
          <w:sz w:val="32"/>
          <w:szCs w:val="32"/>
          <w:lang w:val="en-US" w:eastAsia="zh-CN"/>
        </w:rPr>
        <w:t>共同推进体卫融合工作，</w:t>
      </w:r>
      <w:r>
        <w:rPr>
          <w:rFonts w:hint="eastAsia" w:cs="仿宋_GB2312"/>
          <w:color w:val="000000"/>
          <w:kern w:val="0"/>
          <w:sz w:val="32"/>
          <w:szCs w:val="32"/>
          <w:lang w:val="en-US" w:eastAsia="zh-CN"/>
        </w:rPr>
        <w:t>强化</w:t>
      </w:r>
      <w:r>
        <w:rPr>
          <w:rFonts w:hint="eastAsia" w:ascii="仿宋_GB2312" w:hAnsi="仿宋_GB2312" w:eastAsia="仿宋_GB2312" w:cs="仿宋_GB2312"/>
          <w:color w:val="000000"/>
          <w:kern w:val="0"/>
          <w:sz w:val="32"/>
          <w:szCs w:val="32"/>
          <w:lang w:val="en-US" w:eastAsia="zh-CN"/>
        </w:rPr>
        <w:t>对健康</w:t>
      </w:r>
      <w:r>
        <w:rPr>
          <w:rFonts w:hint="eastAsia" w:cs="仿宋_GB2312"/>
          <w:color w:val="000000"/>
          <w:kern w:val="0"/>
          <w:sz w:val="32"/>
          <w:szCs w:val="32"/>
          <w:lang w:val="en-US" w:eastAsia="zh-CN"/>
        </w:rPr>
        <w:t>人群</w:t>
      </w:r>
      <w:r>
        <w:rPr>
          <w:rFonts w:hint="eastAsia" w:ascii="仿宋_GB2312" w:hAnsi="仿宋_GB2312" w:eastAsia="仿宋_GB2312" w:cs="仿宋_GB2312"/>
          <w:color w:val="000000"/>
          <w:kern w:val="0"/>
          <w:sz w:val="32"/>
          <w:szCs w:val="32"/>
          <w:lang w:val="en-US" w:eastAsia="zh-CN"/>
        </w:rPr>
        <w:t>运动处方的推广，促进居民树立主动健康意识</w:t>
      </w:r>
      <w:r>
        <w:rPr>
          <w:rFonts w:hint="eastAsia" w:cs="仿宋_GB2312"/>
          <w:color w:val="000000"/>
          <w:kern w:val="0"/>
          <w:sz w:val="32"/>
          <w:szCs w:val="32"/>
          <w:lang w:val="en-US" w:eastAsia="zh-CN"/>
        </w:rPr>
        <w:t>，提高居民健康水平</w:t>
      </w:r>
      <w:r>
        <w:rPr>
          <w:rFonts w:hint="eastAsia" w:ascii="仿宋_GB2312" w:hAnsi="仿宋_GB2312" w:eastAsia="仿宋_GB2312" w:cs="仿宋_GB2312"/>
          <w:color w:val="000000"/>
          <w:kern w:val="0"/>
          <w:sz w:val="32"/>
          <w:szCs w:val="32"/>
          <w:lang w:val="en-US" w:eastAsia="zh-CN"/>
        </w:rPr>
        <w:t>。</w:t>
      </w:r>
      <w:r>
        <w:rPr>
          <w:rFonts w:hint="eastAsia" w:cs="仿宋_GB2312"/>
          <w:b/>
          <w:bCs/>
          <w:color w:val="000000"/>
          <w:kern w:val="0"/>
          <w:sz w:val="32"/>
          <w:szCs w:val="32"/>
          <w:lang w:val="en-US" w:eastAsia="zh-CN"/>
        </w:rPr>
        <w:t>一是</w:t>
      </w:r>
      <w:r>
        <w:rPr>
          <w:rFonts w:hint="eastAsia" w:cs="仿宋_GB2312"/>
          <w:color w:val="000000"/>
          <w:kern w:val="0"/>
          <w:sz w:val="32"/>
          <w:szCs w:val="32"/>
          <w:lang w:val="en-US" w:eastAsia="zh-CN"/>
        </w:rPr>
        <w:t>推动开展体卫融合体适能测评项目，在区慢病院引入一套健康体适能测评设备，建立运动评估及指导门诊，为慢性病患者及高危人群提供</w:t>
      </w:r>
      <w:r>
        <w:rPr>
          <w:rFonts w:hint="eastAsia" w:ascii="仿宋_GB2312" w:hAnsi="仿宋_GB2312" w:eastAsia="仿宋_GB2312" w:cs="仿宋_GB2312"/>
          <w:color w:val="000000"/>
          <w:kern w:val="0"/>
          <w:sz w:val="32"/>
          <w:szCs w:val="32"/>
          <w:lang w:val="en-US" w:eastAsia="zh-CN"/>
        </w:rPr>
        <w:t>体适能检测</w:t>
      </w:r>
      <w:r>
        <w:rPr>
          <w:rFonts w:hint="eastAsia" w:cs="仿宋_GB2312"/>
          <w:color w:val="000000"/>
          <w:kern w:val="0"/>
          <w:sz w:val="32"/>
          <w:szCs w:val="32"/>
          <w:lang w:val="en-US" w:eastAsia="zh-CN"/>
        </w:rPr>
        <w:t>、运动评估及指导等服务。</w:t>
      </w:r>
      <w:r>
        <w:rPr>
          <w:rFonts w:hint="eastAsia" w:cs="仿宋_GB2312"/>
          <w:b/>
          <w:bCs/>
          <w:color w:val="000000"/>
          <w:kern w:val="0"/>
          <w:sz w:val="32"/>
          <w:szCs w:val="32"/>
          <w:lang w:val="en-US" w:eastAsia="zh-CN"/>
        </w:rPr>
        <w:t>二是</w:t>
      </w:r>
      <w:r>
        <w:rPr>
          <w:rFonts w:hint="eastAsia" w:cs="仿宋_GB2312"/>
          <w:b w:val="0"/>
          <w:bCs w:val="0"/>
          <w:color w:val="000000"/>
          <w:kern w:val="0"/>
          <w:sz w:val="32"/>
          <w:szCs w:val="32"/>
          <w:lang w:val="en-US" w:eastAsia="zh-CN"/>
        </w:rPr>
        <w:t>拟在</w:t>
      </w:r>
      <w:r>
        <w:rPr>
          <w:rFonts w:hint="eastAsia" w:cs="仿宋_GB2312"/>
          <w:color w:val="000000"/>
          <w:kern w:val="0"/>
          <w:sz w:val="32"/>
          <w:szCs w:val="32"/>
          <w:lang w:val="en-US" w:eastAsia="zh-CN"/>
        </w:rPr>
        <w:t>侨香社区建立健康运动指导中心，引进智能体测一体机及智能健身器材，根据居民体测结果开展个性化运动指导，促进居民科学运动。</w:t>
      </w:r>
    </w:p>
    <w:p w14:paraId="4774F3A8">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lang w:val="en-US" w:eastAsia="zh-CN"/>
        </w:rPr>
        <w:t>特此回复，再次感谢您</w:t>
      </w:r>
      <w:r>
        <w:rPr>
          <w:rFonts w:hint="eastAsia" w:ascii="仿宋_GB2312" w:eastAsia="仿宋_GB2312"/>
          <w:sz w:val="32"/>
          <w:szCs w:val="32"/>
          <w:highlight w:val="none"/>
        </w:rPr>
        <w:t>对福田区文化体育工作</w:t>
      </w:r>
      <w:r>
        <w:rPr>
          <w:rFonts w:hint="eastAsia" w:ascii="仿宋_GB2312"/>
          <w:sz w:val="32"/>
          <w:szCs w:val="32"/>
          <w:highlight w:val="none"/>
          <w:lang w:eastAsia="zh-CN"/>
        </w:rPr>
        <w:t>的大力支持！</w:t>
      </w:r>
    </w:p>
    <w:p w14:paraId="45B113C8">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firstLine="640" w:firstLineChars="200"/>
        <w:jc w:val="both"/>
        <w:textAlignment w:val="auto"/>
        <w:rPr>
          <w:rFonts w:hint="eastAsia" w:ascii="仿宋_GB2312" w:hAnsi="仿宋_GB2312" w:cs="仿宋_GB2312"/>
          <w:color w:val="auto"/>
          <w:sz w:val="32"/>
          <w:szCs w:val="32"/>
          <w:lang w:val="en-US" w:eastAsia="zh-CN"/>
        </w:rPr>
      </w:pPr>
    </w:p>
    <w:p w14:paraId="35650995">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right"/>
        <w:textAlignment w:val="auto"/>
        <w:rPr>
          <w:rFonts w:hint="eastAsia" w:ascii="仿宋_GB2312" w:eastAsia="仿宋_GB2312"/>
          <w:sz w:val="32"/>
          <w:szCs w:val="32"/>
        </w:rPr>
      </w:pPr>
    </w:p>
    <w:p w14:paraId="46786A25">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right"/>
        <w:textAlignment w:val="auto"/>
        <w:rPr>
          <w:rFonts w:ascii="仿宋_GB2312" w:eastAsia="仿宋_GB2312"/>
          <w:sz w:val="32"/>
          <w:szCs w:val="32"/>
        </w:rPr>
      </w:pPr>
      <w:r>
        <w:rPr>
          <w:rFonts w:hint="eastAsia" w:ascii="仿宋_GB2312" w:eastAsia="仿宋_GB2312"/>
          <w:sz w:val="32"/>
          <w:szCs w:val="32"/>
        </w:rPr>
        <w:t>福田区文化广电旅游体育局</w:t>
      </w:r>
    </w:p>
    <w:p w14:paraId="138FAAF4">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center"/>
        <w:textAlignment w:val="auto"/>
        <w:rPr>
          <w:rFonts w:hint="eastAsia" w:ascii="仿宋_GB2312"/>
          <w:sz w:val="32"/>
          <w:szCs w:val="32"/>
          <w:lang w:val="en-US" w:eastAsia="zh-CN"/>
        </w:rPr>
      </w:pPr>
      <w:r>
        <w:rPr>
          <w:rFonts w:hint="eastAsia" w:ascii="仿宋_GB2312"/>
          <w:sz w:val="32"/>
          <w:szCs w:val="32"/>
          <w:lang w:val="en-US" w:eastAsia="zh-CN"/>
        </w:rPr>
        <w:t xml:space="preserve">                             </w:t>
      </w:r>
      <w:r>
        <w:rPr>
          <w:rFonts w:hint="eastAsia" w:ascii="仿宋_GB2312" w:eastAsia="仿宋_GB2312"/>
          <w:sz w:val="32"/>
          <w:szCs w:val="32"/>
        </w:rPr>
        <w:t>20</w:t>
      </w:r>
      <w:r>
        <w:rPr>
          <w:rFonts w:hint="eastAsia" w:ascii="仿宋_GB2312"/>
          <w:sz w:val="32"/>
          <w:szCs w:val="32"/>
          <w:lang w:val="en-US" w:eastAsia="zh-CN"/>
        </w:rPr>
        <w:t>24</w:t>
      </w:r>
      <w:r>
        <w:rPr>
          <w:rFonts w:hint="eastAsia" w:ascii="仿宋_GB2312" w:eastAsia="仿宋_GB2312"/>
          <w:sz w:val="32"/>
          <w:szCs w:val="32"/>
        </w:rPr>
        <w:t>年</w:t>
      </w:r>
      <w:r>
        <w:rPr>
          <w:rFonts w:hint="eastAsia" w:ascii="仿宋_GB2312"/>
          <w:sz w:val="32"/>
          <w:szCs w:val="32"/>
          <w:lang w:val="en-US" w:eastAsia="zh-CN"/>
        </w:rPr>
        <w:t>9</w:t>
      </w:r>
      <w:r>
        <w:rPr>
          <w:rFonts w:hint="eastAsia" w:ascii="仿宋_GB2312" w:eastAsia="仿宋_GB2312"/>
          <w:sz w:val="32"/>
          <w:szCs w:val="32"/>
        </w:rPr>
        <w:t>月</w:t>
      </w:r>
      <w:r>
        <w:rPr>
          <w:rFonts w:hint="eastAsia" w:ascii="仿宋_GB2312"/>
          <w:sz w:val="32"/>
          <w:szCs w:val="32"/>
          <w:lang w:val="en-US" w:eastAsia="zh-CN"/>
        </w:rPr>
        <w:t>21</w:t>
      </w:r>
      <w:r>
        <w:rPr>
          <w:rFonts w:hint="eastAsia" w:ascii="仿宋_GB2312" w:eastAsia="仿宋_GB2312"/>
          <w:sz w:val="32"/>
          <w:szCs w:val="32"/>
        </w:rPr>
        <w:t>日</w:t>
      </w:r>
      <w:bookmarkStart w:id="0" w:name="_GoBack"/>
      <w:bookmarkEnd w:id="0"/>
    </w:p>
    <w:sectPr>
      <w:footerReference r:id="rId3" w:type="default"/>
      <w:pgSz w:w="11906" w:h="16838"/>
      <w:pgMar w:top="2098" w:right="1474" w:bottom="1984" w:left="1587" w:header="851" w:footer="992" w:gutter="0"/>
      <w:pgNumType w:fmt="numberInDash"/>
      <w:cols w:space="0" w:num="1"/>
      <w:titlePg/>
      <w:rtlGutter w:val="0"/>
      <w:docGrid w:type="lines" w:linePitch="45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633A262-27DB-4E55-8AFA-26469E0B8F9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F41A56FA-A178-4D86-A8AA-BF58177B5CCE}"/>
  </w:font>
  <w:font w:name="新宋体">
    <w:panose1 w:val="02010609030101010101"/>
    <w:charset w:val="86"/>
    <w:family w:val="auto"/>
    <w:pitch w:val="default"/>
    <w:sig w:usb0="00000203" w:usb1="288F0000" w:usb2="00000006" w:usb3="00000000" w:csb0="00040001" w:csb1="00000000"/>
  </w:font>
  <w:font w:name="方正小标宋简体">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E0000" w:usb2="00000000" w:usb3="00000000" w:csb0="00040000" w:csb1="00000000"/>
    <w:embedRegular r:id="rId3" w:fontKey="{A9E25989-6761-4CDF-92F9-BEF7C4F78EB8}"/>
  </w:font>
  <w:font w:name="仿宋">
    <w:panose1 w:val="02010609060101010101"/>
    <w:charset w:val="86"/>
    <w:family w:val="modern"/>
    <w:pitch w:val="default"/>
    <w:sig w:usb0="800002BF" w:usb1="38CF7CFA" w:usb2="00000016" w:usb3="00000000" w:csb0="00040001" w:csb1="00000000"/>
    <w:embedRegular r:id="rId4" w:fontKey="{C4DB489D-20A4-42FA-B960-4FD07A8A004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D3F7D">
    <w:pPr>
      <w:pStyle w:val="4"/>
      <w:rPr>
        <w:rStyle w:val="9"/>
        <w:rFonts w:hint="eastAsia"/>
      </w:rPr>
    </w:pPr>
  </w:p>
  <w:p w14:paraId="509BC371">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FC458D"/>
    <w:multiLevelType w:val="singleLevel"/>
    <w:tmpl w:val="B7FC458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22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00A00284"/>
    <w:rsid w:val="0B0178E5"/>
    <w:rsid w:val="0BFB3172"/>
    <w:rsid w:val="11F95925"/>
    <w:rsid w:val="1B1224F6"/>
    <w:rsid w:val="21F93EE2"/>
    <w:rsid w:val="226C47C5"/>
    <w:rsid w:val="27872A25"/>
    <w:rsid w:val="2BED1C5F"/>
    <w:rsid w:val="2F28416F"/>
    <w:rsid w:val="313C66E5"/>
    <w:rsid w:val="3F096D13"/>
    <w:rsid w:val="41D21724"/>
    <w:rsid w:val="41DF2AEE"/>
    <w:rsid w:val="499D772F"/>
    <w:rsid w:val="4A9121B8"/>
    <w:rsid w:val="4BDA2011"/>
    <w:rsid w:val="4C9606CE"/>
    <w:rsid w:val="4F061FEB"/>
    <w:rsid w:val="50FB0903"/>
    <w:rsid w:val="545E151B"/>
    <w:rsid w:val="57C25DA3"/>
    <w:rsid w:val="593228C1"/>
    <w:rsid w:val="5A8D3CB7"/>
    <w:rsid w:val="60947C01"/>
    <w:rsid w:val="60D81154"/>
    <w:rsid w:val="61F90577"/>
    <w:rsid w:val="625A01C0"/>
    <w:rsid w:val="62A127AC"/>
    <w:rsid w:val="63577B59"/>
    <w:rsid w:val="63BD714D"/>
    <w:rsid w:val="694E476B"/>
    <w:rsid w:val="69967F27"/>
    <w:rsid w:val="6B366599"/>
    <w:rsid w:val="70E92E74"/>
    <w:rsid w:val="77426DCF"/>
    <w:rsid w:val="77FF518B"/>
    <w:rsid w:val="7A1036EA"/>
    <w:rsid w:val="DB5F7A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7">
    <w:name w:val="Default Paragraph Font"/>
    <w:link w:val="8"/>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rFonts w:ascii="宋体"/>
      <w:sz w:val="4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默认段落字体 Para Char Char"/>
    <w:basedOn w:val="1"/>
    <w:link w:val="7"/>
    <w:qFormat/>
    <w:uiPriority w:val="0"/>
  </w:style>
  <w:style w:type="character" w:styleId="9">
    <w:name w:val="page number"/>
    <w:basedOn w:val="7"/>
    <w:qFormat/>
    <w:uiPriority w:val="0"/>
  </w:style>
  <w:style w:type="paragraph" w:customStyle="1" w:styleId="10">
    <w:name w:val="List Paragraph"/>
    <w:basedOn w:val="1"/>
    <w:qFormat/>
    <w:uiPriority w:val="34"/>
    <w:pPr>
      <w:ind w:firstLine="420" w:firstLineChars="200"/>
    </w:pPr>
  </w:style>
  <w:style w:type="paragraph" w:customStyle="1" w:styleId="11">
    <w:name w:val="引文目录标题1"/>
    <w:next w:val="1"/>
    <w:qFormat/>
    <w:uiPriority w:val="0"/>
    <w:pPr>
      <w:widowControl w:val="0"/>
      <w:spacing w:line="360" w:lineRule="auto"/>
      <w:ind w:firstLine="480"/>
      <w:jc w:val="both"/>
    </w:pPr>
    <w:rPr>
      <w:rFonts w:ascii="Arial" w:hAnsi="Arial" w:eastAsia="Arial" w:cs="Arial"/>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1374</Words>
  <Characters>1407</Characters>
  <Lines>0</Lines>
  <Paragraphs>0</Paragraphs>
  <TotalTime>19</TotalTime>
  <ScaleCrop>false</ScaleCrop>
  <LinksUpToDate>false</LinksUpToDate>
  <CharactersWithSpaces>1437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ZXQ</dc:creator>
  <cp:lastModifiedBy>GHH</cp:lastModifiedBy>
  <cp:lastPrinted>2023-10-15T19:23:00Z</cp:lastPrinted>
  <dcterms:modified xsi:type="dcterms:W3CDTF">2025-01-15T02:14:08Z</dcterms:modified>
  <dc:title>深圳市福田区文化广电旅游体育局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9057C58CDE5E4A1E61C98067B8C8A5CE</vt:lpwstr>
  </property>
  <property fmtid="{D5CDD505-2E9C-101B-9397-08002B2CF9AE}" pid="4" name="KSOTemplateDocerSaveRecord">
    <vt:lpwstr>eyJoZGlkIjoiYzdjNDg2MjVhZWI1NWI3MzExNzhhZjY3YWM3OGI5NmMiLCJ1c2VySWQiOiI2MjA1NTMzNzQifQ==</vt:lpwstr>
  </property>
</Properties>
</file>