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福田区香蜜湖街道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福田区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政治协商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会议第六届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委员会第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五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次会议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2025184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号提案的答复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尊敬的付金凤委员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</w:t>
      </w:r>
      <w:r>
        <w:rPr>
          <w:rFonts w:hint="eastAsia" w:ascii="仿宋_GB2312" w:hAnsi="仿宋_GB2312" w:eastAsia="仿宋_GB2312" w:cs="仿宋_GB2312"/>
          <w:sz w:val="32"/>
          <w:szCs w:val="32"/>
        </w:rPr>
        <w:t>在福田区政协六届五次会议上提出的《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关于进一步提升福田居民幸福感的提案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2025184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已收悉。首先感谢您对我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街道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工作的关心和重视，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您的提案立足福田实际，聚焦家庭文化建设与居民幸福感提升，建议精准、措施务实，对我街道深化“幸福福田”建设具有重要指导意义。</w:t>
      </w:r>
      <w:r>
        <w:rPr>
          <w:rFonts w:hint="eastAsia" w:ascii="仿宋_GB2312" w:hAnsi="仿宋_GB2312" w:eastAsia="仿宋_GB2312" w:cs="仿宋_GB2312"/>
          <w:sz w:val="32"/>
          <w:szCs w:val="32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街道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进行了认真研究，现答复如下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Style w:val="7"/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7"/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一、工作成效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Arial" w:hAnsi="Arial" w:eastAsia="Arial" w:cs="Arial"/>
          <w:b/>
          <w:bCs/>
          <w:i w:val="0"/>
          <w:iCs w:val="0"/>
          <w:caps w:val="0"/>
          <w:color w:val="333333"/>
          <w:spacing w:val="0"/>
          <w:sz w:val="27"/>
          <w:szCs w:val="27"/>
          <w:shd w:val="clear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香蜜湖街道始终将家庭文化建设作为基层治理的重要抓手，以“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党建引领、服务赋能、文化润心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”为主线，扎实推进以下工作：</w: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333333"/>
          <w:spacing w:val="0"/>
          <w:sz w:val="27"/>
          <w:szCs w:val="27"/>
          <w:shd w:val="clear" w:fill="FFFFFF"/>
        </w:rPr>
        <w:t>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宋体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</w:rPr>
        <w:t>‌构建全覆盖家庭教育网络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‌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5" w:beforeAutospacing="0" w:after="105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，香蜜湖街道已建立社区家长学校，并完成9个社区家长学校标准化建设，实现"五有"标准（有场地、有制度、有队伍、有课程、有档案）全覆盖。同时根据《福田区社区家长学校工作指引》的文件精神，制定《香蜜湖街道社区家长学校管理制度》。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组建“专业队伍+志愿者”服务团队，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累计开展活动320场次，服务家庭约1.2万户。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2024年成立街道级家庭教育指导服务中心及社区服务站，吸纳退休教师、心理咨询师等骨干力量，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组建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68名专业人才的志愿服务队，形成"1+9+N"服务网络，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提供个性化家庭教育指导服务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2024年香蜜湖街道也实现“舒心驿站”全覆盖，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有心理咨询师提供免费家庭关系咨询、家庭教育指导。2024年香蜜湖街道“舒心驿站”共提供571人次咨询服务，开展心理健康宣传教育活动或讲座178场次，累计受益达1209人次。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5" w:beforeAutospacing="0" w:after="105" w:afterAutospacing="0" w:line="560" w:lineRule="exact"/>
        <w:ind w:leftChars="200" w:right="0" w:rightChars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（二）</w:t>
      </w:r>
      <w:r>
        <w:rPr>
          <w:rFonts w:hint="default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‌深化家风家教品牌建设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香蜜湖街道积极落实《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中华人民共和国家庭教育促进法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》，通过“扣好人生第一粒扣子”“少年童心向党”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主题活动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开展未成年人思想道德建设,强化红色教育、普法宣传与亲子互动，引导扣好人生第一粒扣子；推进家庭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教育指导服务体系建设，开展家庭教育指导服务，引导广大家庭重视家庭教育、促进未成年人健康成长，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推动家庭-社区-学校协同育人。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rtl w:val="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香蜜湖街道将家庭文化教育融入在传统节日中，组织相应的特色亲子活动，如春节非遗体验、端午草药香囊制作、中秋赏月诗词朗诵等，提升家庭幸福生活经营能力，增强社区幸福力。香蜜湖街道全年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rtl w:val="0"/>
          <w:lang w:val="en-US" w:eastAsia="zh-CN"/>
        </w:rPr>
        <w:t>设立书法、声乐、合唱、形体、葫芦丝、中国舞、年画、剪纸、爵士舞、书法、素描等各类公益培训21项课程，惠及群众近7000人次。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同时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香蜜湖街道常态化开展“家教伴成长 润心护未来”主题活动，2025年家庭教育宣传周期间，香蜜湖街道共举办家庭文体活动18场，覆盖875人次。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</w:pPr>
      <w:bookmarkStart w:id="0" w:name="_GoBack"/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（三）优化家庭服务空间布局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‌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香蜜湖街道结合辖区特点与居民需求，融合家风家训、廉洁文化元素，改造1300㎡广场为多功能家庭活动空间，设置儿童游乐区、林下休闲区等模块，日均服务超500人次‌。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同时为提升儿童友好服务空间，香蜜湖街道落实规划设计工作，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2024年根据各社区实际情况，打造9个各具特色、富有童趣的“童乐空间”供辖区儿童休闲娱乐。让每个社区的儿童在步行“15分钟”的范围内都能拥有专属的户外乐园。</w:t>
      </w:r>
      <w:bookmarkEnd w:id="0"/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5" w:beforeAutospacing="0" w:after="105" w:afterAutospacing="0" w:line="560" w:lineRule="exact"/>
        <w:ind w:right="0" w:rightChars="0" w:firstLine="640" w:firstLineChars="200"/>
        <w:jc w:val="left"/>
        <w:textAlignment w:val="auto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（四）</w:t>
      </w:r>
      <w:r>
        <w:rPr>
          <w:rFonts w:hint="default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‌强化专业人才支撑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‌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香蜜湖街道为强化专业人才支撑，充分培养专业人才，邀请专业的老师前来授课，为相关工作人员、志愿者们开展专业技能培训，如家庭教育指导方法、儿童心理疏导技巧等相关课程。同时香蜜湖街道深入挖掘人才资源，积极发动学校老师、社区工作者、心理咨询师等加入到家庭教育指导队伍里，为辖区家庭教育指导工作提供专业建议，提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家庭掌握幸福生活经营能力。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下一步计划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5" w:beforeAutospacing="0" w:after="105" w:afterAutospacing="0" w:line="560" w:lineRule="exact"/>
        <w:ind w:right="0" w:rightChars="0" w:firstLine="640" w:firstLineChars="20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（一）实施“家庭幸福力提升”工程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香蜜湖街道将联合图书馆、学校等辖区资源，推出“家庭成长菜单”，涵盖人工智能、情绪管理等课程，帮助家庭成员们提升幸福力，获得幸福感。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5" w:beforeAutospacing="0" w:after="105" w:afterAutospacing="0" w:line="560" w:lineRule="exact"/>
        <w:ind w:right="0" w:rightChars="0" w:firstLine="640" w:firstLineChars="20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（二）开展家庭家风建设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招募“银龄导师”，吸收退休干部、教师等群体组建家风宣讲团，培育本土家庭文化品牌。弘扬优秀的家庭家风，树立良好的家庭氛围。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香蜜湖街道将以此次提案为契机，持续深化家庭文明建设，推动“幸福福田”从“全域覆盖”向“全龄优质”升级。恳请代表继续监督指导，共同打造家庭和睦、社区和谐的“香蜜样板”。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firstLine="1200" w:firstLineChars="375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深圳市福田区香蜜湖街道办事处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firstLine="1200" w:firstLineChars="375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firstLine="1280" w:firstLineChars="4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（联系人：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李龙恒，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83839033）</w:t>
      </w:r>
    </w:p>
    <w:sectPr>
      <w:pgSz w:w="11906" w:h="16838"/>
      <w:pgMar w:top="2098" w:right="1474" w:bottom="1587" w:left="198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80"/>
    <w:family w:val="roman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9B01B"/>
    <w:multiLevelType w:val="singleLevel"/>
    <w:tmpl w:val="0059B01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61BAC"/>
    <w:rsid w:val="0258705B"/>
    <w:rsid w:val="02686DB4"/>
    <w:rsid w:val="1CFAEE50"/>
    <w:rsid w:val="1D710BBB"/>
    <w:rsid w:val="1DB44117"/>
    <w:rsid w:val="31426CF4"/>
    <w:rsid w:val="33225FEC"/>
    <w:rsid w:val="333402A0"/>
    <w:rsid w:val="3F5E627C"/>
    <w:rsid w:val="411F04FE"/>
    <w:rsid w:val="440B0B32"/>
    <w:rsid w:val="45C36149"/>
    <w:rsid w:val="4B432F41"/>
    <w:rsid w:val="4C2C2D50"/>
    <w:rsid w:val="4D724A9B"/>
    <w:rsid w:val="53E305A8"/>
    <w:rsid w:val="54E93794"/>
    <w:rsid w:val="5C3029C3"/>
    <w:rsid w:val="5E50709F"/>
    <w:rsid w:val="65B92611"/>
    <w:rsid w:val="68A65F6E"/>
    <w:rsid w:val="6C3E0FE0"/>
    <w:rsid w:val="6FF81D20"/>
    <w:rsid w:val="735A0E7B"/>
    <w:rsid w:val="75365F80"/>
    <w:rsid w:val="75C604E8"/>
    <w:rsid w:val="7BFE698B"/>
    <w:rsid w:val="7CAE7EF4"/>
    <w:rsid w:val="7DF779F6"/>
    <w:rsid w:val="A7F5FA7C"/>
    <w:rsid w:val="DDBF7BE9"/>
    <w:rsid w:val="F7EFD088"/>
    <w:rsid w:val="FDF769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Emphasis"/>
    <w:basedOn w:val="6"/>
    <w:qFormat/>
    <w:uiPriority w:val="0"/>
    <w:rPr>
      <w:i/>
    </w:rPr>
  </w:style>
  <w:style w:type="character" w:customStyle="1" w:styleId="9">
    <w:name w:val="font21"/>
    <w:basedOn w:val="6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0">
    <w:name w:val="font11"/>
    <w:basedOn w:val="6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11">
    <w:name w:val="NormalCharacter"/>
    <w:link w:val="1"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1610</Words>
  <Characters>1682</Characters>
  <Lines>0</Lines>
  <Paragraphs>0</Paragraphs>
  <TotalTime>27</TotalTime>
  <ScaleCrop>false</ScaleCrop>
  <LinksUpToDate>false</LinksUpToDate>
  <CharactersWithSpaces>1729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2024-03-22T15:54:00Z</dcterms:created>
  <dc:creator>xmh01</dc:creator>
  <cp:lastModifiedBy>汪鹏飞</cp:lastModifiedBy>
  <cp:lastPrinted>2025-04-10T01:25:00Z</cp:lastPrinted>
  <dcterms:modified xsi:type="dcterms:W3CDTF">2025-08-21T14:36:09Z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283A63B9921B4FE7AF984A955BDF564B_13</vt:lpwstr>
  </property>
  <property fmtid="{D5CDD505-2E9C-101B-9397-08002B2CF9AE}" pid="4" name="KSOTemplateDocerSaveRecord">
    <vt:lpwstr>eyJoZGlkIjoiMzBjMDJjNjVkOTgxZDRlNjgyMmU0ZDYxNDM3ZGI0MTYiLCJ1c2VySWQiOiIxNTc1NTU2NDcwIn0=</vt:lpwstr>
  </property>
</Properties>
</file>