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57" w:rsidRDefault="00304757">
      <w:pPr>
        <w:spacing w:line="72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304757">
        <w:rPr>
          <w:rFonts w:ascii="方正小标宋_GBK" w:eastAsia="方正小标宋_GBK" w:hAnsi="方正小标宋_GBK" w:cs="方正小标宋_GBK" w:hint="eastAsia"/>
          <w:sz w:val="44"/>
          <w:szCs w:val="44"/>
        </w:rPr>
        <w:t>福田区总工会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对</w:t>
      </w:r>
      <w:proofErr w:type="gramStart"/>
      <w:r w:rsidRPr="00304757">
        <w:rPr>
          <w:rFonts w:ascii="方正小标宋_GBK" w:eastAsia="方正小标宋_GBK" w:hAnsi="方正小标宋_GBK" w:cs="方正小标宋_GBK" w:hint="eastAsia"/>
          <w:sz w:val="44"/>
          <w:szCs w:val="44"/>
        </w:rPr>
        <w:t>《</w:t>
      </w:r>
      <w:proofErr w:type="gramEnd"/>
      <w:r w:rsidRPr="00304757">
        <w:rPr>
          <w:rFonts w:ascii="方正小标宋_GBK" w:eastAsia="方正小标宋_GBK" w:hAnsi="方正小标宋_GBK" w:cs="方正小标宋_GBK" w:hint="eastAsia"/>
          <w:sz w:val="44"/>
          <w:szCs w:val="44"/>
        </w:rPr>
        <w:t>关于深化枫桥经验，加强</w:t>
      </w:r>
    </w:p>
    <w:p w:rsidR="00D37AB7" w:rsidRDefault="00304757">
      <w:pPr>
        <w:spacing w:line="7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304757">
        <w:rPr>
          <w:rFonts w:ascii="方正小标宋_GBK" w:eastAsia="方正小标宋_GBK" w:hAnsi="方正小标宋_GBK" w:cs="方正小标宋_GBK" w:hint="eastAsia"/>
          <w:sz w:val="44"/>
          <w:szCs w:val="44"/>
        </w:rPr>
        <w:t>和谐劳动关系建设</w:t>
      </w:r>
      <w:proofErr w:type="gramStart"/>
      <w:r w:rsidRPr="00304757">
        <w:rPr>
          <w:rFonts w:ascii="方正小标宋_GBK" w:eastAsia="方正小标宋_GBK" w:hAnsi="方正小标宋_GBK" w:cs="方正小标宋_GBK" w:hint="eastAsia"/>
          <w:sz w:val="44"/>
          <w:szCs w:val="44"/>
        </w:rPr>
        <w:t>》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政协提案（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2025162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号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）</w:t>
      </w:r>
    </w:p>
    <w:p w:rsidR="00D37AB7" w:rsidRDefault="00304757">
      <w:pPr>
        <w:spacing w:line="7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的答复</w:t>
      </w:r>
    </w:p>
    <w:p w:rsidR="00D37AB7" w:rsidRDefault="00D37AB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37AB7" w:rsidRDefault="00304757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尊敬的政协</w:t>
      </w:r>
      <w:r>
        <w:rPr>
          <w:rFonts w:ascii="仿宋_GB2312" w:eastAsia="仿宋_GB2312" w:hAnsi="仿宋_GB2312" w:cs="仿宋_GB2312" w:hint="eastAsia"/>
          <w:sz w:val="32"/>
          <w:szCs w:val="32"/>
        </w:rPr>
        <w:t>委员：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《关于深化枫桥经验，加强和谐劳动关系建设》（第</w:t>
      </w:r>
      <w:r>
        <w:rPr>
          <w:rFonts w:ascii="仿宋_GB2312" w:eastAsia="仿宋_GB2312" w:hAnsi="仿宋_GB2312" w:cs="仿宋_GB2312" w:hint="eastAsia"/>
          <w:sz w:val="32"/>
          <w:szCs w:val="32"/>
        </w:rPr>
        <w:t>2025162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号）已收悉，区总工会作为主办单位之一，会同区委政法委、区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人力资源局、区信访局等部门，结合工作实际，对提案中的三项建议进行了深入研究与梳理，现将具体办理意见汇报如下：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福田区总工会在“攻坚落实年”关键节点出实招、下实工、求实效，推动百家重点企业用工规范，提升工会“四力”（感知力、响应力、影响力、凝聚力）建设，发挥基层工会组织作用，实现劳资纠纷前端化解，构建和谐劳动关系社会，打造“枫桥经验”工会实践新样板，助力福田高质量发展。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一、关于“强化基层法治建设，提升社会治理效能”的建议办理情况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区总工会始终将基层法治建设作为参与社会治理的基础性工程，通过建机制、织网络、强队伍，不断夯实源头治理的根基。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健全跨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部门联动机制，形成协同治理合力。深度整合工会与政法委、公安、人社、司法、信访等部门的资源和力量，建立了信息共享、形势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判、应急联动的工作机制。在“东方银座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酒店聚集”、“高意通讯”等多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起重大涉劳资纠纷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群体性事件中，该机制确保了工会能够“第一时间”预警并介入，各部门联动快速响应、协同处置，有效防止了矛盾升级和蔓延，实现了“小事不出企业、大事不出街区”的基层治理目标。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、构建全域覆盖的服务网络，推动力量下沉一线。全力打造“区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街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社区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企业”四级法律服务实体矩阵。截至目前，已在全区各街道及劳动纠纷一站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式治理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中心、重点园区等关键点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位建立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个工会法律服务站点，实现街道覆盖率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。同时，依托庞大的基层工会组织（</w:t>
      </w:r>
      <w:r>
        <w:rPr>
          <w:rFonts w:ascii="仿宋_GB2312" w:eastAsia="仿宋_GB2312" w:hAnsi="仿宋_GB2312" w:cs="仿宋_GB2312" w:hint="eastAsia"/>
          <w:sz w:val="32"/>
          <w:szCs w:val="32"/>
        </w:rPr>
        <w:t>3003</w:t>
      </w:r>
      <w:r>
        <w:rPr>
          <w:rFonts w:ascii="仿宋_GB2312" w:eastAsia="仿宋_GB2312" w:hAnsi="仿宋_GB2312" w:cs="仿宋_GB2312" w:hint="eastAsia"/>
          <w:sz w:val="32"/>
          <w:szCs w:val="32"/>
        </w:rPr>
        <w:t>家），将法治服务的触角延伸至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基层，打通了服务职工群众的“最后一公里”。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、建强专业化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预警员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队伍，提升风险感知能力。组建了一支由各级工会干部、一线职工骨干构成的劳动关系预警信息员队伍，覆盖各重点企业、楼宇和行业。通过定期轮训、情景模拟等方式提升其风险识别和上报能力。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该队伍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已成为工会感知劳资纠纷苗头、洞察风险隐患的“前哨探头”，为提前介入、精准化解提供了坚实的信息支撑。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下一步计划：我们将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进一步优化预警信息员的培训与激励机制，提升队伍的专业性和主动性。同时，深化与各联动单位的数据共享和业务协同流程，推动基层法治建设与社会治理效能提升的深度融合。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二、关于“提高促和谐劳动争议前端化解质效”的建议办理情况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区总工会坚持“预防为主、基层为主、调解为主”的工作方针，不断创新工作方法，全力将劳动争议化解在萌芽状态、解决在初始阶段。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、创新“双向普法”机制，从源头规范用工行为。全市首创并持续深化针对企业和职工的“双向”劳动普法。面向企业管理者及</w:t>
      </w:r>
      <w:r>
        <w:rPr>
          <w:rFonts w:ascii="仿宋_GB2312" w:eastAsia="仿宋_GB2312" w:hAnsi="仿宋_GB2312" w:cs="仿宋_GB2312" w:hint="eastAsia"/>
          <w:sz w:val="32"/>
          <w:szCs w:val="32"/>
        </w:rPr>
        <w:t>HR</w:t>
      </w:r>
      <w:r>
        <w:rPr>
          <w:rFonts w:ascii="仿宋_GB2312" w:eastAsia="仿宋_GB2312" w:hAnsi="仿宋_GB2312" w:cs="仿宋_GB2312" w:hint="eastAsia"/>
          <w:sz w:val="32"/>
          <w:szCs w:val="32"/>
        </w:rPr>
        <w:t>，开设“</w:t>
      </w:r>
      <w:r>
        <w:rPr>
          <w:rFonts w:ascii="仿宋_GB2312" w:eastAsia="仿宋_GB2312" w:hAnsi="仿宋_GB2312" w:cs="仿宋_GB2312" w:hint="eastAsia"/>
          <w:sz w:val="32"/>
          <w:szCs w:val="32"/>
        </w:rPr>
        <w:t>HR</w:t>
      </w:r>
      <w:r>
        <w:rPr>
          <w:rFonts w:ascii="仿宋_GB2312" w:eastAsia="仿宋_GB2312" w:hAnsi="仿宋_GB2312" w:cs="仿宋_GB2312" w:hint="eastAsia"/>
          <w:sz w:val="32"/>
          <w:szCs w:val="32"/>
        </w:rPr>
        <w:t>课堂”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余场，推出“标准用工文本输出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劳</w:t>
      </w:r>
      <w:r>
        <w:rPr>
          <w:rFonts w:ascii="仿宋_GB2312" w:eastAsia="仿宋_GB2312" w:hAnsi="仿宋_GB2312" w:cs="仿宋_GB2312" w:hint="eastAsia"/>
          <w:sz w:val="32"/>
          <w:szCs w:val="32"/>
        </w:rPr>
        <w:t>动关系体检</w:t>
      </w:r>
      <w:r>
        <w:rPr>
          <w:rFonts w:ascii="仿宋_GB2312" w:eastAsia="仿宋_GB2312" w:hAnsi="仿宋_GB2312" w:cs="仿宋_GB2312" w:hint="eastAsia"/>
          <w:sz w:val="32"/>
          <w:szCs w:val="32"/>
        </w:rPr>
        <w:t>+1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跟踪服务”组合拳，累计为超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家企业提供合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咨询，与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余家争议多发企业签订跟踪服务协议。面向职工，开展“月月有主题”普法活动近百场，深入园区楼宇</w:t>
      </w:r>
      <w:r>
        <w:rPr>
          <w:rFonts w:ascii="仿宋_GB2312" w:eastAsia="仿宋_GB2312" w:hAnsi="仿宋_GB2312" w:cs="仿宋_GB2312" w:hint="eastAsia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余次，发放宣传资料数千份，全面提升劳资双方法治素养。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、赋能基层调解力量，提升初次调解成功率。大力加强街道、社区、企业基层工会调解员的业务培训和法律赋能。通过举办集体协商训练营、典型案例复盘会等方式，锻造了近百名专业的劳资协商员（其中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人代表深圳获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省集体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协商竞赛一等奖），显著提升了基层工会协商解决劳动争议问题的能力。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、强化专业法律</w:t>
      </w:r>
      <w:r>
        <w:rPr>
          <w:rFonts w:ascii="仿宋_GB2312" w:eastAsia="仿宋_GB2312" w:hAnsi="仿宋_GB2312" w:cs="仿宋_GB2312" w:hint="eastAsia"/>
          <w:sz w:val="32"/>
          <w:szCs w:val="32"/>
        </w:rPr>
        <w:t>支撑，提供精准高效援助。组建由</w:t>
      </w:r>
      <w:r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名劳动法领域资深律师构成的“工人律师团”，为复杂案件调解和职工法律援助提供强力专业支持。坚持“零门槛”法律援助政策，今年以来受理法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援案件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宗，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日内审核率达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，职工满意度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，为职工挽回经济损失近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万元，实现了“应援尽援”，有效防止了个体纠纷转化为群体事件。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下一步计划：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年目标是将“劳动关系体检”等服务年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度覆盖重点企业扩大至</w:t>
      </w:r>
      <w:r>
        <w:rPr>
          <w:rFonts w:ascii="仿宋_GB2312" w:eastAsia="仿宋_GB2312" w:hAnsi="仿宋_GB2312" w:cs="仿宋_GB2312" w:hint="eastAsia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家。同时，开发更多针对性的普法课程与工具，持续赋能基层调解员，构建更具韧性的劳动争议前端“防火墙”。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三、关于“完善多元解纷</w:t>
      </w:r>
      <w:r>
        <w:rPr>
          <w:rFonts w:ascii="黑体" w:eastAsia="黑体" w:hAnsi="黑体" w:cs="黑体" w:hint="eastAsia"/>
          <w:sz w:val="32"/>
          <w:szCs w:val="32"/>
        </w:rPr>
        <w:t>机制，促成‘访、裁、诉、调’有效衔接”的建议办理情况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区总工会在实践中不断深化拓展“枫桥经验”，着力构建有机衔接、协调联动的多元化劳动争议解决体系。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、深化“工会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”联动模式，贯通解纷全链条。实质性推动“工会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法院”（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诉调对接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）、“工会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仲裁”（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裁调对接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）、“工会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信访”（民意速办）、“工会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监察”等协作机制。今年以来，通过上述多元机制共参与调解劳动争议案件</w:t>
      </w:r>
      <w:r>
        <w:rPr>
          <w:rFonts w:ascii="仿宋_GB2312" w:eastAsia="仿宋_GB2312" w:hAnsi="仿宋_GB2312" w:cs="仿宋_GB2312" w:hint="eastAsia"/>
          <w:sz w:val="32"/>
          <w:szCs w:val="32"/>
        </w:rPr>
        <w:t>1254</w:t>
      </w:r>
      <w:r>
        <w:rPr>
          <w:rFonts w:ascii="仿宋_GB2312" w:eastAsia="仿宋_GB2312" w:hAnsi="仿宋_GB2312" w:cs="仿宋_GB2312" w:hint="eastAsia"/>
          <w:sz w:val="32"/>
          <w:szCs w:val="32"/>
        </w:rPr>
        <w:t>宗，涉案金额</w:t>
      </w:r>
      <w:r>
        <w:rPr>
          <w:rFonts w:ascii="仿宋_GB2312" w:eastAsia="仿宋_GB2312" w:hAnsi="仿宋_GB2312" w:cs="仿宋_GB2312" w:hint="eastAsia"/>
          <w:sz w:val="32"/>
          <w:szCs w:val="32"/>
        </w:rPr>
        <w:t>8546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万元，为职工挽回经济损失</w:t>
      </w:r>
      <w:r>
        <w:rPr>
          <w:rFonts w:ascii="仿宋_GB2312" w:eastAsia="仿宋_GB2312" w:hAnsi="仿宋_GB2312" w:cs="仿宋_GB2312" w:hint="eastAsia"/>
          <w:sz w:val="32"/>
          <w:szCs w:val="32"/>
        </w:rPr>
        <w:t>380.88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万元，成功将大量纠纷过滤在“访、裁、诉”之前，实现了“端口前移、诉源治理”。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、运用“一函两书”制度，柔性督促企业合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灵活运用《工会劳动法律监督提示函》、《工会劳动法律监督意见书》、《工会劳动法律监督建议书》，针对发现的企业用工隐患和轻微违法行为，通过发出文书的形式督促其整改。今年以来，发出提示函、意见书共</w:t>
      </w: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份。通过裁前、诉前调解精准识别风险企业超百家，并提供定制化跟踪服务，实现了“解决一个事，规范一家企业”的效果。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、推动调解组织建设，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夯实多元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解纷基础。积极指导街道、社区、园区（楼宇）设立劳动争议调解中心，大力推动企业（尤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其是百人以上企业）内部建立调解委员会。目前，我区企业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职代会建制率已达</w:t>
      </w:r>
      <w:r>
        <w:rPr>
          <w:rFonts w:ascii="仿宋_GB2312" w:eastAsia="仿宋_GB2312" w:hAnsi="仿宋_GB2312" w:cs="仿宋_GB2312" w:hint="eastAsia"/>
          <w:sz w:val="32"/>
          <w:szCs w:val="32"/>
        </w:rPr>
        <w:t>96.91%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，为内部协商调解提供了组织保障。同时，在货拉拉等新业态平台创新推行“司机恳谈会”机制，并将其经验向快递、外卖等行业推广，拓宽了新兴领域劳资沟通协商的渠道。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下一步计划：推动建设实体化运作的区级“工会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劳动争议联合调解中心”，作为多元解纷的枢纽平台。进一步深化与法院、仲裁院的信息系统对接和数据共享，提升案件流转和调解效率。同时，总结推广货拉拉“恳谈会”等创新模式，探索制定新业态行业性协商规范，不断完善多层次、全覆盖的劳动争议多元化解网络。</w:t>
      </w:r>
    </w:p>
    <w:p w:rsidR="00D37AB7" w:rsidRDefault="0030475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感谢委员对我区和谐劳动关系建设工作的关心与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支持。您提出的建议是对我们工作的有力鞭策和促进。区总工会将继续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携手各会办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单位，以深化“枫桥经验”实践为引领，以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构建全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过程、全方位、多元化的劳动争议预防化解机制为目标，不断提升劳动关系治理体系和治理能力现代化水平，为福田区高质量发展营造更加和谐稳定的社会环境。</w:t>
      </w:r>
    </w:p>
    <w:p w:rsidR="00D37AB7" w:rsidRDefault="00D37AB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37AB7" w:rsidRDefault="00D37AB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37AB7" w:rsidRDefault="00304757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深圳市福田区总工会</w:t>
      </w:r>
    </w:p>
    <w:p w:rsidR="00D37AB7" w:rsidRDefault="00304757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D37AB7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25C3B"/>
    <w:rsid w:val="FFB25C3B"/>
    <w:rsid w:val="00304757"/>
    <w:rsid w:val="00D37AB7"/>
    <w:rsid w:val="37FE9820"/>
    <w:rsid w:val="6BBED8B8"/>
    <w:rsid w:val="71BFCCCE"/>
    <w:rsid w:val="7DBED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385</Words>
  <Characters>2200</Characters>
  <Application>Microsoft Office Word</Application>
  <DocSecurity>0</DocSecurity>
  <Lines>18</Lines>
  <Paragraphs>5</Paragraphs>
  <ScaleCrop>false</ScaleCrop>
  <Company>Microsoft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Microsoft</cp:lastModifiedBy>
  <cp:revision>2</cp:revision>
  <dcterms:created xsi:type="dcterms:W3CDTF">2025-08-21T15:14:00Z</dcterms:created>
  <dcterms:modified xsi:type="dcterms:W3CDTF">2025-12-26T11:20:00Z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5A6A689D9B5C8A71B975A568FC8C52A5</vt:lpwstr>
  </property>
</Properties>
</file>