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福保街道关于深圳市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福田区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八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届人民代表大会第五次会议代表建议第202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50224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号《关于整合资源以加强福田区社区公园管理统一性、规范性的建议》的会办意见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 w:ascii="仿宋_GB2312" w:hAnsi="仿宋_GB2312" w:eastAsia="仿宋_GB2312" w:cs="仿宋_GB231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eastAsia="zh-CN"/>
        </w:rPr>
        <w:t>福田区城市管理和综合执法局</w:t>
      </w:r>
      <w:r>
        <w:rPr>
          <w:rFonts w:hint="eastAsia" w:ascii="仿宋_GB2312" w:hAnsi="仿宋_GB2312" w:eastAsia="仿宋_GB2312" w:cs="仿宋_GB231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魏玮等10名代表提出的《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</w:rPr>
        <w:t>关于整合资源以加强福田区社区公园管理统一性、规范性的建议</w:t>
      </w:r>
      <w:r>
        <w:rPr>
          <w:rFonts w:hint="eastAsia" w:ascii="仿宋_GB2312" w:hAnsi="仿宋_GB2312" w:eastAsia="仿宋_GB2312" w:cs="仿宋_GB2312"/>
          <w:lang w:val="en-US" w:eastAsia="zh-CN"/>
        </w:rPr>
        <w:t>》（深圳市</w:t>
      </w:r>
      <w:r>
        <w:rPr>
          <w:rFonts w:hint="eastAsia" w:cs="仿宋_GB2312"/>
          <w:lang w:val="en-US" w:eastAsia="zh-CN"/>
        </w:rPr>
        <w:t>福田区</w:t>
      </w:r>
      <w:r>
        <w:rPr>
          <w:rFonts w:hint="eastAsia" w:ascii="仿宋_GB2312" w:hAnsi="仿宋_GB2312" w:eastAsia="仿宋_GB2312" w:cs="仿宋_GB2312"/>
          <w:lang w:val="en-US" w:eastAsia="zh-CN"/>
        </w:rPr>
        <w:t>第八届人民代表大会第五次会议代表建议第20250224号）已收悉，经研究，现回复如下：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一、街道层级目前关于</w:t>
      </w:r>
      <w:r>
        <w:rPr>
          <w:rFonts w:hint="eastAsia" w:ascii="仿宋_GB2312" w:hAnsi="仿宋_GB2312" w:eastAsia="仿宋_GB2312" w:cs="仿宋_GB2312"/>
          <w:lang w:eastAsia="zh-CN"/>
        </w:rPr>
        <w:t>社区公园管理</w:t>
      </w:r>
      <w:r>
        <w:rPr>
          <w:rFonts w:hint="eastAsia" w:ascii="仿宋_GB2312" w:hAnsi="仿宋_GB2312" w:eastAsia="仿宋_GB2312" w:cs="仿宋_GB2312"/>
        </w:rPr>
        <w:t>工作主要是</w:t>
      </w:r>
      <w:r>
        <w:rPr>
          <w:rFonts w:hint="eastAsia" w:ascii="仿宋_GB2312" w:hAnsi="仿宋_GB2312" w:eastAsia="仿宋_GB2312" w:cs="仿宋_GB2312"/>
          <w:lang w:eastAsia="zh-CN"/>
        </w:rPr>
        <w:t>负责日常绿化养护，</w:t>
      </w:r>
      <w:r>
        <w:rPr>
          <w:rFonts w:hint="eastAsia" w:ascii="仿宋_GB2312" w:hAnsi="仿宋_GB2312" w:eastAsia="仿宋_GB2312" w:cs="仿宋_GB2312"/>
        </w:rPr>
        <w:t>巡查、上报</w:t>
      </w:r>
      <w:r>
        <w:rPr>
          <w:rFonts w:hint="eastAsia" w:ascii="仿宋_GB2312" w:hAnsi="仿宋_GB2312" w:eastAsia="仿宋_GB2312" w:cs="仿宋_GB2312"/>
          <w:lang w:eastAsia="zh-CN"/>
        </w:rPr>
        <w:t>公园设施设施存在的问题情况，并</w:t>
      </w:r>
      <w:r>
        <w:rPr>
          <w:rFonts w:hint="eastAsia" w:ascii="仿宋_GB2312" w:hAnsi="仿宋_GB2312" w:eastAsia="仿宋_GB2312" w:cs="仿宋_GB2312"/>
        </w:rPr>
        <w:t>协调责任主体单位（如：</w:t>
      </w:r>
      <w:r>
        <w:rPr>
          <w:rFonts w:hint="eastAsia" w:ascii="仿宋_GB2312" w:hAnsi="仿宋_GB2312" w:eastAsia="仿宋_GB2312" w:cs="仿宋_GB2312"/>
          <w:lang w:eastAsia="zh-CN"/>
        </w:rPr>
        <w:t>区城管局、</w:t>
      </w:r>
      <w:r>
        <w:rPr>
          <w:rFonts w:hint="eastAsia" w:ascii="仿宋_GB2312" w:hAnsi="仿宋_GB2312" w:eastAsia="仿宋_GB2312" w:cs="仿宋_GB2312"/>
        </w:rPr>
        <w:t>供电局等）</w:t>
      </w:r>
      <w:r>
        <w:rPr>
          <w:rFonts w:hint="eastAsia" w:ascii="仿宋_GB2312" w:hAnsi="仿宋_GB2312" w:eastAsia="仿宋_GB2312" w:cs="仿宋_GB2312"/>
          <w:lang w:eastAsia="zh-CN"/>
        </w:rPr>
        <w:t>进行处置</w:t>
      </w:r>
      <w:r>
        <w:rPr>
          <w:rFonts w:hint="eastAsia" w:ascii="仿宋_GB2312" w:hAnsi="仿宋_GB2312" w:eastAsia="仿宋_GB2312" w:cs="仿宋_GB231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vertAlign w:val="baseline"/>
        </w:rPr>
      </w:pPr>
      <w:r>
        <w:rPr>
          <w:rFonts w:hint="eastAsia" w:ascii="仿宋_GB2312" w:hAnsi="仿宋_GB2312" w:eastAsia="仿宋_GB2312" w:cs="仿宋_GB2312"/>
          <w:lang w:eastAsia="zh-CN"/>
        </w:rPr>
        <w:t>二</w:t>
      </w:r>
      <w:r>
        <w:rPr>
          <w:rFonts w:hint="eastAsia" w:ascii="仿宋_GB2312" w:hAnsi="仿宋_GB2312" w:eastAsia="仿宋_GB2312" w:cs="仿宋_GB231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</w:rPr>
        <w:t>针对建议1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设立街道层面‘社区公园管理中心’，专职统筹管理辖区社区公园的大小事务，参照市政公园模式，采用公园综合管理服务项目，变保洁、绿化、秩序、设施‘多头治理’变成委托一家单位‘统一管理’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eastAsia="zh-CN"/>
        </w:rPr>
        <w:t>”，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</w:rPr>
        <w:t>我办建议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eastAsia="zh-CN"/>
        </w:rPr>
        <w:t>由区城管局牵头，研究构建公园管理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</w:rPr>
        <w:t>一体化机制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</w:rPr>
        <w:t>采取政府购买服务模式委托专业机构实施综合管养，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eastAsia="zh-CN"/>
        </w:rPr>
        <w:t>整合绿化管养、环卫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</w:rPr>
        <w:t>保洁、设施维护、秩序管理等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eastAsia="zh-CN"/>
        </w:rPr>
        <w:t>业务，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</w:rPr>
        <w:t>消除多头管理盲区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eastAsia="zh-CN"/>
        </w:rPr>
        <w:t>，提升社区公园管养水平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eastAsia="zh-CN"/>
        </w:rPr>
        <w:t>三</w:t>
      </w:r>
      <w:r>
        <w:rPr>
          <w:rFonts w:hint="eastAsia" w:ascii="仿宋_GB2312" w:hAnsi="仿宋_GB2312" w:eastAsia="仿宋_GB2312" w:cs="仿宋_GB2312"/>
        </w:rPr>
        <w:t>、针对建议2“</w:t>
      </w:r>
      <w:r>
        <w:rPr>
          <w:rFonts w:hint="eastAsia" w:ascii="仿宋_GB2312" w:hAnsi="仿宋_GB2312" w:eastAsia="仿宋_GB2312" w:cs="仿宋_GB2312"/>
          <w:lang w:eastAsia="zh-CN"/>
        </w:rPr>
        <w:t>调整公园绿化等级，针对住宅小区周边人流量大、密集的社区公园，绿化踩踏破坏程度大、补种频率高，维护成本较大，建议适当提升部分社区公园的绿化等级，确保补种频率与被踩踏破坏频率相匹配</w:t>
      </w:r>
      <w:r>
        <w:rPr>
          <w:rFonts w:hint="eastAsia" w:ascii="仿宋_GB2312" w:hAnsi="仿宋_GB2312" w:eastAsia="仿宋_GB2312" w:cs="仿宋_GB2312"/>
        </w:rPr>
        <w:t>”，我</w:t>
      </w:r>
      <w:r>
        <w:rPr>
          <w:rFonts w:hint="eastAsia" w:cs="仿宋_GB2312"/>
          <w:lang w:eastAsia="zh-CN"/>
        </w:rPr>
        <w:t>街道辖区内的社区公园绿化管养等级均为一级，公园绿化踩踏破坏现象较少，针对部分人行道绿化踩踏严重区域，建议改种耐践踏草种确保植被存活率，或结合居民需求铺设草坪砖进行便民化改造。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eastAsia="zh-CN"/>
        </w:rPr>
        <w:t>四</w:t>
      </w:r>
      <w:r>
        <w:rPr>
          <w:rFonts w:hint="eastAsia" w:ascii="仿宋_GB2312" w:hAnsi="仿宋_GB2312" w:eastAsia="仿宋_GB2312" w:cs="仿宋_GB2312"/>
        </w:rPr>
        <w:t>、针对建议</w:t>
      </w:r>
      <w:r>
        <w:rPr>
          <w:rFonts w:hint="eastAsia" w:ascii="仿宋_GB2312" w:hAnsi="仿宋_GB2312" w:eastAsia="仿宋_GB2312" w:cs="仿宋_GB231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</w:rPr>
        <w:t>“</w:t>
      </w:r>
      <w:r>
        <w:rPr>
          <w:rFonts w:hint="eastAsia" w:ascii="仿宋_GB2312" w:hAnsi="仿宋_GB2312" w:eastAsia="仿宋_GB2312" w:cs="仿宋_GB2312"/>
          <w:lang w:eastAsia="zh-CN"/>
        </w:rPr>
        <w:t>进一步完善社区公园游园守则，完善公园监控设施，提高对执法、惩处的力度支持，约束故意破坏绿化、设施的行为发生</w:t>
      </w:r>
      <w:r>
        <w:rPr>
          <w:rFonts w:hint="eastAsia" w:ascii="仿宋_GB2312" w:hAnsi="仿宋_GB2312" w:eastAsia="仿宋_GB2312" w:cs="仿宋_GB2312"/>
        </w:rPr>
        <w:t>”，我办建议</w:t>
      </w:r>
      <w:r>
        <w:rPr>
          <w:rFonts w:hint="eastAsia" w:ascii="仿宋_GB2312" w:hAnsi="仿宋_GB2312" w:eastAsia="仿宋_GB2312" w:cs="仿宋_GB2312"/>
          <w:lang w:eastAsia="zh-CN"/>
        </w:rPr>
        <w:t>由区城管局牵头，</w:t>
      </w:r>
      <w:r>
        <w:rPr>
          <w:rFonts w:hint="eastAsia" w:cs="仿宋_GB2312"/>
          <w:lang w:eastAsia="zh-CN"/>
        </w:rPr>
        <w:t>通过增加监控设施与</w:t>
      </w:r>
      <w:r>
        <w:rPr>
          <w:rFonts w:hint="eastAsia" w:cs="仿宋_GB2312"/>
          <w:lang w:val="en-US" w:eastAsia="zh-CN"/>
        </w:rPr>
        <w:t>AI</w:t>
      </w:r>
      <w:bookmarkStart w:id="0" w:name="_GoBack"/>
      <w:bookmarkEnd w:id="0"/>
      <w:r>
        <w:rPr>
          <w:rFonts w:hint="eastAsia" w:cs="仿宋_GB2312"/>
          <w:lang w:val="en-US" w:eastAsia="zh-CN"/>
        </w:rPr>
        <w:t>算法实施</w:t>
      </w:r>
      <w:r>
        <w:rPr>
          <w:rFonts w:hint="eastAsia" w:cs="仿宋_GB2312"/>
          <w:lang w:eastAsia="zh-CN"/>
        </w:rPr>
        <w:t>公园</w:t>
      </w:r>
      <w:r>
        <w:rPr>
          <w:rFonts w:hint="eastAsia" w:ascii="仿宋_GB2312" w:hAnsi="仿宋_GB2312" w:eastAsia="仿宋_GB2312" w:cs="仿宋_GB2312"/>
        </w:rPr>
        <w:t>智慧监管</w:t>
      </w:r>
      <w:r>
        <w:rPr>
          <w:rFonts w:hint="eastAsia" w:cs="仿宋_GB2312"/>
          <w:lang w:eastAsia="zh-CN"/>
        </w:rPr>
        <w:t>，结合街道社区巡查、执法检查力量，进一步加强公园不文明行为巡查与执法，优化“</w:t>
      </w:r>
      <w:r>
        <w:rPr>
          <w:rFonts w:hint="eastAsia" w:ascii="仿宋_GB2312" w:hAnsi="仿宋_GB2312" w:eastAsia="仿宋_GB2312" w:cs="仿宋_GB2312"/>
        </w:rPr>
        <w:t>警示-取证-处罚</w:t>
      </w:r>
      <w:r>
        <w:rPr>
          <w:rFonts w:hint="eastAsia" w:cs="仿宋_GB2312"/>
          <w:lang w:eastAsia="zh-CN"/>
        </w:rPr>
        <w:t>”</w:t>
      </w:r>
      <w:r>
        <w:rPr>
          <w:rFonts w:hint="eastAsia" w:ascii="仿宋_GB2312" w:hAnsi="仿宋_GB2312" w:eastAsia="仿宋_GB2312" w:cs="仿宋_GB2312"/>
        </w:rPr>
        <w:t>全链条处置流程。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vertAlign w:val="baseline"/>
        </w:rPr>
      </w:pPr>
      <w:r>
        <w:rPr>
          <w:rFonts w:hint="eastAsia" w:ascii="仿宋_GB2312" w:hAnsi="仿宋_GB2312" w:eastAsia="仿宋_GB2312" w:cs="仿宋_GB2312"/>
          <w:sz w:val="32"/>
          <w:szCs w:val="32"/>
          <w:vertAlign w:val="baseline"/>
        </w:rPr>
        <w:t>接下来，我办将继续按照区委区政府统一部署，扎实推进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eastAsia="zh-CN"/>
        </w:rPr>
        <w:t>社区公园治理</w:t>
      </w:r>
      <w:r>
        <w:rPr>
          <w:rFonts w:hint="eastAsia" w:cs="仿宋_GB2312"/>
          <w:sz w:val="32"/>
          <w:szCs w:val="32"/>
          <w:vertAlign w:val="baseline"/>
          <w:lang w:eastAsia="zh-CN"/>
        </w:rPr>
        <w:t>相关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</w:rPr>
        <w:t>工作，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eastAsia="zh-CN"/>
        </w:rPr>
        <w:t>对社区公园进行统一化、规范化、标准化管理，努力居民生活</w:t>
      </w:r>
      <w:r>
        <w:rPr>
          <w:rFonts w:hint="eastAsia" w:cs="仿宋_GB2312"/>
          <w:sz w:val="32"/>
          <w:szCs w:val="32"/>
          <w:vertAlign w:val="baseline"/>
          <w:lang w:eastAsia="zh-CN"/>
        </w:rPr>
        <w:t>幸福感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eastAsia="zh-CN"/>
        </w:rPr>
        <w:t>和满意度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                      福保街道办事处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                                 2025年4月27日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647A2"/>
    <w:rsid w:val="02646578"/>
    <w:rsid w:val="0D100737"/>
    <w:rsid w:val="11A56967"/>
    <w:rsid w:val="134D31B8"/>
    <w:rsid w:val="16FA13C4"/>
    <w:rsid w:val="30C34E25"/>
    <w:rsid w:val="3B9040EE"/>
    <w:rsid w:val="3BA03120"/>
    <w:rsid w:val="49526E40"/>
    <w:rsid w:val="57F37B1C"/>
    <w:rsid w:val="68A647A2"/>
    <w:rsid w:val="69734A99"/>
    <w:rsid w:val="6DD334A6"/>
    <w:rsid w:val="7D533DE6"/>
    <w:rsid w:val="7FFFB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4"/>
    <w:basedOn w:val="1"/>
    <w:next w:val="1"/>
    <w:qFormat/>
    <w:uiPriority w:val="0"/>
    <w:rPr>
      <w:rFonts w:hint="eastAsia"/>
    </w:rPr>
  </w:style>
  <w:style w:type="paragraph" w:customStyle="1" w:styleId="6">
    <w:name w:val="样式6"/>
    <w:basedOn w:val="1"/>
    <w:next w:val="1"/>
    <w:qFormat/>
    <w:uiPriority w:val="0"/>
    <w:pPr>
      <w:keepNext/>
      <w:keepLines/>
      <w:spacing w:before="340" w:beforeLines="0" w:after="330" w:afterLines="0" w:line="240" w:lineRule="auto"/>
      <w:outlineLvl w:val="0"/>
    </w:pPr>
    <w:rPr>
      <w:rFonts w:hint="eastAsia"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851</Words>
  <Characters>871</Characters>
  <Lines>0</Lines>
  <Paragraphs>0</Paragraphs>
  <TotalTime>20</TotalTime>
  <ScaleCrop>false</ScaleCrop>
  <LinksUpToDate>false</LinksUpToDate>
  <CharactersWithSpaces>937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2022-05-07T11:05:00Z</dcterms:created>
  <dc:creator>Administrator</dc:creator>
  <cp:lastModifiedBy>Administrator</cp:lastModifiedBy>
  <cp:lastPrinted>2025-04-27T03:41:00Z</cp:lastPrinted>
  <dcterms:modified xsi:type="dcterms:W3CDTF">2025-04-28T08:23:44Z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931B0F396FAE4E3194338DB8FA25D8D2</vt:lpwstr>
  </property>
  <property fmtid="{D5CDD505-2E9C-101B-9397-08002B2CF9AE}" pid="4" name="KSOTemplateDocerSaveRecord">
    <vt:lpwstr>eyJoZGlkIjoiNmU3NzliZGE1MTQ4YTJhYTFjOWVhMTJkNTllMzNmNDYiLCJ1c2VySWQiOiI1MTQ2MDg3NzcifQ==</vt:lpwstr>
  </property>
</Properties>
</file>