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福保街道关于福田区政协六届五次会议</w:t>
      </w:r>
    </w:p>
    <w:p>
      <w:pPr>
        <w:spacing w:line="560" w:lineRule="exact"/>
        <w:jc w:val="center"/>
        <w:rPr>
          <w:rFonts w:hint="eastAsia"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第2025315号</w:t>
      </w:r>
      <w:r>
        <w:rPr>
          <w:rFonts w:hint="eastAsia" w:ascii="方正小标宋简体" w:hAnsi="仿宋_GB2312" w:eastAsia="方正小标宋简体" w:cs="仿宋_GB2312"/>
          <w:sz w:val="44"/>
          <w:szCs w:val="44"/>
          <w:lang w:eastAsia="zh-CN"/>
        </w:rPr>
        <w:t>提案</w:t>
      </w:r>
      <w:r>
        <w:rPr>
          <w:rFonts w:hint="eastAsia" w:ascii="方正小标宋简体" w:hAnsi="仿宋_GB2312" w:eastAsia="方正小标宋简体" w:cs="仿宋_GB2312"/>
          <w:sz w:val="44"/>
          <w:szCs w:val="44"/>
        </w:rPr>
        <w:t>《关于福田区街道社区高质量街区打造和建立非遗文化研学体验中心的建议》</w:t>
      </w:r>
      <w:r>
        <w:rPr>
          <w:rFonts w:hint="eastAsia" w:ascii="方正小标宋简体" w:hAnsi="仿宋_GB2312" w:eastAsia="方正小标宋简体" w:cs="仿宋_GB2312"/>
          <w:sz w:val="44"/>
          <w:szCs w:val="44"/>
          <w:lang w:eastAsia="zh-CN"/>
        </w:rPr>
        <w:t>的</w:t>
      </w:r>
      <w:r>
        <w:rPr>
          <w:rFonts w:hint="eastAsia" w:ascii="方正小标宋简体" w:hAnsi="仿宋_GB2312" w:eastAsia="方正小标宋简体" w:cs="仿宋_GB2312"/>
          <w:sz w:val="44"/>
          <w:szCs w:val="44"/>
        </w:rPr>
        <w:t>会办意见</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区文广旅体局：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ascii="仿宋_GB2312" w:hAnsi="仿宋_GB2312" w:eastAsia="仿宋_GB2312" w:cs="仿宋_GB2312"/>
          <w:sz w:val="32"/>
          <w:szCs w:val="32"/>
        </w:rPr>
        <w:t>《关于福田区街道社区高质量街区打造和建立非遗文化研学体验中心的建议》（第2025315号）</w:t>
      </w:r>
      <w:r>
        <w:rPr>
          <w:rFonts w:hint="eastAsia" w:ascii="仿宋_GB2312" w:hAnsi="仿宋_GB2312" w:eastAsia="仿宋_GB2312" w:cs="仿宋_GB2312"/>
          <w:sz w:val="32"/>
          <w:szCs w:val="32"/>
          <w:lang w:eastAsia="zh-CN"/>
        </w:rPr>
        <w:t>已收悉</w:t>
      </w:r>
      <w:r>
        <w:rPr>
          <w:rFonts w:ascii="仿宋_GB2312" w:hAnsi="仿宋_GB2312" w:eastAsia="仿宋_GB2312" w:cs="仿宋_GB2312"/>
          <w:sz w:val="32"/>
          <w:szCs w:val="32"/>
        </w:rPr>
        <w:t>。福保街道办事处高度重视，结合辖区非遗保护与传承工作实际，现就提案中涉及的相关建议答复如下：</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一、现有工作基础</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ascii="仿宋_GB2312" w:hAnsi="仿宋_GB2312" w:eastAsia="仿宋_GB2312" w:cs="仿宋_GB2312"/>
          <w:sz w:val="32"/>
          <w:szCs w:val="32"/>
        </w:rPr>
        <w:t>福保街道始终致力于非物质文化遗产的保护与活化利用，已开展以下实践：</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一是</w:t>
      </w:r>
      <w:r>
        <w:rPr>
          <w:rFonts w:ascii="仿宋_GB2312" w:hAnsi="仿宋_GB2312" w:eastAsia="仿宋_GB2312" w:cs="仿宋_GB2312"/>
          <w:sz w:val="32"/>
          <w:szCs w:val="32"/>
        </w:rPr>
        <w:t>常态化开展非遗研学活动</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每年在社区组织开展非遗主题“大师非遗小课”，邀请非遗传承人深入社区，面向居民开展剪纸、陶艺、腊刻、鱼皮画、风筝制作、金石拓印技艺传承等传统技艺展示与教学，有效提升群众对非遗文化的认知度与参与感。</w:t>
      </w:r>
      <w:r>
        <w:rPr>
          <w:rFonts w:hint="eastAsia" w:ascii="仿宋_GB2312" w:hAnsi="仿宋_GB2312" w:eastAsia="仿宋_GB2312" w:cs="仿宋_GB2312"/>
          <w:sz w:val="32"/>
          <w:szCs w:val="32"/>
          <w:lang w:eastAsia="zh-CN"/>
        </w:rPr>
        <w:t>二是</w:t>
      </w:r>
      <w:r>
        <w:rPr>
          <w:rFonts w:ascii="仿宋_GB2312" w:hAnsi="仿宋_GB2312" w:eastAsia="仿宋_GB2312" w:cs="仿宋_GB2312"/>
          <w:sz w:val="32"/>
          <w:szCs w:val="32"/>
        </w:rPr>
        <w:t>搭建非遗文创展销平台</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依托街道文体活动及“党员市集”等载体，打造非遗文创产品展销平台，通过市场化运作拓宽销售渠道，推动非遗产品与消费市场衔接，助力非遗技艺的可持续传承。</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ascii="黑体" w:hAnsi="黑体" w:eastAsia="黑体" w:cs="黑体"/>
          <w:sz w:val="32"/>
          <w:szCs w:val="32"/>
        </w:rPr>
        <w:t>二、对提案建议的响应</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ascii="仿宋_GB2312" w:hAnsi="仿宋_GB2312" w:eastAsia="仿宋_GB2312" w:cs="仿宋_GB2312"/>
          <w:sz w:val="32"/>
          <w:szCs w:val="32"/>
        </w:rPr>
        <w:t>针对提案提出的“非遗文化研学体验中心”建设构想，我街道将重点推进以下工作：</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一是</w:t>
      </w:r>
      <w:r>
        <w:rPr>
          <w:rFonts w:ascii="仿宋_GB2312" w:hAnsi="仿宋_GB2312" w:eastAsia="仿宋_GB2312" w:cs="仿宋_GB2312"/>
          <w:sz w:val="32"/>
          <w:szCs w:val="32"/>
        </w:rPr>
        <w:t>深化“非遗+文旅”融合实践</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结合提案方向，积极谋划民族服饰类非遗项目专题活动，探索将民族服饰文化元素融入现有非遗研学体系，丰富非遗体验场景。</w:t>
      </w:r>
      <w:r>
        <w:rPr>
          <w:rFonts w:hint="eastAsia" w:ascii="仿宋_GB2312" w:hAnsi="仿宋_GB2312" w:eastAsia="仿宋_GB2312" w:cs="仿宋_GB2312"/>
          <w:sz w:val="32"/>
          <w:szCs w:val="32"/>
          <w:lang w:eastAsia="zh-CN"/>
        </w:rPr>
        <w:t>二是</w:t>
      </w:r>
      <w:r>
        <w:rPr>
          <w:rFonts w:ascii="仿宋_GB2312" w:hAnsi="仿宋_GB2312" w:eastAsia="仿宋_GB2312" w:cs="仿宋_GB2312"/>
          <w:sz w:val="32"/>
          <w:szCs w:val="32"/>
        </w:rPr>
        <w:t>拓展研学与体验功能</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着力吸引游客及青少年群体参与非遗研学、手作体验等活动，强化互动性与实践性，推动非遗文化从静态展示向动态传承转化。</w:t>
      </w:r>
      <w:r>
        <w:rPr>
          <w:rFonts w:hint="eastAsia" w:ascii="仿宋_GB2312" w:hAnsi="仿宋_GB2312" w:eastAsia="仿宋_GB2312" w:cs="仿宋_GB2312"/>
          <w:sz w:val="32"/>
          <w:szCs w:val="32"/>
          <w:lang w:eastAsia="zh-CN"/>
        </w:rPr>
        <w:t>三是</w:t>
      </w:r>
      <w:r>
        <w:rPr>
          <w:rFonts w:ascii="仿宋_GB2312" w:hAnsi="仿宋_GB2312" w:eastAsia="仿宋_GB2312" w:cs="仿宋_GB2312"/>
          <w:sz w:val="32"/>
          <w:szCs w:val="32"/>
        </w:rPr>
        <w:t>联动资源助力非遗传承</w:t>
      </w:r>
      <w:r>
        <w:rPr>
          <w:rFonts w:hint="eastAsia" w:ascii="仿宋_GB2312" w:hAnsi="仿宋_GB2312" w:eastAsia="仿宋_GB2312" w:cs="仿宋_GB2312"/>
          <w:sz w:val="32"/>
          <w:szCs w:val="32"/>
          <w:lang w:eastAsia="zh-CN"/>
        </w:rPr>
        <w:t>。</w:t>
      </w:r>
      <w:r>
        <w:rPr>
          <w:rFonts w:ascii="仿宋_GB2312" w:hAnsi="仿宋_GB2312" w:eastAsia="仿宋_GB2312" w:cs="仿宋_GB2312"/>
          <w:sz w:val="32"/>
          <w:szCs w:val="32"/>
        </w:rPr>
        <w:t>继续发挥文体活动平台优势，整合企业、社会组织等多方资源，为非遗传承人提供展示空间，为文创产品创造市场机遇。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黑体" w:hAnsi="黑体" w:eastAsia="黑体" w:cs="黑体"/>
          <w:sz w:val="32"/>
          <w:szCs w:val="32"/>
        </w:rPr>
      </w:pPr>
      <w:r>
        <w:rPr>
          <w:rFonts w:ascii="黑体" w:hAnsi="黑体" w:eastAsia="黑体" w:cs="黑体"/>
          <w:sz w:val="32"/>
          <w:szCs w:val="32"/>
        </w:rPr>
        <w:t>三、下一步计划</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ascii="仿宋_GB2312" w:hAnsi="仿宋_GB2312" w:eastAsia="仿宋_GB2312" w:cs="仿宋_GB2312"/>
          <w:sz w:val="32"/>
          <w:szCs w:val="32"/>
        </w:rPr>
      </w:pPr>
      <w:r>
        <w:rPr>
          <w:rFonts w:ascii="仿宋_GB2312" w:hAnsi="仿宋_GB2312" w:eastAsia="仿宋_GB2312" w:cs="仿宋_GB2312"/>
          <w:sz w:val="32"/>
          <w:szCs w:val="32"/>
        </w:rPr>
        <w:t>我街道将持续探索“非遗+文旅”融合发展路径，通过活化社区文化资源、优化非遗活动设计、拓展跨界合作模式，为福田区打造高质量非遗文化体验空间贡献基层实践力量。</w:t>
      </w:r>
    </w:p>
    <w:p>
      <w:pPr>
        <w:spacing w:line="560" w:lineRule="exact"/>
        <w:ind w:firstLine="640" w:firstLineChars="200"/>
        <w:rPr>
          <w:rFonts w:ascii="仿宋_GB2312" w:hAnsi="仿宋_GB2312" w:eastAsia="仿宋_GB2312" w:cs="仿宋_GB2312"/>
          <w:sz w:val="32"/>
          <w:szCs w:val="32"/>
        </w:rPr>
      </w:pPr>
    </w:p>
    <w:p>
      <w:pPr>
        <w:spacing w:line="560" w:lineRule="exact"/>
        <w:ind w:firstLine="640" w:firstLineChars="200"/>
        <w:rPr>
          <w:rFonts w:ascii="仿宋_GB2312" w:hAnsi="仿宋_GB2312" w:eastAsia="仿宋_GB2312" w:cs="仿宋_GB2312"/>
          <w:sz w:val="32"/>
          <w:szCs w:val="32"/>
        </w:rPr>
      </w:pPr>
      <w:bookmarkStart w:id="0" w:name="_GoBack"/>
      <w:bookmarkEnd w:id="0"/>
    </w:p>
    <w:p>
      <w:pPr>
        <w:spacing w:line="560" w:lineRule="exact"/>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福保街道办事处</w:t>
      </w:r>
    </w:p>
    <w:p>
      <w:pPr>
        <w:spacing w:line="560" w:lineRule="exact"/>
        <w:ind w:firstLine="640" w:firstLineChars="20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2025年8月30日</w:t>
      </w:r>
    </w:p>
    <w:p>
      <w:pPr>
        <w:spacing w:line="560" w:lineRule="exact"/>
        <w:ind w:firstLine="640" w:firstLineChars="200"/>
        <w:rPr>
          <w:rFonts w:hint="eastAsia" w:ascii="仿宋_GB2312" w:hAnsi="仿宋_GB2312"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xNjcxMWI3Y2VlZWVkMGU4NzM0MDI1MmUzZWM3NTAifQ=="/>
  </w:docVars>
  <w:rsids>
    <w:rsidRoot w:val="00172A27"/>
    <w:rsid w:val="00172A27"/>
    <w:rsid w:val="002F1CF5"/>
    <w:rsid w:val="00484780"/>
    <w:rsid w:val="00576BD8"/>
    <w:rsid w:val="00643E07"/>
    <w:rsid w:val="00930AE4"/>
    <w:rsid w:val="00950302"/>
    <w:rsid w:val="009F27A6"/>
    <w:rsid w:val="00BE642D"/>
    <w:rsid w:val="00F15E72"/>
    <w:rsid w:val="07F95057"/>
    <w:rsid w:val="0B0E6F3B"/>
    <w:rsid w:val="0BF3115D"/>
    <w:rsid w:val="0E66613A"/>
    <w:rsid w:val="188440FC"/>
    <w:rsid w:val="1DEA78AC"/>
    <w:rsid w:val="23BC3453"/>
    <w:rsid w:val="25C8578A"/>
    <w:rsid w:val="272C39B8"/>
    <w:rsid w:val="27874A45"/>
    <w:rsid w:val="2C0833AD"/>
    <w:rsid w:val="2E7326FC"/>
    <w:rsid w:val="320436AD"/>
    <w:rsid w:val="33914B29"/>
    <w:rsid w:val="35212AED"/>
    <w:rsid w:val="36BD011D"/>
    <w:rsid w:val="3A59587E"/>
    <w:rsid w:val="3ABA29C7"/>
    <w:rsid w:val="3B1A27B6"/>
    <w:rsid w:val="3D8A670D"/>
    <w:rsid w:val="46AE7521"/>
    <w:rsid w:val="48EA066C"/>
    <w:rsid w:val="4B31054D"/>
    <w:rsid w:val="50903205"/>
    <w:rsid w:val="51D13AD5"/>
    <w:rsid w:val="534962DD"/>
    <w:rsid w:val="53570FA5"/>
    <w:rsid w:val="54093EE4"/>
    <w:rsid w:val="57212E09"/>
    <w:rsid w:val="5FF35002"/>
    <w:rsid w:val="601259E5"/>
    <w:rsid w:val="60AE737D"/>
    <w:rsid w:val="624D0F56"/>
    <w:rsid w:val="679118E5"/>
    <w:rsid w:val="6AD80F64"/>
    <w:rsid w:val="6B2F557C"/>
    <w:rsid w:val="6F364A2A"/>
    <w:rsid w:val="6FD0181C"/>
    <w:rsid w:val="70AA26E9"/>
    <w:rsid w:val="714C602C"/>
    <w:rsid w:val="78F55AC8"/>
    <w:rsid w:val="79083885"/>
    <w:rsid w:val="7A3179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b/>
      <w:bCs/>
      <w:kern w:val="0"/>
      <w:sz w:val="27"/>
      <w:szCs w:val="27"/>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footer"/>
    <w:basedOn w:val="1"/>
    <w:link w:val="10"/>
    <w:uiPriority w:val="0"/>
    <w:pPr>
      <w:tabs>
        <w:tab w:val="center" w:pos="4153"/>
        <w:tab w:val="right" w:pos="8306"/>
      </w:tabs>
      <w:snapToGrid w:val="0"/>
      <w:jc w:val="left"/>
    </w:pPr>
    <w:rPr>
      <w:sz w:val="18"/>
      <w:szCs w:val="18"/>
    </w:rPr>
  </w:style>
  <w:style w:type="paragraph" w:styleId="4">
    <w:name w:val="header"/>
    <w:basedOn w:val="1"/>
    <w:link w:val="9"/>
    <w:uiPriority w:val="0"/>
    <w:pPr>
      <w:tabs>
        <w:tab w:val="center" w:pos="4153"/>
        <w:tab w:val="right" w:pos="8306"/>
      </w:tabs>
      <w:snapToGrid w:val="0"/>
      <w:jc w:val="center"/>
    </w:pPr>
    <w:rPr>
      <w:sz w:val="18"/>
      <w:szCs w:val="18"/>
    </w:rPr>
  </w:style>
  <w:style w:type="paragraph" w:styleId="5">
    <w:name w:val="Normal (Web)"/>
    <w:basedOn w:val="1"/>
    <w:uiPriority w:val="0"/>
    <w:pPr>
      <w:spacing w:beforeAutospacing="1" w:afterAutospacing="1"/>
      <w:jc w:val="left"/>
    </w:pPr>
    <w:rPr>
      <w:kern w:val="0"/>
      <w:sz w:val="24"/>
    </w:rPr>
  </w:style>
  <w:style w:type="character" w:styleId="8">
    <w:name w:val="Strong"/>
    <w:basedOn w:val="7"/>
    <w:qFormat/>
    <w:uiPriority w:val="0"/>
    <w:rPr>
      <w:b/>
    </w:rPr>
  </w:style>
  <w:style w:type="character" w:customStyle="1" w:styleId="9">
    <w:name w:val="页眉 字符"/>
    <w:basedOn w:val="7"/>
    <w:link w:val="4"/>
    <w:uiPriority w:val="0"/>
    <w:rPr>
      <w:rFonts w:ascii="Calibri" w:hAnsi="Calibri"/>
      <w:kern w:val="2"/>
      <w:sz w:val="18"/>
      <w:szCs w:val="18"/>
    </w:rPr>
  </w:style>
  <w:style w:type="character" w:customStyle="1" w:styleId="10">
    <w:name w:val="页脚 字符"/>
    <w:basedOn w:val="7"/>
    <w:link w:val="3"/>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112</Words>
  <Characters>642</Characters>
  <Lines>5</Lines>
  <Paragraphs>1</Paragraphs>
  <TotalTime>6</TotalTime>
  <ScaleCrop>false</ScaleCrop>
  <LinksUpToDate>false</LinksUpToDate>
  <CharactersWithSpaces>753</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2019-11-26T06:42:00Z</dcterms:created>
  <dc:creator>nxh</dc:creator>
  <cp:lastModifiedBy>Administrator</cp:lastModifiedBy>
  <dcterms:modified xsi:type="dcterms:W3CDTF">2025-12-30T03:48:45Z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97824D65ADE04ABB80DAFE94325D2F2F_13</vt:lpwstr>
  </property>
  <property fmtid="{D5CDD505-2E9C-101B-9397-08002B2CF9AE}" pid="4" name="KSOTemplateDocerSaveRecord">
    <vt:lpwstr>eyJoZGlkIjoiMzVlYjk5NjJmOGYxNTZiMmM4ZmJkNDdmYzg2MDY1ZGQiLCJ1c2VySWQiOiIzNzI0NTcwNjQifQ==</vt:lpwstr>
  </property>
</Properties>
</file>