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right"/>
        <w:rPr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</w:rPr>
        <w:t>深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圳市福田区住房和建设局对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福田区第八届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人民代表大会第五次会议第20250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298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9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尊敬的周万雄、吴晓红等代表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次会议第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20250298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号《关于加强对业主委员会及物业管理公司的监管、防止及减少物业纠纷的建议》已收悉。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经认真研究，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一、主要工作举措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（一）坚持党建引领物业管理活动。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加强对物业服务企业和居民小区建立党组织的指导，在区住房建设局设立区物业行业党委，负责指导全区物业服务企业党建工作，推动设立在福田区或在福田区有服务项目的57家全市综合实力百强物业企业党组织全覆盖。推动全区820个已建成居民小区全部单独组建党组织，定期调度新建小区情况，指导辖区街道及时摸排业主党员，在入伙前成立临时党组织，入伙后第一时间正式成立党组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sectPr>
          <w:pgSz w:w="11906" w:h="16838"/>
          <w:pgMar w:top="2098" w:right="1474" w:bottom="1984" w:left="1587" w:header="851" w:footer="1361" w:gutter="0"/>
          <w:pgNumType w:fmt="decimal"/>
          <w:cols w:space="0" w:num="1"/>
          <w:rtlGutter w:val="0"/>
          <w:docGrid w:type="lines" w:linePitch="318" w:charSpace="0"/>
        </w:sect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加强物业行业合规化建设。</w:t>
      </w:r>
      <w:r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highlight w:val="none"/>
          <w:lang w:val="en-US" w:eastAsia="zh-CN"/>
        </w:rPr>
        <w:t>2024年，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全市首发《福田区物业服务企业合规化建设指引》，20家头部物业服务企业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签署《福田区物业服务企业合规化建设承诺书》，推动物业行业规范化和标准化建设。2025年，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由区住房建设局牵头开展“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福田区住宅小区综合监管场景试点工作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”，组织市市场监管局福田局、区水务局、区消防救援大队等部门，针对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业主投诉及物业纠纷较为突出的方面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进行“双随机、一公开”执法检查，对违法违规行为予以查处。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（三）建立业主委员会履职情况年度评价工作机制。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为推进业主委员会的规范化履职，减少物业矛盾纠纷，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区住房建设局于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5月8日印发《福田区业主委员会履职情况年度评价工作指引（试行）》，以业主委员会自评、评价小组（属地街道办事处、社区党委）核实的方式，从履职基本情况、加分情形等方面对业主委员会工作实行一年一评价的动态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（四）建立物业纠纷多方调解机制。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福田区积极建立物业纠纷多方调解机制，园岭街道办事处印发了《园岭街道全域推广党建引领“五化”多元化融合治理模式 加快推进党建引领现代活力小区建设工作方案》，选取辖区长城二花园小区作为试点，打造“六步议事法”，凝聚业委会、居民小组、物业服务企业、志愿服务力量等自治合力，推动各方共同参与小区事务，有效调解物业管理纠纷。香蜜湖街道办成立全市首个“社区书记个人调解工作室”，在“一社区一法律顾问”已全覆盖前提下，推行“一小区一法律顾问”，实现公共法律服务下沉基层治理最基本单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积极参与立法修法工作。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区住房建设局积极对接各级人大及市级主管部门，对《深圳经济特区物业管理条例》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深圳市业主组织管理规定》（征求意见稿）、《深圳市物业专项维修资金管理办法》（征求意见稿）等物业管理法律法规提出意见建议。同时，为规范辖区物业管理活动，区住房建设局印发了《福田区住宅小区物业管理矛盾纠纷处置工作指引》《深圳市福田区业主大会和业主委员会议事规则（示范文本）》等文件，切实从源头出发，为化解物业纠纷提供制度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（一）持续加强居民小区党组织建设。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党的政治优势和组织优势，完善党组织领导下的业主委员会、物业服务企业、居民的良性互动机制，不断强化党建引领、多元协同、居民自治、法治保障、专业支撑的居民小区治理格局，把居民小区建设成为组织健全、治理精细、邻里友善、党群关系密切、共建共治共享的品质生活空间和幸福美好家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（二）探索建立监督考核体系。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深圳市物业服务评价办法的相关要求，探索建立福田区物业服务评价机制，设立科学合理、可量化的考核指标，联合各街道办、社区党委、相关职能部门对辖物业服务企业、业主委员会按年度、从多维度进行监督考核，进一步加强政府对物业管理活动的指导和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（三）持续加强物业管理制度建设。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规范住宅物业管理活动，维护业主以及其他当事人的合法权益，我局拟制了《深圳市福田区（住宅物业管理区域）管理规约（征求意见稿）》，并向相关单位及主体征求意见，从“物业的使用、维护和管理”、“共有资金使用与管理”、“公共秩序和环境卫生的维护”、“机动车停放管理”以及“违约责任”六大方面对小区事务管理进行了规范。下一步我局将进一步修改完善后组织印发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再次感谢代表们对物业管理工作的关心与支持！福田区住房和建设局将严格履行指导、监督职责，协同相关部门不断提升福田区物业管理工作水平。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  <w:t>深圳市福田区住房和建设局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345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  <w:t xml:space="preserve">2025年6月4日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default" w:ascii="仿宋_GB2312" w:hAnsi="仿宋_GB2312" w:eastAsia="仿宋_GB2312" w:cs="仿宋_GB2312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</w:pP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snapToGrid w:val="0"/>
          <w:kern w:val="2"/>
          <w:sz w:val="28"/>
          <w:szCs w:val="28"/>
          <w:lang w:val="en-US" w:eastAsia="zh-CN" w:bidi="ar-SA"/>
        </w:rPr>
        <w:t>主动公开</w:t>
      </w:r>
    </w:p>
    <w:sectPr>
      <w:footerReference r:id="rId3" w:type="default"/>
      <w:pgSz w:w="11906" w:h="16838"/>
      <w:pgMar w:top="2098" w:right="1474" w:bottom="1984" w:left="1587" w:header="851" w:footer="1361" w:gutter="0"/>
      <w:pgNumType w:fmt="decimal" w:start="1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JIJGtD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7F58A"/>
    <w:rsid w:val="15FB9CED"/>
    <w:rsid w:val="1EFF1094"/>
    <w:rsid w:val="2B77F58A"/>
    <w:rsid w:val="2FFE1627"/>
    <w:rsid w:val="33DBB5E0"/>
    <w:rsid w:val="3EEC739F"/>
    <w:rsid w:val="3FEB679A"/>
    <w:rsid w:val="4FF5B810"/>
    <w:rsid w:val="6F5F2028"/>
    <w:rsid w:val="6FFFB5CE"/>
    <w:rsid w:val="76BFD198"/>
    <w:rsid w:val="77D321D9"/>
    <w:rsid w:val="7BFF03F7"/>
    <w:rsid w:val="7D8A4CD6"/>
    <w:rsid w:val="7FF67283"/>
    <w:rsid w:val="7FFEC24E"/>
    <w:rsid w:val="9B6BB947"/>
    <w:rsid w:val="9FBB105D"/>
    <w:rsid w:val="AB3BD3D1"/>
    <w:rsid w:val="AF653AAF"/>
    <w:rsid w:val="BBD5C8E5"/>
    <w:rsid w:val="CE2FA3AD"/>
    <w:rsid w:val="CFC651C4"/>
    <w:rsid w:val="CFFF2807"/>
    <w:rsid w:val="DB77FF16"/>
    <w:rsid w:val="DF3F31A9"/>
    <w:rsid w:val="EBFEAFA2"/>
    <w:rsid w:val="EFFE9629"/>
    <w:rsid w:val="F7BC11B1"/>
    <w:rsid w:val="FB5E078A"/>
    <w:rsid w:val="FBEF793B"/>
    <w:rsid w:val="FF75CB77"/>
    <w:rsid w:val="FFFC9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2025-06-01T17:14:00Z</dcterms:created>
  <dc:creator>刘鹏</dc:creator>
  <cp:lastModifiedBy>任蓓</cp:lastModifiedBy>
  <dcterms:modified xsi:type="dcterms:W3CDTF">2025-12-29T15:28:41Z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BA1CC2950B7FAD66AF7739681C518DAE</vt:lpwstr>
  </property>
</Properties>
</file>