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560" w:lineRule="exact"/>
        <w:jc w:val="distribute"/>
        <w:textAlignment w:val="auto"/>
        <w:rPr>
          <w:rFonts w:hint="eastAsia" w:ascii="方正小标宋简体" w:eastAsia="方正小标宋简体" w:hAnsiTheme="majorEastAsia"/>
          <w:sz w:val="44"/>
          <w:szCs w:val="44"/>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pacing w:line="560" w:lineRule="exact"/>
        <w:jc w:val="center"/>
        <w:textAlignment w:val="auto"/>
        <w:outlineLvl w:val="0"/>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rPr>
        <w:t>福田区卫生健康局关于区</w:t>
      </w:r>
      <w:r>
        <w:rPr>
          <w:rFonts w:hint="eastAsia" w:ascii="方正小标宋_GBK" w:hAnsi="方正小标宋_GBK" w:eastAsia="方正小标宋_GBK" w:cs="方正小标宋_GBK"/>
          <w:sz w:val="44"/>
          <w:szCs w:val="44"/>
          <w:lang w:eastAsia="zh-CN"/>
        </w:rPr>
        <w:t>八届人大五次会议</w:t>
      </w:r>
      <w:r>
        <w:rPr>
          <w:rFonts w:hint="eastAsia" w:ascii="方正小标宋_GBK" w:hAnsi="方正小标宋_GBK" w:eastAsia="方正小标宋_GBK" w:cs="方正小标宋_GBK"/>
          <w:sz w:val="44"/>
          <w:szCs w:val="44"/>
        </w:rPr>
        <w:t>第20250151号</w:t>
      </w:r>
      <w:r>
        <w:rPr>
          <w:rFonts w:hint="eastAsia" w:ascii="方正小标宋_GBK" w:hAnsi="方正小标宋_GBK" w:eastAsia="方正小标宋_GBK" w:cs="方正小标宋_GBK"/>
          <w:sz w:val="44"/>
          <w:szCs w:val="44"/>
          <w:lang w:eastAsia="zh-CN"/>
        </w:rPr>
        <w:t>建议</w:t>
      </w:r>
      <w:r>
        <w:rPr>
          <w:rFonts w:hint="eastAsia" w:ascii="方正小标宋_GBK" w:hAnsi="方正小标宋_GBK" w:eastAsia="方正小标宋_GBK" w:cs="方正小标宋_GBK"/>
          <w:sz w:val="44"/>
          <w:szCs w:val="44"/>
        </w:rPr>
        <w:t>的回复</w:t>
      </w:r>
    </w:p>
    <w:p>
      <w:pPr>
        <w:keepNext w:val="0"/>
        <w:keepLines w:val="0"/>
        <w:pageBreakBefore w:val="0"/>
        <w:widowControl w:val="0"/>
        <w:kinsoku/>
        <w:wordWrap/>
        <w:overflowPunct/>
        <w:topLinePunct w:val="0"/>
        <w:autoSpaceDE/>
        <w:autoSpaceDN/>
        <w:bidi w:val="0"/>
        <w:adjustRightInd/>
        <w:spacing w:line="56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仿宋_GB2312" w:cs="仿宋_GB2312"/>
          <w:color w:val="231F20"/>
          <w:kern w:val="0"/>
          <w:sz w:val="32"/>
          <w:szCs w:val="32"/>
          <w:highlight w:val="none"/>
          <w:lang w:val="en-US" w:eastAsia="zh-CN" w:bidi="ar"/>
        </w:rPr>
      </w:pPr>
      <w:r>
        <w:rPr>
          <w:rFonts w:hint="eastAsia" w:ascii="Times New Roman" w:hAnsi="Times New Roman" w:eastAsia="仿宋_GB2312" w:cs="Times New Roman"/>
          <w:b w:val="0"/>
          <w:bCs w:val="0"/>
          <w:i w:val="0"/>
          <w:iCs w:val="0"/>
          <w:sz w:val="32"/>
          <w:szCs w:val="32"/>
          <w:lang w:val="en-US" w:eastAsia="zh-CN"/>
        </w:rPr>
        <w:t>尊敬的全晓明代表</w:t>
      </w:r>
      <w:bookmarkStart w:id="0" w:name="_GoBack"/>
      <w:bookmarkEnd w:id="0"/>
      <w:r>
        <w:rPr>
          <w:rFonts w:hint="default" w:ascii="Times New Roman" w:hAnsi="Times New Roman" w:eastAsia="仿宋_GB2312" w:cs="Times New Roman"/>
          <w:b w:val="0"/>
          <w:bCs w:val="0"/>
          <w:i w:val="0"/>
          <w:i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bCs w:val="0"/>
          <w:i w:val="0"/>
          <w:iCs w:val="0"/>
          <w:sz w:val="32"/>
          <w:szCs w:val="32"/>
          <w:lang w:eastAsia="zh-CN"/>
        </w:rPr>
      </w:pPr>
      <w:r>
        <w:rPr>
          <w:rFonts w:hint="eastAsia" w:ascii="仿宋_GB2312" w:hAnsi="仿宋_GB2312" w:eastAsia="仿宋_GB2312" w:cs="仿宋_GB2312"/>
          <w:b w:val="0"/>
          <w:bCs w:val="0"/>
          <w:i w:val="0"/>
          <w:iCs w:val="0"/>
          <w:sz w:val="32"/>
          <w:szCs w:val="32"/>
          <w:lang w:val="en-US" w:eastAsia="zh-CN"/>
        </w:rPr>
        <w:t>关于您提出的建议《关于在福田区普及开展老年综合评估的建议》（20250151）已收悉，我局高度重视，立即组织相关科室进行研究，现将有关情况答复</w:t>
      </w:r>
      <w:r>
        <w:rPr>
          <w:rFonts w:hint="eastAsia" w:ascii="仿宋_GB2312" w:hAnsi="仿宋_GB2312" w:eastAsia="仿宋_GB2312" w:cs="仿宋_GB2312"/>
          <w:b w:val="0"/>
          <w:bCs w:val="0"/>
          <w:i w:val="0"/>
          <w:iCs w:val="0"/>
          <w:sz w:val="32"/>
          <w:szCs w:val="32"/>
          <w:lang w:eastAsia="zh-CN"/>
        </w:rPr>
        <w:t>如下：</w:t>
      </w:r>
    </w:p>
    <w:p>
      <w:pPr>
        <w:pStyle w:val="3"/>
        <w:numPr>
          <w:ilvl w:val="0"/>
          <w:numId w:val="0"/>
        </w:numPr>
        <w:ind w:firstLine="640" w:firstLineChars="200"/>
        <w:rPr>
          <w:rFonts w:hint="eastAsia" w:ascii="仿宋_GB2312" w:hAnsi="仿宋_GB2312" w:eastAsia="仿宋_GB2312" w:cs="仿宋_GB2312"/>
          <w:b w:val="0"/>
          <w:bCs w:val="0"/>
          <w:i w:val="0"/>
          <w:iCs w:val="0"/>
          <w:sz w:val="32"/>
          <w:szCs w:val="32"/>
          <w:lang w:val="en-US" w:eastAsia="zh-CN"/>
        </w:rPr>
      </w:pPr>
      <w:r>
        <w:rPr>
          <w:rFonts w:hint="eastAsia" w:ascii="仿宋_GB2312" w:hAnsi="仿宋_GB2312" w:eastAsia="仿宋_GB2312" w:cs="仿宋_GB2312"/>
          <w:b w:val="0"/>
          <w:bCs w:val="0"/>
          <w:i w:val="0"/>
          <w:iCs w:val="0"/>
          <w:sz w:val="32"/>
          <w:szCs w:val="32"/>
          <w:lang w:val="en-US" w:eastAsia="zh-CN"/>
        </w:rPr>
        <w:t>我局一直高度重视老年健康服务工作，并在多个层面开展了与老年综合评估部分内容相关或基础性的工作，2023年福田</w:t>
      </w:r>
      <w:r>
        <w:rPr>
          <w:rFonts w:hint="eastAsia" w:ascii="仿宋_GB2312" w:hAnsi="仿宋_GB2312" w:eastAsia="仿宋_GB2312" w:cs="仿宋_GB2312"/>
          <w:b w:val="0"/>
          <w:bCs w:val="0"/>
          <w:color w:val="000000"/>
          <w:sz w:val="32"/>
          <w:szCs w:val="32"/>
          <w:lang w:val="en-US" w:eastAsia="zh-CN"/>
        </w:rPr>
        <w:t>区第二人民医院挂牌区老年健康指导中心，统筹推进各项老年健康工作，</w:t>
      </w:r>
      <w:r>
        <w:rPr>
          <w:rFonts w:hint="eastAsia" w:ascii="仿宋_GB2312" w:hAnsi="仿宋_GB2312" w:eastAsia="仿宋_GB2312" w:cs="仿宋_GB2312"/>
          <w:b w:val="0"/>
          <w:bCs w:val="0"/>
          <w:i w:val="0"/>
          <w:iCs w:val="0"/>
          <w:sz w:val="32"/>
          <w:szCs w:val="32"/>
          <w:lang w:val="en-US" w:eastAsia="zh-CN"/>
        </w:rPr>
        <w:t>在老年健康领域已形成体检打基础、医养相结合、失能评等级、心理重关怀的服务网络，为后续深化服务奠定了良好基础：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kern w:val="0"/>
          <w:sz w:val="32"/>
          <w:szCs w:val="32"/>
          <w:highlight w:val="none"/>
          <w:lang w:val="en-US" w:eastAsia="zh-CN"/>
        </w:rPr>
      </w:pPr>
      <w:r>
        <w:rPr>
          <w:rFonts w:hint="eastAsia" w:ascii="黑体" w:hAnsi="黑体" w:eastAsia="黑体" w:cs="黑体"/>
          <w:kern w:val="0"/>
          <w:sz w:val="32"/>
          <w:szCs w:val="32"/>
          <w:highlight w:val="none"/>
          <w:lang w:val="en-US" w:eastAsia="zh-CN"/>
        </w:rPr>
        <w:t>一、老年人健康管理</w:t>
      </w:r>
    </w:p>
    <w:p>
      <w:pPr>
        <w:pStyle w:val="3"/>
        <w:numPr>
          <w:ilvl w:val="0"/>
          <w:numId w:val="0"/>
        </w:numPr>
        <w:ind w:firstLine="640" w:firstLineChars="200"/>
        <w:rPr>
          <w:rFonts w:hint="default" w:ascii="仿宋_GB2312" w:hAnsi="仿宋_GB2312" w:eastAsia="仿宋_GB2312" w:cs="仿宋_GB2312"/>
          <w:b w:val="0"/>
          <w:bCs w:val="0"/>
          <w:i w:val="0"/>
          <w:iCs w:val="0"/>
          <w:color w:val="0000FF"/>
          <w:sz w:val="32"/>
          <w:szCs w:val="32"/>
          <w:lang w:val="en-US" w:eastAsia="zh-CN"/>
        </w:rPr>
      </w:pPr>
      <w:r>
        <w:rPr>
          <w:rFonts w:hint="eastAsia" w:ascii="仿宋_GB2312" w:hAnsi="仿宋_GB2312" w:eastAsia="仿宋_GB2312" w:cs="仿宋_GB2312"/>
          <w:b w:val="0"/>
          <w:bCs w:val="0"/>
          <w:i w:val="0"/>
          <w:iCs w:val="0"/>
          <w:sz w:val="32"/>
          <w:szCs w:val="32"/>
          <w:lang w:val="en-US" w:eastAsia="zh-CN"/>
        </w:rPr>
        <w:t>这是覆盖面最广的基础性工作。我区社康中心均按照国家规范，为辖区内65岁及以上常住老年人提供免费年度健康体检。体检内容包括一般体格检查、血常规、尿常规、肝功能、肾功能、空腹血糖、血脂、心电图、腹部B超（肝胆胰脾）以及中医体质辨识。涵盖了老年综合评估中“躯体健康”（慢性病筛查、生理指标）的基础部分，并涉及部分认知和心理的初步筛查，是老年健康服务的基石和重要的早期发现途径。 2025年预计完成体检7万人次。</w:t>
      </w:r>
      <w:r>
        <w:rPr>
          <w:rFonts w:hint="eastAsia" w:ascii="仿宋_GB2312" w:hAnsi="仿宋_GB2312" w:eastAsia="仿宋_GB2312" w:cs="仿宋_GB2312"/>
          <w:sz w:val="32"/>
          <w:szCs w:val="32"/>
          <w:highlight w:val="none"/>
          <w:lang w:val="en-US" w:eastAsia="zh-CN"/>
        </w:rPr>
        <w:t>我区已将基本公共卫生服务补助纳入“三保”预算内优先足额保障，</w:t>
      </w:r>
      <w:r>
        <w:rPr>
          <w:rFonts w:hint="eastAsia" w:ascii="仿宋_GB2312" w:hAnsi="仿宋_GB2312" w:eastAsia="仿宋_GB2312" w:cs="仿宋_GB2312"/>
          <w:kern w:val="2"/>
          <w:sz w:val="32"/>
          <w:szCs w:val="32"/>
          <w:highlight w:val="none"/>
          <w:lang w:val="en-US" w:eastAsia="zh-CN"/>
        </w:rPr>
        <w:t>支出范围包括</w:t>
      </w:r>
      <w:r>
        <w:rPr>
          <w:rFonts w:hint="eastAsia" w:ascii="仿宋_GB2312" w:hAnsi="仿宋_GB2312" w:eastAsia="仿宋_GB2312" w:cs="仿宋_GB2312"/>
          <w:sz w:val="32"/>
          <w:szCs w:val="32"/>
          <w:highlight w:val="none"/>
          <w:lang w:val="en-US" w:eastAsia="zh-CN"/>
        </w:rPr>
        <w:t>老年人健康管理。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kern w:val="0"/>
          <w:sz w:val="32"/>
          <w:szCs w:val="32"/>
          <w:highlight w:val="none"/>
          <w:lang w:val="en-US" w:eastAsia="zh-CN"/>
        </w:rPr>
      </w:pPr>
      <w:r>
        <w:rPr>
          <w:rFonts w:hint="eastAsia" w:ascii="黑体" w:hAnsi="黑体" w:eastAsia="黑体" w:cs="黑体"/>
          <w:kern w:val="0"/>
          <w:sz w:val="32"/>
          <w:szCs w:val="32"/>
          <w:highlight w:val="none"/>
          <w:lang w:val="en-US" w:eastAsia="zh-CN"/>
        </w:rPr>
        <w:t>二、医养结合服务</w:t>
      </w:r>
    </w:p>
    <w:p>
      <w:pPr>
        <w:pStyle w:val="3"/>
        <w:numPr>
          <w:ilvl w:val="0"/>
          <w:numId w:val="0"/>
        </w:numPr>
        <w:ind w:firstLine="640" w:firstLineChars="200"/>
        <w:rPr>
          <w:rFonts w:hint="eastAsia" w:ascii="仿宋_GB2312" w:hAnsi="仿宋_GB2312" w:eastAsia="仿宋_GB2312" w:cs="仿宋_GB2312"/>
          <w:b w:val="0"/>
          <w:bCs w:val="0"/>
          <w:i w:val="0"/>
          <w:iCs w:val="0"/>
          <w:sz w:val="32"/>
          <w:szCs w:val="32"/>
          <w:lang w:val="en-US" w:eastAsia="zh-CN"/>
        </w:rPr>
      </w:pPr>
      <w:r>
        <w:rPr>
          <w:rFonts w:hint="eastAsia" w:ascii="仿宋_GB2312" w:hAnsi="仿宋_GB2312" w:eastAsia="仿宋_GB2312" w:cs="仿宋_GB2312"/>
          <w:b w:val="0"/>
          <w:bCs w:val="0"/>
          <w:i w:val="0"/>
          <w:iCs w:val="0"/>
          <w:sz w:val="32"/>
          <w:szCs w:val="32"/>
          <w:lang w:val="en-US" w:eastAsia="zh-CN"/>
        </w:rPr>
        <w:t>在医养结合方面进行了积极探索，建立完善的服务体系，</w:t>
      </w:r>
      <w:r>
        <w:rPr>
          <w:rFonts w:hint="eastAsia" w:ascii="仿宋_GB2312" w:hAnsi="仿宋_GB2312" w:eastAsia="仿宋_GB2312" w:cs="仿宋_GB2312"/>
          <w:color w:val="000000"/>
          <w:sz w:val="32"/>
          <w:szCs w:val="32"/>
        </w:rPr>
        <w:t>按照属地就近便捷原则，区属医疗卫生机构</w:t>
      </w:r>
      <w:r>
        <w:rPr>
          <w:rFonts w:hint="eastAsia" w:ascii="仿宋_GB2312" w:hAnsi="仿宋_GB2312" w:eastAsia="仿宋_GB2312" w:cs="仿宋_GB2312"/>
          <w:color w:val="000000"/>
          <w:sz w:val="32"/>
          <w:szCs w:val="32"/>
          <w:lang w:eastAsia="zh-CN"/>
        </w:rPr>
        <w:t>（社康及举办医院）</w:t>
      </w:r>
      <w:r>
        <w:rPr>
          <w:rFonts w:hint="eastAsia" w:ascii="仿宋_GB2312" w:hAnsi="仿宋_GB2312" w:eastAsia="仿宋_GB2312" w:cs="仿宋_GB2312"/>
          <w:color w:val="000000"/>
          <w:sz w:val="32"/>
          <w:szCs w:val="32"/>
        </w:rPr>
        <w:t>与养老服务机构签署合作协议，明确双方责权利，进行“点对点”</w:t>
      </w:r>
      <w:r>
        <w:rPr>
          <w:rFonts w:hint="eastAsia" w:ascii="仿宋_GB2312" w:hAnsi="仿宋_GB2312" w:eastAsia="仿宋_GB2312" w:cs="仿宋_GB2312"/>
          <w:color w:val="000000"/>
          <w:sz w:val="32"/>
          <w:szCs w:val="32"/>
          <w:lang w:eastAsia="zh-CN"/>
        </w:rPr>
        <w:t>结对子</w:t>
      </w:r>
      <w:r>
        <w:rPr>
          <w:rFonts w:hint="eastAsia" w:ascii="仿宋_GB2312" w:hAnsi="仿宋_GB2312" w:eastAsia="仿宋_GB2312" w:cs="仿宋_GB2312"/>
          <w:color w:val="000000"/>
          <w:sz w:val="32"/>
          <w:szCs w:val="32"/>
        </w:rPr>
        <w:t>服务，并纳入全区医联体服务体系</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b w:val="0"/>
          <w:bCs w:val="0"/>
          <w:i w:val="0"/>
          <w:iCs w:val="0"/>
          <w:sz w:val="32"/>
          <w:szCs w:val="32"/>
          <w:lang w:val="en-US" w:eastAsia="zh-CN"/>
        </w:rPr>
        <w:t>对入住老人健康状况、功能状态进行管理和评估，为服务匹配提供依据。2025年预计完成医养结合服务5万人次，为800位80岁以上、失能（失智）、行动不便老人上门服务进行干预及转诊，为辖区300名65岁及以上老年人开展2次营养筛查、营养指导及食谱制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kern w:val="0"/>
          <w:sz w:val="32"/>
          <w:szCs w:val="32"/>
          <w:highlight w:val="none"/>
          <w:lang w:val="en-US" w:eastAsia="zh-CN"/>
        </w:rPr>
      </w:pPr>
      <w:r>
        <w:rPr>
          <w:rFonts w:hint="eastAsia" w:ascii="黑体" w:hAnsi="黑体" w:eastAsia="黑体" w:cs="黑体"/>
          <w:kern w:val="0"/>
          <w:sz w:val="32"/>
          <w:szCs w:val="32"/>
          <w:highlight w:val="none"/>
          <w:lang w:val="en-US" w:eastAsia="zh-CN"/>
        </w:rPr>
        <w:t>三、老年人失能（失智）筛查及评估工作</w:t>
      </w:r>
    </w:p>
    <w:p>
      <w:pPr>
        <w:pStyle w:val="3"/>
        <w:numPr>
          <w:ilvl w:val="0"/>
          <w:numId w:val="0"/>
        </w:numPr>
        <w:ind w:firstLine="640" w:firstLineChars="200"/>
        <w:rPr>
          <w:rFonts w:hint="eastAsia" w:ascii="仿宋_GB2312" w:hAnsi="仿宋_GB2312" w:eastAsia="仿宋_GB2312" w:cs="仿宋_GB2312"/>
          <w:b w:val="0"/>
          <w:bCs w:val="0"/>
          <w:i w:val="0"/>
          <w:iCs w:val="0"/>
          <w:sz w:val="32"/>
          <w:szCs w:val="32"/>
          <w:lang w:val="en-US" w:eastAsia="zh-CN"/>
        </w:rPr>
      </w:pPr>
      <w:r>
        <w:rPr>
          <w:rFonts w:hint="eastAsia" w:ascii="仿宋_GB2312" w:hAnsi="仿宋_GB2312" w:eastAsia="仿宋_GB2312" w:cs="仿宋_GB2312"/>
          <w:b w:val="0"/>
          <w:bCs w:val="0"/>
          <w:i w:val="0"/>
          <w:iCs w:val="0"/>
          <w:sz w:val="32"/>
          <w:szCs w:val="32"/>
          <w:lang w:val="en-US" w:eastAsia="zh-CN"/>
        </w:rPr>
        <w:t>根据国家及省市要求，并结合我区实际，我们依托社康和部分区属医院，系统性地开展了老年人能力（失能）评估工作。这项工作主要评估老年人生活自理能力评估表、跌倒风险评估表及精神状态与社会参与能力评分表等，旨在为养老服务补贴、入住养老机构、提供居家照护服务等提供客观依据。这项工作覆盖了老年综合评估中“功能状态”评估的关键内容。2025年预计筛查7万人次，预计评估400人。2025年，为健全我区基本养老服务体系，深化福田区高品质都市养老服务体系建设，优先保障特殊困难老年人基本养老服务需求，进一步提升福田区养老服务质效。我局与区民政局联合印发《福田区特殊困难老年人能力评估工作方案》，面向</w:t>
      </w:r>
      <w:r>
        <w:rPr>
          <w:rStyle w:val="14"/>
          <w:rFonts w:hint="eastAsia" w:ascii="仿宋_GB2312" w:hAnsi="仿宋_GB2312" w:eastAsia="仿宋_GB2312" w:cs="仿宋_GB2312"/>
          <w:b w:val="0"/>
          <w:sz w:val="32"/>
          <w:szCs w:val="32"/>
          <w:highlight w:val="none"/>
          <w:lang w:eastAsia="zh-CN"/>
        </w:rPr>
        <w:t>福田区户籍且常住在福田区的</w:t>
      </w:r>
      <w:r>
        <w:rPr>
          <w:rFonts w:hint="default" w:ascii="仿宋_GB2312" w:hAnsi="仿宋_GB2312" w:eastAsia="仿宋_GB2312" w:cs="仿宋_GB2312"/>
          <w:color w:val="000000"/>
          <w:sz w:val="32"/>
          <w:szCs w:val="32"/>
          <w:highlight w:val="none"/>
          <w:lang w:val="en-US" w:eastAsia="zh-CN"/>
        </w:rPr>
        <w:t>分散供养特困老年人，低保及低保边缘、低收入家庭老年人，</w:t>
      </w:r>
      <w:r>
        <w:rPr>
          <w:rStyle w:val="14"/>
          <w:rFonts w:hint="eastAsia" w:ascii="仿宋_GB2312" w:hAnsi="仿宋_GB2312" w:eastAsia="仿宋_GB2312" w:cs="仿宋_GB2312"/>
          <w:b w:val="0"/>
          <w:sz w:val="32"/>
          <w:szCs w:val="32"/>
          <w:highlight w:val="none"/>
        </w:rPr>
        <w:t>独居、空巢、留守、失能、重残、计划生育特殊家庭等老年人</w:t>
      </w:r>
      <w:r>
        <w:rPr>
          <w:rStyle w:val="14"/>
          <w:rFonts w:hint="eastAsia" w:ascii="仿宋_GB2312" w:hAnsi="仿宋_GB2312" w:eastAsia="仿宋_GB2312" w:cs="仿宋_GB2312"/>
          <w:b w:val="0"/>
          <w:sz w:val="32"/>
          <w:szCs w:val="32"/>
          <w:highlight w:val="none"/>
          <w:lang w:eastAsia="zh-CN"/>
        </w:rPr>
        <w:t>，</w:t>
      </w:r>
      <w:r>
        <w:rPr>
          <w:rStyle w:val="14"/>
          <w:rFonts w:hint="eastAsia" w:ascii="仿宋_GB2312" w:hAnsi="仿宋_GB2312" w:eastAsia="仿宋_GB2312" w:cs="仿宋_GB2312"/>
          <w:b w:val="0"/>
          <w:sz w:val="32"/>
          <w:szCs w:val="32"/>
          <w:highlight w:val="none"/>
        </w:rPr>
        <w:t>开展</w:t>
      </w:r>
      <w:r>
        <w:rPr>
          <w:rStyle w:val="14"/>
          <w:rFonts w:hint="eastAsia" w:ascii="仿宋_GB2312" w:hAnsi="仿宋_GB2312" w:eastAsia="仿宋_GB2312" w:cs="仿宋_GB2312"/>
          <w:b w:val="0"/>
          <w:sz w:val="32"/>
          <w:szCs w:val="32"/>
          <w:highlight w:val="none"/>
          <w:lang w:eastAsia="zh-CN"/>
        </w:rPr>
        <w:t>能力评估工作，进一步扩大老年人能力评估覆盖面至</w:t>
      </w:r>
      <w:r>
        <w:rPr>
          <w:rStyle w:val="14"/>
          <w:rFonts w:hint="eastAsia" w:ascii="仿宋_GB2312" w:hAnsi="仿宋_GB2312" w:eastAsia="仿宋_GB2312" w:cs="仿宋_GB2312"/>
          <w:b w:val="0"/>
          <w:sz w:val="32"/>
          <w:szCs w:val="32"/>
          <w:highlight w:val="none"/>
          <w:lang w:val="en-US" w:eastAsia="zh-CN"/>
        </w:rPr>
        <w:t>1000人</w:t>
      </w:r>
      <w:r>
        <w:rPr>
          <w:rStyle w:val="14"/>
          <w:rFonts w:hint="eastAsia" w:ascii="仿宋_GB2312" w:hAnsi="仿宋_GB2312" w:eastAsia="仿宋_GB2312" w:cs="仿宋_GB2312"/>
          <w:b w:val="0"/>
          <w:sz w:val="32"/>
          <w:szCs w:val="32"/>
          <w:highlight w:val="none"/>
          <w:lang w:eastAsia="zh-CN"/>
        </w:rPr>
        <w:t>。相关经费由区民政局保障。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kern w:val="0"/>
          <w:sz w:val="32"/>
          <w:szCs w:val="32"/>
          <w:highlight w:val="none"/>
          <w:lang w:val="en-US" w:eastAsia="zh-CN"/>
        </w:rPr>
      </w:pPr>
      <w:r>
        <w:rPr>
          <w:rFonts w:hint="eastAsia" w:ascii="黑体" w:hAnsi="黑体" w:eastAsia="黑体" w:cs="黑体"/>
          <w:kern w:val="0"/>
          <w:sz w:val="32"/>
          <w:szCs w:val="32"/>
          <w:highlight w:val="none"/>
          <w:lang w:val="en-US" w:eastAsia="zh-CN"/>
        </w:rPr>
        <w:t>四、老年人心理健康关爱项目</w:t>
      </w:r>
    </w:p>
    <w:p>
      <w:pPr>
        <w:pStyle w:val="3"/>
        <w:numPr>
          <w:ilvl w:val="0"/>
          <w:numId w:val="0"/>
        </w:numPr>
        <w:ind w:firstLine="640" w:firstLineChars="200"/>
        <w:rPr>
          <w:rFonts w:hint="eastAsia" w:ascii="仿宋_GB2312" w:hAnsi="仿宋_GB2312" w:eastAsia="仿宋_GB2312" w:cs="仿宋_GB2312"/>
          <w:b w:val="0"/>
          <w:bCs w:val="0"/>
          <w:i w:val="0"/>
          <w:iCs w:val="0"/>
          <w:sz w:val="32"/>
          <w:szCs w:val="32"/>
          <w:lang w:val="en-US" w:eastAsia="zh-CN"/>
        </w:rPr>
      </w:pPr>
      <w:r>
        <w:rPr>
          <w:rFonts w:hint="eastAsia" w:ascii="仿宋_GB2312" w:hAnsi="仿宋_GB2312" w:eastAsia="仿宋_GB2312" w:cs="仿宋_GB2312"/>
          <w:b w:val="0"/>
          <w:bCs w:val="0"/>
          <w:i w:val="0"/>
          <w:iCs w:val="0"/>
          <w:sz w:val="32"/>
          <w:szCs w:val="32"/>
          <w:lang w:val="en-US" w:eastAsia="zh-CN"/>
        </w:rPr>
        <w:t>我区持续开展针对老年人的心理关爱服务，包括心理健康筛查、风险评估、心理咨询与干预等。该项目重点关注老年人的认知功能、抑郁焦虑情绪等心理社会维度，这恰恰是老年综合评估的核心组成部分之一。2025年65岁及以上老年人认知功能和情感初筛率预计完成7万人次。</w:t>
      </w:r>
    </w:p>
    <w:p>
      <w:pPr>
        <w:pStyle w:val="3"/>
        <w:numPr>
          <w:ilvl w:val="0"/>
          <w:numId w:val="0"/>
        </w:numPr>
        <w:ind w:firstLine="640" w:firstLineChars="200"/>
        <w:rPr>
          <w:rFonts w:hint="eastAsia" w:ascii="仿宋_GB2312" w:hAnsi="仿宋_GB2312" w:eastAsia="仿宋_GB2312" w:cs="仿宋_GB2312"/>
          <w:b w:val="0"/>
          <w:bCs w:val="0"/>
          <w:i w:val="0"/>
          <w:iCs w:val="0"/>
          <w:sz w:val="32"/>
          <w:szCs w:val="32"/>
          <w:lang w:val="en-US" w:eastAsia="zh-CN"/>
        </w:rPr>
      </w:pPr>
      <w:r>
        <w:rPr>
          <w:rFonts w:hint="eastAsia" w:ascii="仿宋_GB2312" w:hAnsi="仿宋_GB2312" w:eastAsia="仿宋_GB2312" w:cs="仿宋_GB2312"/>
          <w:b w:val="0"/>
          <w:bCs w:val="0"/>
          <w:i w:val="0"/>
          <w:iCs w:val="0"/>
          <w:sz w:val="32"/>
          <w:szCs w:val="32"/>
          <w:lang w:val="en-US" w:eastAsia="zh-CN"/>
        </w:rPr>
        <w:t>目前，老年人生活自理能力评估量表与心理初筛量表已整合到航创信息平台。下一步，我局将探索在航创信息平台增加老年综合评估模块，加强对社康医护人员、老年医学科医生、社区工作者等进行老年综合评估理念、工具和流程的培训，确保评估的专业性和规范性。重点研究如何以老年人综合评估的理念和方法为指引，整合、规范和升级我区现有的老年人健康评估项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32"/>
          <w:lang w:val="en-US" w:eastAsia="zh-CN" w:bidi="ar"/>
        </w:rPr>
      </w:pPr>
      <w:r>
        <w:rPr>
          <w:rFonts w:hint="eastAsia" w:ascii="仿宋_GB2312" w:hAnsi="仿宋_GB2312" w:eastAsia="仿宋_GB2312" w:cs="仿宋_GB2312"/>
          <w:kern w:val="2"/>
          <w:sz w:val="32"/>
          <w:szCs w:val="32"/>
          <w:lang w:val="en-US" w:eastAsia="zh-CN" w:bidi="ar"/>
        </w:rPr>
        <w:t>感谢各位代表对福田区卫生健康工作的关心和关注！</w:t>
      </w:r>
    </w:p>
    <w:p>
      <w:pPr>
        <w:pStyle w:val="3"/>
        <w:numPr>
          <w:ilvl w:val="0"/>
          <w:numId w:val="0"/>
        </w:numPr>
        <w:ind w:firstLine="640" w:firstLineChars="200"/>
        <w:rPr>
          <w:rFonts w:hint="eastAsia" w:ascii="仿宋_GB2312" w:hAnsi="仿宋_GB2312" w:eastAsia="仿宋_GB2312" w:cs="仿宋_GB2312"/>
          <w:b w:val="0"/>
          <w:bCs w:val="0"/>
          <w:i w:val="0"/>
          <w:iCs w:val="0"/>
          <w:sz w:val="32"/>
          <w:szCs w:val="32"/>
          <w:lang w:val="en-US" w:eastAsia="zh-CN"/>
        </w:rPr>
      </w:pPr>
    </w:p>
    <w:p>
      <w:pPr>
        <w:pStyle w:val="3"/>
        <w:numPr>
          <w:ilvl w:val="0"/>
          <w:numId w:val="0"/>
        </w:numPr>
        <w:rPr>
          <w:rFonts w:hint="eastAsia" w:ascii="黑体" w:hAnsi="黑体" w:eastAsia="黑体" w:cs="黑体"/>
          <w:kern w:val="0"/>
          <w:sz w:val="32"/>
          <w:szCs w:val="32"/>
          <w:highlight w:val="none"/>
          <w:lang w:val="en-US" w:eastAsia="zh-CN"/>
        </w:rPr>
      </w:pPr>
    </w:p>
    <w:p>
      <w:pPr>
        <w:keepNext w:val="0"/>
        <w:keepLines w:val="0"/>
        <w:pageBreakBefore w:val="0"/>
        <w:widowControl/>
        <w:kinsoku/>
        <w:wordWrap w:val="0"/>
        <w:overflowPunct/>
        <w:topLinePunct w:val="0"/>
        <w:autoSpaceDE/>
        <w:autoSpaceDN/>
        <w:bidi w:val="0"/>
        <w:adjustRightInd/>
        <w:snapToGrid/>
        <w:spacing w:line="560" w:lineRule="exact"/>
        <w:ind w:left="0" w:leftChars="0" w:right="0" w:rightChars="0" w:firstLine="640" w:firstLineChars="200"/>
        <w:jc w:val="right"/>
        <w:textAlignment w:val="auto"/>
        <w:outlineLvl w:val="9"/>
        <w:rPr>
          <w:rFonts w:hint="eastAsia" w:ascii="Times New Roman" w:hAnsi="Times New Roman" w:eastAsia="仿宋_GB2312" w:cs="Times New Roman"/>
          <w:b w:val="0"/>
          <w:bCs w:val="0"/>
          <w:i w:val="0"/>
          <w:iCs w:val="0"/>
          <w:kern w:val="2"/>
          <w:sz w:val="32"/>
          <w:szCs w:val="32"/>
          <w:lang w:val="en-US" w:eastAsia="zh-CN" w:bidi="ar-SA"/>
        </w:rPr>
      </w:pPr>
      <w:r>
        <w:rPr>
          <w:rFonts w:hint="eastAsia" w:ascii="Times New Roman" w:hAnsi="Times New Roman" w:eastAsia="仿宋_GB2312" w:cs="Times New Roman"/>
          <w:b w:val="0"/>
          <w:bCs w:val="0"/>
          <w:i w:val="0"/>
          <w:iCs w:val="0"/>
          <w:kern w:val="2"/>
          <w:sz w:val="32"/>
          <w:szCs w:val="32"/>
          <w:lang w:val="en-US" w:eastAsia="zh-CN" w:bidi="ar-SA"/>
        </w:rPr>
        <w:t xml:space="preserve">        福田区卫生健康局        </w:t>
      </w:r>
    </w:p>
    <w:p>
      <w:pPr>
        <w:keepNext w:val="0"/>
        <w:keepLines w:val="0"/>
        <w:pageBreakBefore w:val="0"/>
        <w:widowControl w:val="0"/>
        <w:kinsoku/>
        <w:wordWrap w:val="0"/>
        <w:overflowPunct/>
        <w:topLinePunct w:val="0"/>
        <w:autoSpaceDE/>
        <w:autoSpaceDN/>
        <w:bidi w:val="0"/>
        <w:adjustRightInd/>
        <w:snapToGrid/>
        <w:spacing w:beforeAutospacing="0" w:afterAutospacing="0" w:line="560" w:lineRule="exact"/>
        <w:ind w:firstLine="640" w:firstLineChars="200"/>
        <w:jc w:val="right"/>
        <w:textAlignment w:val="auto"/>
        <w:rPr>
          <w:rFonts w:hint="default" w:ascii="仿宋_GB2312" w:hAnsi="仿宋_GB2312" w:eastAsia="仿宋_GB2312" w:cs="仿宋_GB2312"/>
          <w:b w:val="0"/>
          <w:bCs w:val="0"/>
          <w:i w:val="0"/>
          <w:iCs w:val="0"/>
          <w:sz w:val="32"/>
          <w:szCs w:val="32"/>
          <w:lang w:val="en-US" w:eastAsia="zh-CN"/>
        </w:rPr>
      </w:pPr>
      <w:r>
        <w:rPr>
          <w:rFonts w:hint="eastAsia" w:ascii="仿宋_GB2312" w:hAnsi="仿宋_GB2312" w:eastAsia="仿宋_GB2312" w:cs="仿宋_GB2312"/>
          <w:b w:val="0"/>
          <w:bCs w:val="0"/>
          <w:i w:val="0"/>
          <w:iCs w:val="0"/>
          <w:sz w:val="32"/>
          <w:szCs w:val="32"/>
          <w:lang w:val="en-US" w:eastAsia="zh-CN"/>
        </w:rPr>
        <w:t xml:space="preserve">2025年6月16日        </w:t>
      </w:r>
    </w:p>
    <w:p>
      <w:pPr>
        <w:pStyle w:val="3"/>
        <w:rPr>
          <w:rFonts w:hint="eastAsia" w:ascii="仿宋_GB2312" w:hAnsi="仿宋_GB2312" w:eastAsia="仿宋_GB2312" w:cs="仿宋_GB2312"/>
          <w:b w:val="0"/>
          <w:bCs w:val="0"/>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0" w:firstLineChars="0"/>
        <w:jc w:val="center"/>
        <w:textAlignment w:val="auto"/>
        <w:rPr>
          <w:rFonts w:hint="eastAsia" w:ascii="仿宋_GB2312" w:hAnsi="仿宋_GB2312" w:eastAsia="仿宋_GB2312" w:cs="仿宋_GB2312"/>
          <w:color w:val="231F20"/>
          <w:kern w:val="0"/>
          <w:sz w:val="32"/>
          <w:szCs w:val="32"/>
          <w:highlight w:val="none"/>
          <w:lang w:val="en-US" w:eastAsia="zh-CN" w:bidi="ar"/>
        </w:rPr>
      </w:pPr>
    </w:p>
    <w:sectPr>
      <w:footerReference r:id="rId3" w:type="default"/>
      <w:pgSz w:w="11906" w:h="16838"/>
      <w:pgMar w:top="1587" w:right="1474" w:bottom="2011" w:left="1474" w:header="794" w:footer="794"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Unicode MS">
    <w:altName w:val="Arial"/>
    <w:panose1 w:val="020B0604020202020204"/>
    <w:charset w:val="86"/>
    <w:family w:val="roman"/>
    <w:pitch w:val="default"/>
    <w:sig w:usb0="00000000" w:usb1="00000000" w:usb2="0000003F" w:usb3="00000000" w:csb0="603F01FF" w:csb1="FFFF0000"/>
  </w:font>
  <w:font w:name="DejaVu Sans">
    <w:panose1 w:val="020B0603030804020204"/>
    <w:charset w:val="00"/>
    <w:family w:val="auto"/>
    <w:pitch w:val="default"/>
    <w:sig w:usb0="E7006EFF" w:usb1="D200FDFF" w:usb2="0A246029" w:usb3="0400200C" w:csb0="600001FF" w:csb1="DFFF0000"/>
  </w:font>
  <w:font w:name="Arial">
    <w:panose1 w:val="020B0604020202020204"/>
    <w:charset w:val="00"/>
    <w:family w:val="auto"/>
    <w:pitch w:val="default"/>
    <w:sig w:usb0="E0002EFF" w:usb1="C000785B" w:usb2="00000009" w:usb3="00000000" w:csb0="400001FF" w:csb1="FFFF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">
              <v:fill on="f" focussize="0,0"/>
              <v:stroke on="f" weight="0.5pt"/>
              <v:imagedata o:title=""/>
              <o:lock v:ext="edit" aspectratio="f"/>
              <v:textbox inset="0mm,0mm,0mm,0mm" style="mso-fit-shape-to-text:t;">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wOTViZjk4ZDgyMjQ4YWQ3NWJhY2RlMjU1YWIwNWUifQ=="/>
  </w:docVars>
  <w:rsids>
    <w:rsidRoot w:val="00EA2090"/>
    <w:rsid w:val="00733A4F"/>
    <w:rsid w:val="00EA2090"/>
    <w:rsid w:val="08B05BF0"/>
    <w:rsid w:val="0E6D45AA"/>
    <w:rsid w:val="108E68AD"/>
    <w:rsid w:val="14A5684C"/>
    <w:rsid w:val="165D6580"/>
    <w:rsid w:val="184E2E6A"/>
    <w:rsid w:val="1BE0016A"/>
    <w:rsid w:val="1CA35C42"/>
    <w:rsid w:val="1F461658"/>
    <w:rsid w:val="1FD04D68"/>
    <w:rsid w:val="1FFC1F16"/>
    <w:rsid w:val="201B628A"/>
    <w:rsid w:val="233F050C"/>
    <w:rsid w:val="23FE81B4"/>
    <w:rsid w:val="26CF4F7D"/>
    <w:rsid w:val="26DB013F"/>
    <w:rsid w:val="27EFC918"/>
    <w:rsid w:val="29EC6874"/>
    <w:rsid w:val="2ABF814F"/>
    <w:rsid w:val="2EB785C4"/>
    <w:rsid w:val="2F1F37A4"/>
    <w:rsid w:val="2F2F2344"/>
    <w:rsid w:val="2F5C7FF7"/>
    <w:rsid w:val="2F7F99F2"/>
    <w:rsid w:val="2F813EAF"/>
    <w:rsid w:val="308501B2"/>
    <w:rsid w:val="32E16E77"/>
    <w:rsid w:val="359027A9"/>
    <w:rsid w:val="35E20624"/>
    <w:rsid w:val="362058DB"/>
    <w:rsid w:val="379BEE97"/>
    <w:rsid w:val="392870FE"/>
    <w:rsid w:val="39DF3EA5"/>
    <w:rsid w:val="3A8221F6"/>
    <w:rsid w:val="3A9C74FA"/>
    <w:rsid w:val="3B5B0E47"/>
    <w:rsid w:val="3BBF85D2"/>
    <w:rsid w:val="3CB42BF7"/>
    <w:rsid w:val="3DA54918"/>
    <w:rsid w:val="3DF15D9D"/>
    <w:rsid w:val="3EFF6F28"/>
    <w:rsid w:val="3F730B47"/>
    <w:rsid w:val="3FB48FD4"/>
    <w:rsid w:val="3FFF0B06"/>
    <w:rsid w:val="4007616B"/>
    <w:rsid w:val="4348487B"/>
    <w:rsid w:val="48E56510"/>
    <w:rsid w:val="4B1FF72F"/>
    <w:rsid w:val="4BBB394D"/>
    <w:rsid w:val="4BFD688D"/>
    <w:rsid w:val="4DC62DB4"/>
    <w:rsid w:val="4DF47921"/>
    <w:rsid w:val="4EB058C3"/>
    <w:rsid w:val="4EF75DA1"/>
    <w:rsid w:val="4FF0526C"/>
    <w:rsid w:val="4FFE058F"/>
    <w:rsid w:val="536B1EA7"/>
    <w:rsid w:val="537AA5ED"/>
    <w:rsid w:val="539A7507"/>
    <w:rsid w:val="566F3A28"/>
    <w:rsid w:val="57007337"/>
    <w:rsid w:val="57BFEF40"/>
    <w:rsid w:val="59F3D1E0"/>
    <w:rsid w:val="5AD05272"/>
    <w:rsid w:val="5BEDA4BE"/>
    <w:rsid w:val="5BFF8C2A"/>
    <w:rsid w:val="5C573314"/>
    <w:rsid w:val="5D6EEF96"/>
    <w:rsid w:val="5DF3A5F3"/>
    <w:rsid w:val="5EFEFFF1"/>
    <w:rsid w:val="5FE26AE5"/>
    <w:rsid w:val="5FF7DD05"/>
    <w:rsid w:val="5FFE729E"/>
    <w:rsid w:val="625D83E6"/>
    <w:rsid w:val="637E0C14"/>
    <w:rsid w:val="63FF21B5"/>
    <w:rsid w:val="66FFE61D"/>
    <w:rsid w:val="68EF76E5"/>
    <w:rsid w:val="69B67A8F"/>
    <w:rsid w:val="69EC2B8E"/>
    <w:rsid w:val="6A184540"/>
    <w:rsid w:val="6BAE234B"/>
    <w:rsid w:val="6BEE515F"/>
    <w:rsid w:val="6BFBAC16"/>
    <w:rsid w:val="6BFD4AF5"/>
    <w:rsid w:val="6D0D6453"/>
    <w:rsid w:val="6D977B51"/>
    <w:rsid w:val="6DDE4767"/>
    <w:rsid w:val="6E6D05B4"/>
    <w:rsid w:val="6E7523B2"/>
    <w:rsid w:val="6EB73947"/>
    <w:rsid w:val="6F4F94D1"/>
    <w:rsid w:val="6FBD05A6"/>
    <w:rsid w:val="6FBF62D5"/>
    <w:rsid w:val="6FF25795"/>
    <w:rsid w:val="6FF90402"/>
    <w:rsid w:val="6FFFB8CA"/>
    <w:rsid w:val="71245578"/>
    <w:rsid w:val="72BCB706"/>
    <w:rsid w:val="73FCB59F"/>
    <w:rsid w:val="74FFC510"/>
    <w:rsid w:val="754FA185"/>
    <w:rsid w:val="7577A19E"/>
    <w:rsid w:val="757B30CF"/>
    <w:rsid w:val="757D1695"/>
    <w:rsid w:val="769DE594"/>
    <w:rsid w:val="7732198D"/>
    <w:rsid w:val="779DF965"/>
    <w:rsid w:val="77DF4028"/>
    <w:rsid w:val="77FDB261"/>
    <w:rsid w:val="77FFF147"/>
    <w:rsid w:val="792856A4"/>
    <w:rsid w:val="79E72FF8"/>
    <w:rsid w:val="7AB160CE"/>
    <w:rsid w:val="7AD75CAB"/>
    <w:rsid w:val="7AEFAF6E"/>
    <w:rsid w:val="7AFA61B1"/>
    <w:rsid w:val="7AFB277F"/>
    <w:rsid w:val="7BAE65FE"/>
    <w:rsid w:val="7BE7DD79"/>
    <w:rsid w:val="7BFF2C6D"/>
    <w:rsid w:val="7D13CBAB"/>
    <w:rsid w:val="7D2BC7B7"/>
    <w:rsid w:val="7DA79B83"/>
    <w:rsid w:val="7DDF5548"/>
    <w:rsid w:val="7E5E46E0"/>
    <w:rsid w:val="7E7FE916"/>
    <w:rsid w:val="7EA23F64"/>
    <w:rsid w:val="7EB61218"/>
    <w:rsid w:val="7EDBFDC2"/>
    <w:rsid w:val="7EEF001F"/>
    <w:rsid w:val="7EEF0D53"/>
    <w:rsid w:val="7EEFEACF"/>
    <w:rsid w:val="7F1C6874"/>
    <w:rsid w:val="7F4B2ED1"/>
    <w:rsid w:val="7F5D4D81"/>
    <w:rsid w:val="7F7757A1"/>
    <w:rsid w:val="7F7F13B9"/>
    <w:rsid w:val="7F7F53C6"/>
    <w:rsid w:val="7F8F52EB"/>
    <w:rsid w:val="7FB7F07B"/>
    <w:rsid w:val="7FBFD0C0"/>
    <w:rsid w:val="7FCD893E"/>
    <w:rsid w:val="7FDF0034"/>
    <w:rsid w:val="7FE7059C"/>
    <w:rsid w:val="7FED42F0"/>
    <w:rsid w:val="7FED7162"/>
    <w:rsid w:val="7FF5F70E"/>
    <w:rsid w:val="7FFD2E10"/>
    <w:rsid w:val="877BC869"/>
    <w:rsid w:val="87E660BA"/>
    <w:rsid w:val="88CA44E5"/>
    <w:rsid w:val="93F715DE"/>
    <w:rsid w:val="97CF91A5"/>
    <w:rsid w:val="9E77B5EC"/>
    <w:rsid w:val="9FFF8F19"/>
    <w:rsid w:val="A2FDD242"/>
    <w:rsid w:val="A7DE3320"/>
    <w:rsid w:val="ADEB403B"/>
    <w:rsid w:val="AFFB75F7"/>
    <w:rsid w:val="AFFDF26A"/>
    <w:rsid w:val="AFFDFACC"/>
    <w:rsid w:val="B7EF1122"/>
    <w:rsid w:val="BB7F207D"/>
    <w:rsid w:val="BBFE19DE"/>
    <w:rsid w:val="BDBF5889"/>
    <w:rsid w:val="BEAFE26C"/>
    <w:rsid w:val="BEDDF895"/>
    <w:rsid w:val="BF55B8A5"/>
    <w:rsid w:val="BFF36984"/>
    <w:rsid w:val="BFFF40D1"/>
    <w:rsid w:val="BFFFD6B9"/>
    <w:rsid w:val="CE772E50"/>
    <w:rsid w:val="CEE71B62"/>
    <w:rsid w:val="CFA67663"/>
    <w:rsid w:val="CFCF0C02"/>
    <w:rsid w:val="D4CBC831"/>
    <w:rsid w:val="D4FF18DB"/>
    <w:rsid w:val="DBBFEAD3"/>
    <w:rsid w:val="DBDF7A68"/>
    <w:rsid w:val="DCE54AE9"/>
    <w:rsid w:val="DD7D14D9"/>
    <w:rsid w:val="DEC5435D"/>
    <w:rsid w:val="DEEF6E35"/>
    <w:rsid w:val="DF3AFDFD"/>
    <w:rsid w:val="DF6FE316"/>
    <w:rsid w:val="DFAAA181"/>
    <w:rsid w:val="DFAFE1A6"/>
    <w:rsid w:val="DFE79EBD"/>
    <w:rsid w:val="DFF155E7"/>
    <w:rsid w:val="DFF19E28"/>
    <w:rsid w:val="DFF31BEA"/>
    <w:rsid w:val="DFF73C0D"/>
    <w:rsid w:val="E3F75737"/>
    <w:rsid w:val="E52D84A8"/>
    <w:rsid w:val="E5DFF821"/>
    <w:rsid w:val="E5ED1C66"/>
    <w:rsid w:val="E65B6CBE"/>
    <w:rsid w:val="E9DF8E34"/>
    <w:rsid w:val="EBBD2411"/>
    <w:rsid w:val="EBFA072A"/>
    <w:rsid w:val="EDBF8B5D"/>
    <w:rsid w:val="EE4BE0F0"/>
    <w:rsid w:val="EE9DC078"/>
    <w:rsid w:val="EEFD59F5"/>
    <w:rsid w:val="EFABAB9D"/>
    <w:rsid w:val="EFDE8584"/>
    <w:rsid w:val="EFEB833F"/>
    <w:rsid w:val="EFF5F669"/>
    <w:rsid w:val="EFFD9890"/>
    <w:rsid w:val="F37B57CB"/>
    <w:rsid w:val="F3BF9C70"/>
    <w:rsid w:val="F3FEE389"/>
    <w:rsid w:val="F3FFCEFB"/>
    <w:rsid w:val="F6DF7186"/>
    <w:rsid w:val="F74F1C73"/>
    <w:rsid w:val="F75D1E3E"/>
    <w:rsid w:val="F7EF805F"/>
    <w:rsid w:val="F8E68B68"/>
    <w:rsid w:val="FA7B2A3B"/>
    <w:rsid w:val="FAF9A38E"/>
    <w:rsid w:val="FB6DEC34"/>
    <w:rsid w:val="FB9748CD"/>
    <w:rsid w:val="FBDF37A7"/>
    <w:rsid w:val="FBEFD872"/>
    <w:rsid w:val="FBFD754B"/>
    <w:rsid w:val="FCBD85FF"/>
    <w:rsid w:val="FD7E7AD6"/>
    <w:rsid w:val="FDBE1A1F"/>
    <w:rsid w:val="FEEEC5D2"/>
    <w:rsid w:val="FEF5A796"/>
    <w:rsid w:val="FEF78A50"/>
    <w:rsid w:val="FEFB0674"/>
    <w:rsid w:val="FEFE9690"/>
    <w:rsid w:val="FFCDEA84"/>
    <w:rsid w:val="FFCFB940"/>
    <w:rsid w:val="FFD8E400"/>
    <w:rsid w:val="FFE710A0"/>
    <w:rsid w:val="FFF5540F"/>
    <w:rsid w:val="FFFCA16C"/>
    <w:rsid w:val="FFFDEA54"/>
    <w:rsid w:val="FFFF0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b/>
      <w:kern w:val="44"/>
      <w:sz w:val="48"/>
      <w:szCs w:val="4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spacing w:line="560" w:lineRule="exact"/>
      <w:ind w:firstLine="420" w:firstLineChars="200"/>
    </w:pPr>
    <w:rPr>
      <w:rFonts w:ascii="Times New Roman" w:hAnsi="Times New Roman" w:eastAsia="宋体" w:cs="Times New Roman"/>
    </w:rPr>
  </w:style>
  <w:style w:type="paragraph" w:styleId="4">
    <w:name w:val="Body Text"/>
    <w:basedOn w:val="1"/>
    <w:qFormat/>
    <w:uiPriority w:val="1"/>
    <w:pPr>
      <w:autoSpaceDE w:val="0"/>
      <w:autoSpaceDN w:val="0"/>
      <w:jc w:val="left"/>
    </w:pPr>
    <w:rPr>
      <w:rFonts w:ascii="宋体" w:hAnsi="宋体" w:cs="宋体"/>
      <w:kern w:val="0"/>
      <w:sz w:val="30"/>
      <w:szCs w:val="30"/>
      <w:lang w:val="zh-CN" w:bidi="zh-CN"/>
    </w:rPr>
  </w:style>
  <w:style w:type="paragraph" w:styleId="5">
    <w:name w:val="Body Text Indent"/>
    <w:basedOn w:val="1"/>
    <w:next w:val="1"/>
    <w:qFormat/>
    <w:uiPriority w:val="0"/>
    <w:pPr>
      <w:spacing w:after="120" w:afterLines="0" w:afterAutospacing="0"/>
      <w:ind w:left="420" w:leftChars="200"/>
    </w:pPr>
  </w:style>
  <w:style w:type="paragraph" w:styleId="6">
    <w:name w:val="Plain Text"/>
    <w:basedOn w:val="1"/>
    <w:qFormat/>
    <w:uiPriority w:val="0"/>
    <w:pPr>
      <w:widowControl w:val="0"/>
      <w:jc w:val="both"/>
    </w:pPr>
    <w:rPr>
      <w:rFonts w:ascii="宋体" w:hAnsi="Courier New" w:eastAsia="宋体" w:cs="Courier New"/>
      <w:kern w:val="2"/>
      <w:sz w:val="21"/>
      <w:szCs w:val="21"/>
      <w:lang w:val="en-US" w:eastAsia="zh-CN" w:bidi="ar-SA"/>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1">
    <w:name w:val="Title"/>
    <w:basedOn w:val="1"/>
    <w:next w:val="5"/>
    <w:qFormat/>
    <w:uiPriority w:val="10"/>
    <w:pPr>
      <w:spacing w:beforeLines="0" w:afterLines="0" w:line="0" w:lineRule="atLeast"/>
      <w:ind w:firstLine="0" w:firstLineChars="0"/>
      <w:jc w:val="center"/>
    </w:pPr>
    <w:rPr>
      <w:rFonts w:ascii="Arial" w:hAnsi="Arial" w:eastAsia="黑体"/>
      <w:sz w:val="52"/>
    </w:rPr>
  </w:style>
  <w:style w:type="character" w:styleId="14">
    <w:name w:val="Strong"/>
    <w:qFormat/>
    <w:uiPriority w:val="0"/>
    <w:rPr>
      <w:b/>
      <w:bCs/>
    </w:rPr>
  </w:style>
  <w:style w:type="paragraph" w:customStyle="1" w:styleId="15">
    <w:name w:val="样式1"/>
    <w:basedOn w:val="16"/>
    <w:qFormat/>
    <w:uiPriority w:val="0"/>
    <w:pPr>
      <w:spacing w:line="579" w:lineRule="exact"/>
      <w:ind w:firstLine="640" w:firstLineChars="200"/>
    </w:pPr>
    <w:rPr>
      <w:rFonts w:ascii="Calibri" w:hAnsi="Calibri" w:eastAsia="仿宋_GB2312" w:cs="Times New Roman"/>
    </w:rPr>
  </w:style>
  <w:style w:type="paragraph" w:customStyle="1" w:styleId="16">
    <w:name w:val="正文1"/>
    <w:basedOn w:val="1"/>
    <w:qFormat/>
    <w:uiPriority w:val="0"/>
    <w:pPr>
      <w:ind w:firstLine="708" w:firstLineChars="236"/>
    </w:pPr>
    <w:rPr>
      <w:rFonts w:ascii="仿宋_GB2312" w:hAnsi="Calibri" w:eastAsia="仿宋_GB2312" w:cs="仿宋_GB2312"/>
      <w:sz w:val="30"/>
      <w:szCs w:val="30"/>
    </w:rPr>
  </w:style>
  <w:style w:type="paragraph" w:customStyle="1" w:styleId="17">
    <w:name w:val="BodyText"/>
    <w:basedOn w:val="1"/>
    <w:next w:val="11"/>
    <w:qFormat/>
    <w:uiPriority w:val="0"/>
    <w:pPr>
      <w:spacing w:after="120"/>
      <w:textAlignment w:val="baseline"/>
    </w:pPr>
  </w:style>
  <w:style w:type="paragraph" w:customStyle="1" w:styleId="18">
    <w:name w:val="默认"/>
    <w:qFormat/>
    <w:uiPriority w:val="0"/>
    <w:pPr>
      <w:keepNext w:val="0"/>
      <w:keepLines w:val="0"/>
      <w:pageBreakBefore w:val="0"/>
      <w:framePr w:wrap="auto"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160" w:beforeAutospacing="0" w:after="0" w:afterAutospacing="0" w:line="288" w:lineRule="auto"/>
      <w:ind w:left="0" w:right="0" w:firstLine="0"/>
      <w:jc w:val="left"/>
      <w:outlineLvl w:val="9"/>
    </w:pPr>
    <w:rPr>
      <w:rFonts w:hint="eastAsia" w:ascii="Arial Unicode MS" w:hAnsi="Arial Unicode MS" w:eastAsia="Arial Unicode MS" w:cs="Arial Unicode MS"/>
      <w:color w:val="000000"/>
      <w:spacing w:val="0"/>
      <w:w w:val="100"/>
      <w:kern w:val="0"/>
      <w:position w:val="0"/>
      <w:sz w:val="24"/>
      <w:szCs w:val="24"/>
      <w:u w:val="none" w:color="auto"/>
      <w:shd w:val="clear" w:color="auto" w:fill="auto"/>
      <w:vertAlign w:val="baseline"/>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557</Words>
  <Characters>575</Characters>
  <Lines>0</Lines>
  <Paragraphs>0</Paragraphs>
  <TotalTime>1</TotalTime>
  <ScaleCrop>false</ScaleCrop>
  <LinksUpToDate>false</LinksUpToDate>
  <CharactersWithSpaces>615</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2022-09-12T08:55:00Z</dcterms:created>
  <dc:creator>null</dc:creator>
  <cp:lastModifiedBy>黄可含</cp:lastModifiedBy>
  <cp:lastPrinted>2025-06-14T16:00:00Z</cp:lastPrinted>
  <dcterms:modified xsi:type="dcterms:W3CDTF">2025-12-30T17:04:47Z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BE00B05A5ADB42488F79AE4308D19A08_13</vt:lpwstr>
  </property>
</Properties>
</file>