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79" w:lineRule="exact"/>
        <w:jc w:val="center"/>
        <w:textAlignment w:val="auto"/>
        <w:rPr>
          <w:rFonts w:hint="eastAsia" w:ascii="宋体" w:hAnsi="宋体" w:eastAsia="宋体" w:cs="宋体"/>
          <w:b w:val="0"/>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福田区股份合作公司社会治安补助资金</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相关数据协助审核服务采购需求</w:t>
      </w:r>
    </w:p>
    <w:p>
      <w:pPr>
        <w:keepNext w:val="0"/>
        <w:keepLines w:val="0"/>
        <w:pageBreakBefore w:val="0"/>
        <w:widowControl w:val="0"/>
        <w:numPr>
          <w:ilvl w:val="0"/>
          <w:numId w:val="0"/>
        </w:numPr>
        <w:kinsoku/>
        <w:wordWrap/>
        <w:overflowPunct/>
        <w:topLinePunct w:val="0"/>
        <w:autoSpaceDE/>
        <w:autoSpaceDN/>
        <w:bidi w:val="0"/>
        <w:snapToGrid w:val="0"/>
        <w:spacing w:line="579" w:lineRule="exact"/>
        <w:ind w:firstLine="640" w:firstLineChars="200"/>
        <w:textAlignment w:val="auto"/>
        <w:rPr>
          <w:rFonts w:hint="eastAsia" w:ascii="仿宋" w:hAnsi="仿宋" w:eastAsia="仿宋" w:cs="仿宋"/>
          <w:b w:val="0"/>
          <w:bCs/>
          <w:color w:val="auto"/>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79"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一、采购项目概况</w:t>
      </w:r>
    </w:p>
    <w:p>
      <w:pPr>
        <w:keepNext w:val="0"/>
        <w:keepLines w:val="0"/>
        <w:pageBreakBefore w:val="0"/>
        <w:widowControl w:val="0"/>
        <w:kinsoku/>
        <w:wordWrap/>
        <w:overflowPunct/>
        <w:topLinePunct w:val="0"/>
        <w:autoSpaceDE/>
        <w:autoSpaceDN/>
        <w:bidi w:val="0"/>
        <w:adjustRightInd w:val="0"/>
        <w:snapToGrid w:val="0"/>
        <w:spacing w:line="579"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项目名称：</w:t>
      </w:r>
      <w:r>
        <w:rPr>
          <w:rFonts w:hint="eastAsia" w:ascii="仿宋_GB2312" w:hAnsi="仿宋_GB2312" w:eastAsia="仿宋_GB2312" w:cs="仿宋_GB2312"/>
          <w:color w:val="auto"/>
          <w:sz w:val="28"/>
          <w:szCs w:val="28"/>
        </w:rPr>
        <w:t>福田区股份合作公司社会治安补助资金相关数据</w:t>
      </w:r>
      <w:r>
        <w:rPr>
          <w:rFonts w:hint="eastAsia" w:ascii="仿宋_GB2312" w:hAnsi="仿宋_GB2312" w:eastAsia="仿宋_GB2312" w:cs="仿宋_GB2312"/>
          <w:color w:val="auto"/>
          <w:sz w:val="28"/>
          <w:szCs w:val="28"/>
          <w:lang w:eastAsia="zh-CN"/>
        </w:rPr>
        <w:t>协助</w:t>
      </w:r>
      <w:r>
        <w:rPr>
          <w:rFonts w:hint="eastAsia" w:ascii="仿宋_GB2312" w:hAnsi="仿宋_GB2312" w:eastAsia="仿宋_GB2312" w:cs="仿宋_GB2312"/>
          <w:color w:val="auto"/>
          <w:sz w:val="28"/>
          <w:szCs w:val="28"/>
        </w:rPr>
        <w:t>审核服务</w:t>
      </w:r>
    </w:p>
    <w:p>
      <w:pPr>
        <w:keepNext w:val="0"/>
        <w:keepLines w:val="0"/>
        <w:pageBreakBefore w:val="0"/>
        <w:widowControl w:val="0"/>
        <w:kinsoku/>
        <w:wordWrap/>
        <w:overflowPunct/>
        <w:topLinePunct w:val="0"/>
        <w:autoSpaceDE/>
        <w:autoSpaceDN/>
        <w:bidi w:val="0"/>
        <w:adjustRightInd w:val="0"/>
        <w:snapToGrid w:val="0"/>
        <w:spacing w:line="579"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采购人：福田区财政局（集体资产管理局）</w:t>
      </w:r>
    </w:p>
    <w:p>
      <w:pPr>
        <w:keepNext w:val="0"/>
        <w:keepLines w:val="0"/>
        <w:pageBreakBefore w:val="0"/>
        <w:widowControl w:val="0"/>
        <w:kinsoku/>
        <w:wordWrap/>
        <w:overflowPunct/>
        <w:topLinePunct w:val="0"/>
        <w:autoSpaceDE/>
        <w:autoSpaceDN/>
        <w:bidi w:val="0"/>
        <w:adjustRightInd w:val="0"/>
        <w:snapToGrid w:val="0"/>
        <w:spacing w:line="579"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预算金额：人民币</w:t>
      </w:r>
      <w:r>
        <w:rPr>
          <w:rFonts w:hint="eastAsia" w:ascii="仿宋_GB2312" w:hAnsi="仿宋_GB2312" w:eastAsia="仿宋_GB2312" w:cs="仿宋_GB2312"/>
          <w:color w:val="auto"/>
          <w:sz w:val="28"/>
          <w:szCs w:val="28"/>
          <w:lang w:val="en-US" w:eastAsia="zh-CN"/>
        </w:rPr>
        <w:t>80,000元。</w:t>
      </w:r>
    </w:p>
    <w:p>
      <w:pPr>
        <w:keepNext w:val="0"/>
        <w:keepLines w:val="0"/>
        <w:pageBreakBefore w:val="0"/>
        <w:widowControl w:val="0"/>
        <w:kinsoku/>
        <w:wordWrap/>
        <w:overflowPunct/>
        <w:topLinePunct w:val="0"/>
        <w:autoSpaceDE/>
        <w:autoSpaceDN/>
        <w:bidi w:val="0"/>
        <w:adjustRightInd w:val="0"/>
        <w:snapToGrid w:val="0"/>
        <w:spacing w:line="579"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采购方式：</w:t>
      </w:r>
      <w:r>
        <w:rPr>
          <w:rFonts w:hint="eastAsia" w:ascii="仿宋_GB2312" w:hAnsi="仿宋_GB2312" w:eastAsia="仿宋_GB2312" w:cs="仿宋_GB2312"/>
          <w:b w:val="0"/>
          <w:bCs w:val="0"/>
          <w:color w:val="auto"/>
          <w:kern w:val="2"/>
          <w:sz w:val="28"/>
          <w:szCs w:val="28"/>
          <w:highlight w:val="none"/>
          <w:u w:val="none"/>
          <w:lang w:val="en-US" w:eastAsia="zh-CN" w:bidi="ar-SA"/>
        </w:rPr>
        <w:t>公开征集</w:t>
      </w:r>
    </w:p>
    <w:p>
      <w:pPr>
        <w:keepNext w:val="0"/>
        <w:keepLines w:val="0"/>
        <w:pageBreakBefore w:val="0"/>
        <w:widowControl w:val="0"/>
        <w:kinsoku/>
        <w:wordWrap/>
        <w:overflowPunct/>
        <w:topLinePunct w:val="0"/>
        <w:autoSpaceDE/>
        <w:autoSpaceDN/>
        <w:bidi w:val="0"/>
        <w:adjustRightInd w:val="0"/>
        <w:snapToGrid w:val="0"/>
        <w:spacing w:line="579"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5.项目概述：</w:t>
      </w:r>
      <w:r>
        <w:rPr>
          <w:rFonts w:hint="eastAsia" w:ascii="仿宋_GB2312" w:hAnsi="仿宋_GB2312" w:eastAsia="仿宋_GB2312" w:cs="仿宋_GB2312"/>
          <w:color w:val="auto"/>
          <w:sz w:val="28"/>
          <w:szCs w:val="28"/>
          <w:lang w:eastAsia="zh-CN"/>
        </w:rPr>
        <w:t>根据《福田区财政局（集体资产管理局）关于印发〈深圳市福田区股份合作公司社会治安补助资金实施细则〉的通知》（深福财规〔2024〕1号，以下简称《实施细则》），为保障股份合作公司所提交数据来源的真实性、合理性、合法性，委托专业机构对全区15家股份合作公司申报的社会治安补助资金相关数据进行协助审核，</w:t>
      </w:r>
      <w:r>
        <w:rPr>
          <w:rFonts w:hint="eastAsia" w:ascii="仿宋_GB2312" w:hAnsi="仿宋_GB2312" w:eastAsia="仿宋_GB2312" w:cs="仿宋_GB2312"/>
          <w:color w:val="auto"/>
          <w:sz w:val="28"/>
          <w:szCs w:val="28"/>
        </w:rPr>
        <w:t>发表审</w:t>
      </w:r>
      <w:r>
        <w:rPr>
          <w:rFonts w:hint="eastAsia" w:ascii="仿宋_GB2312" w:hAnsi="仿宋_GB2312" w:eastAsia="仿宋_GB2312" w:cs="仿宋_GB2312"/>
          <w:color w:val="auto"/>
          <w:sz w:val="28"/>
          <w:szCs w:val="28"/>
          <w:lang w:eastAsia="zh-CN"/>
        </w:rPr>
        <w:t>核</w:t>
      </w:r>
      <w:r>
        <w:rPr>
          <w:rFonts w:hint="eastAsia" w:ascii="仿宋_GB2312" w:hAnsi="仿宋_GB2312" w:eastAsia="仿宋_GB2312" w:cs="仿宋_GB2312"/>
          <w:color w:val="auto"/>
          <w:sz w:val="28"/>
          <w:szCs w:val="28"/>
        </w:rPr>
        <w:t>意见，并出具</w:t>
      </w:r>
      <w:r>
        <w:rPr>
          <w:rFonts w:hint="eastAsia" w:ascii="仿宋_GB2312" w:hAnsi="仿宋_GB2312" w:eastAsia="仿宋_GB2312" w:cs="仿宋_GB2312"/>
          <w:color w:val="auto"/>
          <w:sz w:val="28"/>
          <w:szCs w:val="28"/>
          <w:lang w:eastAsia="zh-CN"/>
        </w:rPr>
        <w:t>审核</w:t>
      </w:r>
      <w:r>
        <w:rPr>
          <w:rFonts w:hint="eastAsia" w:ascii="仿宋_GB2312" w:hAnsi="仿宋_GB2312" w:eastAsia="仿宋_GB2312" w:cs="仿宋_GB2312"/>
          <w:color w:val="auto"/>
          <w:sz w:val="28"/>
          <w:szCs w:val="28"/>
        </w:rPr>
        <w:t>报告。</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snapToGrid w:val="0"/>
        <w:spacing w:line="579"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二、项目管理和服务要求</w:t>
      </w:r>
    </w:p>
    <w:p>
      <w:pPr>
        <w:keepNext w:val="0"/>
        <w:keepLines w:val="0"/>
        <w:pageBreakBefore w:val="0"/>
        <w:widowControl w:val="0"/>
        <w:numPr>
          <w:ilvl w:val="0"/>
          <w:numId w:val="0"/>
        </w:numPr>
        <w:kinsoku/>
        <w:wordWrap/>
        <w:overflowPunct/>
        <w:topLinePunct w:val="0"/>
        <w:autoSpaceDE/>
        <w:autoSpaceDN/>
        <w:bidi w:val="0"/>
        <w:snapToGrid w:val="0"/>
        <w:spacing w:line="579" w:lineRule="exact"/>
        <w:ind w:firstLine="560" w:firstLineChars="200"/>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eastAsia="zh-CN"/>
        </w:rPr>
        <w:t>（一）根据《实施细则》规定，对福田区15家股份合作公司所提交社会治安补助资金申请资料所涉及数据进行协助审核，发表审核意见，并出具审核报告。</w:t>
      </w:r>
    </w:p>
    <w:p>
      <w:pPr>
        <w:keepNext w:val="0"/>
        <w:keepLines w:val="0"/>
        <w:pageBreakBefore w:val="0"/>
        <w:widowControl w:val="0"/>
        <w:numPr>
          <w:ilvl w:val="0"/>
          <w:numId w:val="0"/>
        </w:numPr>
        <w:kinsoku/>
        <w:wordWrap/>
        <w:overflowPunct/>
        <w:topLinePunct w:val="0"/>
        <w:autoSpaceDE/>
        <w:autoSpaceDN/>
        <w:bidi w:val="0"/>
        <w:snapToGrid w:val="0"/>
        <w:spacing w:line="579" w:lineRule="exact"/>
        <w:ind w:firstLine="560" w:firstLineChars="200"/>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eastAsia="zh-CN"/>
        </w:rPr>
        <w:t>（二）对福田区15家股份合作公司社会治安补助资金的拨入和使用在会计核算及会计科目的设置，费用的归集是否合理，是否按会计准则的要求建账建制，是否合理充当反应社会治安补助资金的拨入和使用，是否设立专户，提出管理建议。</w:t>
      </w:r>
    </w:p>
    <w:p>
      <w:pPr>
        <w:keepNext w:val="0"/>
        <w:keepLines w:val="0"/>
        <w:pageBreakBefore w:val="0"/>
        <w:widowControl w:val="0"/>
        <w:numPr>
          <w:ilvl w:val="0"/>
          <w:numId w:val="0"/>
        </w:numPr>
        <w:kinsoku/>
        <w:wordWrap/>
        <w:overflowPunct/>
        <w:topLinePunct w:val="0"/>
        <w:autoSpaceDE/>
        <w:autoSpaceDN/>
        <w:bidi w:val="0"/>
        <w:snapToGrid w:val="0"/>
        <w:spacing w:line="579"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三、商务需求</w:t>
      </w:r>
    </w:p>
    <w:p>
      <w:pPr>
        <w:keepNext w:val="0"/>
        <w:keepLines w:val="0"/>
        <w:pageBreakBefore w:val="0"/>
        <w:widowControl w:val="0"/>
        <w:numPr>
          <w:ilvl w:val="0"/>
          <w:numId w:val="0"/>
        </w:numPr>
        <w:kinsoku/>
        <w:wordWrap/>
        <w:overflowPunct/>
        <w:topLinePunct w:val="0"/>
        <w:autoSpaceDE/>
        <w:autoSpaceDN/>
        <w:bidi w:val="0"/>
        <w:snapToGrid w:val="0"/>
        <w:spacing w:line="579" w:lineRule="exact"/>
        <w:ind w:firstLine="560" w:firstLineChars="200"/>
        <w:textAlignment w:val="auto"/>
        <w:rPr>
          <w:rFonts w:hint="default"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eastAsia="zh-CN"/>
        </w:rPr>
        <w:t>（一）服务期：</w:t>
      </w:r>
      <w:r>
        <w:rPr>
          <w:rFonts w:hint="eastAsia" w:ascii="仿宋_GB2312" w:hAnsi="仿宋_GB2312" w:eastAsia="仿宋_GB2312" w:cs="仿宋_GB2312"/>
          <w:b w:val="0"/>
          <w:bCs/>
          <w:color w:val="auto"/>
          <w:sz w:val="28"/>
          <w:szCs w:val="28"/>
          <w:lang w:val="en-US" w:eastAsia="zh-CN"/>
        </w:rPr>
        <w:t>合同签订后30个工作日。</w:t>
      </w:r>
    </w:p>
    <w:p>
      <w:pPr>
        <w:keepNext w:val="0"/>
        <w:keepLines w:val="0"/>
        <w:pageBreakBefore w:val="0"/>
        <w:widowControl w:val="0"/>
        <w:numPr>
          <w:ilvl w:val="0"/>
          <w:numId w:val="0"/>
        </w:numPr>
        <w:kinsoku/>
        <w:wordWrap/>
        <w:overflowPunct/>
        <w:topLinePunct w:val="0"/>
        <w:autoSpaceDE/>
        <w:autoSpaceDN/>
        <w:bidi w:val="0"/>
        <w:snapToGrid w:val="0"/>
        <w:spacing w:line="579" w:lineRule="exact"/>
        <w:ind w:firstLine="560" w:firstLineChars="200"/>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eastAsia="zh-CN"/>
        </w:rPr>
        <w:t>（二）服务地点：福田区</w:t>
      </w:r>
      <w:r>
        <w:rPr>
          <w:rFonts w:hint="eastAsia" w:ascii="仿宋_GB2312" w:hAnsi="仿宋_GB2312" w:eastAsia="仿宋_GB2312" w:cs="仿宋_GB2312"/>
          <w:b w:val="0"/>
          <w:bCs/>
          <w:color w:val="auto"/>
          <w:sz w:val="28"/>
          <w:szCs w:val="28"/>
          <w:lang w:val="en-US" w:eastAsia="zh-CN"/>
        </w:rPr>
        <w:t>15家股份合作公司</w:t>
      </w:r>
      <w:r>
        <w:rPr>
          <w:rFonts w:hint="eastAsia" w:ascii="仿宋_GB2312" w:hAnsi="仿宋_GB2312" w:eastAsia="仿宋_GB2312" w:cs="仿宋_GB2312"/>
          <w:b w:val="0"/>
          <w:bCs/>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snapToGrid w:val="0"/>
        <w:spacing w:line="579" w:lineRule="exact"/>
        <w:ind w:firstLine="560" w:firstLineChars="200"/>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eastAsia="zh-CN"/>
        </w:rPr>
        <w:t>（三）报价要求：</w:t>
      </w:r>
    </w:p>
    <w:p>
      <w:pPr>
        <w:keepNext w:val="0"/>
        <w:keepLines w:val="0"/>
        <w:pageBreakBefore w:val="0"/>
        <w:widowControl w:val="0"/>
        <w:numPr>
          <w:ilvl w:val="0"/>
          <w:numId w:val="0"/>
        </w:numPr>
        <w:kinsoku/>
        <w:wordWrap/>
        <w:overflowPunct/>
        <w:topLinePunct w:val="0"/>
        <w:autoSpaceDE/>
        <w:autoSpaceDN/>
        <w:bidi w:val="0"/>
        <w:snapToGrid w:val="0"/>
        <w:spacing w:line="579" w:lineRule="exact"/>
        <w:ind w:firstLine="560" w:firstLineChars="200"/>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val="en-US" w:eastAsia="zh-CN"/>
        </w:rPr>
        <w:t>1.</w:t>
      </w:r>
      <w:r>
        <w:rPr>
          <w:rFonts w:hint="eastAsia" w:ascii="仿宋_GB2312" w:hAnsi="仿宋_GB2312" w:eastAsia="仿宋_GB2312" w:cs="仿宋_GB2312"/>
          <w:b w:val="0"/>
          <w:bCs/>
          <w:color w:val="auto"/>
          <w:sz w:val="28"/>
          <w:szCs w:val="28"/>
          <w:lang w:eastAsia="zh-CN"/>
        </w:rPr>
        <w:t>本项目服务费采用包干制，应包括服务成本、法定税费和企业的利润。由响应人根据采购文件所提供的资料自行测算投标报价；一经中选，报价总价作为供应商与采购人签定的合同金额，合同期限内不做调整；</w:t>
      </w:r>
    </w:p>
    <w:p>
      <w:pPr>
        <w:keepNext w:val="0"/>
        <w:keepLines w:val="0"/>
        <w:pageBreakBefore w:val="0"/>
        <w:widowControl w:val="0"/>
        <w:numPr>
          <w:ilvl w:val="0"/>
          <w:numId w:val="0"/>
        </w:numPr>
        <w:kinsoku/>
        <w:wordWrap/>
        <w:overflowPunct/>
        <w:topLinePunct w:val="0"/>
        <w:autoSpaceDE/>
        <w:autoSpaceDN/>
        <w:bidi w:val="0"/>
        <w:snapToGrid w:val="0"/>
        <w:spacing w:line="579" w:lineRule="exact"/>
        <w:ind w:firstLine="560" w:firstLineChars="200"/>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val="en-US" w:eastAsia="zh-CN"/>
        </w:rPr>
        <w:t>2.</w:t>
      </w:r>
      <w:r>
        <w:rPr>
          <w:rFonts w:hint="eastAsia" w:ascii="仿宋_GB2312" w:hAnsi="仿宋_GB2312" w:eastAsia="仿宋_GB2312" w:cs="仿宋_GB2312"/>
          <w:b w:val="0"/>
          <w:bCs/>
          <w:color w:val="auto"/>
          <w:sz w:val="28"/>
          <w:szCs w:val="28"/>
          <w:lang w:eastAsia="zh-CN"/>
        </w:rPr>
        <w:t>响应人应根据本企业的成本自行决定报价，但不得以低于其企业成本的报价投标；</w:t>
      </w:r>
    </w:p>
    <w:p>
      <w:pPr>
        <w:keepNext w:val="0"/>
        <w:keepLines w:val="0"/>
        <w:pageBreakBefore w:val="0"/>
        <w:widowControl w:val="0"/>
        <w:numPr>
          <w:ilvl w:val="0"/>
          <w:numId w:val="0"/>
        </w:numPr>
        <w:kinsoku/>
        <w:wordWrap/>
        <w:overflowPunct/>
        <w:topLinePunct w:val="0"/>
        <w:autoSpaceDE/>
        <w:autoSpaceDN/>
        <w:bidi w:val="0"/>
        <w:snapToGrid w:val="0"/>
        <w:spacing w:line="579" w:lineRule="exact"/>
        <w:ind w:firstLine="560" w:firstLineChars="200"/>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val="en-US" w:eastAsia="zh-CN"/>
        </w:rPr>
        <w:t>3.</w:t>
      </w:r>
      <w:r>
        <w:rPr>
          <w:rFonts w:hint="eastAsia" w:ascii="仿宋_GB2312" w:hAnsi="仿宋_GB2312" w:eastAsia="仿宋_GB2312" w:cs="仿宋_GB2312"/>
          <w:b w:val="0"/>
          <w:bCs/>
          <w:color w:val="auto"/>
          <w:sz w:val="28"/>
          <w:szCs w:val="28"/>
          <w:lang w:eastAsia="zh-CN"/>
        </w:rPr>
        <w:t>响应人的报价不得超过项目预算金额；</w:t>
      </w:r>
    </w:p>
    <w:p>
      <w:pPr>
        <w:keepNext w:val="0"/>
        <w:keepLines w:val="0"/>
        <w:pageBreakBefore w:val="0"/>
        <w:widowControl w:val="0"/>
        <w:numPr>
          <w:ilvl w:val="0"/>
          <w:numId w:val="0"/>
        </w:numPr>
        <w:kinsoku/>
        <w:wordWrap/>
        <w:overflowPunct/>
        <w:topLinePunct w:val="0"/>
        <w:autoSpaceDE/>
        <w:autoSpaceDN/>
        <w:bidi w:val="0"/>
        <w:snapToGrid w:val="0"/>
        <w:spacing w:line="579" w:lineRule="exact"/>
        <w:ind w:firstLine="560" w:firstLineChars="200"/>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val="en-US" w:eastAsia="zh-CN"/>
        </w:rPr>
        <w:t>4.</w:t>
      </w:r>
      <w:r>
        <w:rPr>
          <w:rFonts w:hint="eastAsia" w:ascii="仿宋_GB2312" w:hAnsi="仿宋_GB2312" w:eastAsia="仿宋_GB2312" w:cs="仿宋_GB2312"/>
          <w:b w:val="0"/>
          <w:bCs/>
          <w:color w:val="auto"/>
          <w:sz w:val="28"/>
          <w:szCs w:val="28"/>
          <w:lang w:eastAsia="zh-CN"/>
        </w:rPr>
        <w:t>响应人的报价，应是本项目采购范围和采购文件及合同条款上所列的各项内容中所述的全部，不得以任何理由予以重复，并以响应人最终提出的综合单价或者总价为依据；</w:t>
      </w:r>
    </w:p>
    <w:p>
      <w:pPr>
        <w:keepNext w:val="0"/>
        <w:keepLines w:val="0"/>
        <w:pageBreakBefore w:val="0"/>
        <w:widowControl w:val="0"/>
        <w:numPr>
          <w:ilvl w:val="0"/>
          <w:numId w:val="0"/>
        </w:numPr>
        <w:kinsoku/>
        <w:wordWrap/>
        <w:overflowPunct/>
        <w:topLinePunct w:val="0"/>
        <w:autoSpaceDE/>
        <w:autoSpaceDN/>
        <w:bidi w:val="0"/>
        <w:snapToGrid w:val="0"/>
        <w:spacing w:line="579" w:lineRule="exact"/>
        <w:ind w:firstLine="560" w:firstLineChars="200"/>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val="en-US" w:eastAsia="zh-CN"/>
        </w:rPr>
        <w:t>5.</w:t>
      </w:r>
      <w:r>
        <w:rPr>
          <w:rFonts w:hint="eastAsia" w:ascii="仿宋_GB2312" w:hAnsi="仿宋_GB2312" w:eastAsia="仿宋_GB2312" w:cs="仿宋_GB2312"/>
          <w:b w:val="0"/>
          <w:bCs/>
          <w:color w:val="auto"/>
          <w:sz w:val="28"/>
          <w:szCs w:val="28"/>
          <w:lang w:eastAsia="zh-CN"/>
        </w:rPr>
        <w:t>除非采购人通过修改采购文件予以更正，否则，响应人应毫无例外地按响应文件所列的清单中项目和数量填报综合单价和合价；</w:t>
      </w:r>
    </w:p>
    <w:p>
      <w:pPr>
        <w:keepNext w:val="0"/>
        <w:keepLines w:val="0"/>
        <w:pageBreakBefore w:val="0"/>
        <w:widowControl w:val="0"/>
        <w:numPr>
          <w:ilvl w:val="0"/>
          <w:numId w:val="0"/>
        </w:numPr>
        <w:kinsoku/>
        <w:wordWrap/>
        <w:overflowPunct/>
        <w:topLinePunct w:val="0"/>
        <w:autoSpaceDE/>
        <w:autoSpaceDN/>
        <w:bidi w:val="0"/>
        <w:snapToGrid w:val="0"/>
        <w:spacing w:line="579" w:lineRule="exact"/>
        <w:ind w:firstLine="560" w:firstLineChars="200"/>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val="en-US" w:eastAsia="zh-CN"/>
        </w:rPr>
        <w:t>6.</w:t>
      </w:r>
      <w:r>
        <w:rPr>
          <w:rFonts w:hint="eastAsia" w:ascii="仿宋_GB2312" w:hAnsi="仿宋_GB2312" w:eastAsia="仿宋_GB2312" w:cs="仿宋_GB2312"/>
          <w:b w:val="0"/>
          <w:bCs/>
          <w:color w:val="auto"/>
          <w:sz w:val="28"/>
          <w:szCs w:val="28"/>
          <w:lang w:eastAsia="zh-CN"/>
        </w:rPr>
        <w:t>响应人应先到项目地点踏勘以充分了解项目的位置、情况、道路及任何其它足以影响投标报价的情况，任何因忽视或者误解项目情况而导致的索赔或者服务期限延长申请将不获批准；</w:t>
      </w:r>
    </w:p>
    <w:p>
      <w:pPr>
        <w:keepNext w:val="0"/>
        <w:keepLines w:val="0"/>
        <w:pageBreakBefore w:val="0"/>
        <w:widowControl w:val="0"/>
        <w:numPr>
          <w:ilvl w:val="0"/>
          <w:numId w:val="0"/>
        </w:numPr>
        <w:kinsoku/>
        <w:wordWrap/>
        <w:overflowPunct/>
        <w:topLinePunct w:val="0"/>
        <w:autoSpaceDE/>
        <w:autoSpaceDN/>
        <w:bidi w:val="0"/>
        <w:snapToGrid w:val="0"/>
        <w:spacing w:line="579" w:lineRule="exact"/>
        <w:ind w:firstLine="560" w:firstLineChars="200"/>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val="en-US" w:eastAsia="zh-CN"/>
        </w:rPr>
        <w:t>7.</w:t>
      </w:r>
      <w:r>
        <w:rPr>
          <w:rFonts w:hint="eastAsia" w:ascii="仿宋_GB2312" w:hAnsi="仿宋_GB2312" w:eastAsia="仿宋_GB2312" w:cs="仿宋_GB2312"/>
          <w:b w:val="0"/>
          <w:bCs/>
          <w:color w:val="auto"/>
          <w:sz w:val="28"/>
          <w:szCs w:val="28"/>
          <w:lang w:eastAsia="zh-CN"/>
        </w:rPr>
        <w:t>响应人不得期望通过索赔等方式获取报价补偿，否则，除可能遭到拒绝外，还可能将被作为不良行为记录在案，并可能影响其以后参加政府采购的项目投标。各响应人在报价时，应充分考虑报价的风险。</w:t>
      </w:r>
    </w:p>
    <w:p>
      <w:pPr>
        <w:keepNext w:val="0"/>
        <w:keepLines w:val="0"/>
        <w:pageBreakBefore w:val="0"/>
        <w:widowControl w:val="0"/>
        <w:numPr>
          <w:ilvl w:val="0"/>
          <w:numId w:val="0"/>
        </w:numPr>
        <w:kinsoku/>
        <w:wordWrap/>
        <w:overflowPunct/>
        <w:topLinePunct w:val="0"/>
        <w:autoSpaceDE/>
        <w:autoSpaceDN/>
        <w:bidi w:val="0"/>
        <w:snapToGrid w:val="0"/>
        <w:spacing w:line="579" w:lineRule="exact"/>
        <w:ind w:firstLine="560" w:firstLineChars="200"/>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eastAsia="zh-CN"/>
        </w:rPr>
        <w:t>（四）付款方式：</w:t>
      </w:r>
      <w:r>
        <w:rPr>
          <w:rFonts w:hint="eastAsia" w:ascii="仿宋_GB2312" w:hAnsi="仿宋_GB2312" w:eastAsia="仿宋_GB2312" w:cs="仿宋_GB2312"/>
          <w:b w:val="0"/>
          <w:bCs/>
          <w:color w:val="auto"/>
          <w:sz w:val="28"/>
          <w:szCs w:val="28"/>
          <w:lang w:val="en-US" w:eastAsia="zh-CN"/>
        </w:rPr>
        <w:t>完成合同约定的全部内容，</w:t>
      </w:r>
      <w:r>
        <w:rPr>
          <w:rFonts w:hint="eastAsia" w:ascii="仿宋_GB2312" w:hAnsi="仿宋_GB2312" w:eastAsia="仿宋_GB2312" w:cs="仿宋_GB2312"/>
          <w:b w:val="0"/>
          <w:bCs/>
          <w:color w:val="auto"/>
          <w:sz w:val="28"/>
          <w:szCs w:val="28"/>
          <w:lang w:eastAsia="zh-CN"/>
        </w:rPr>
        <w:t>收到审计报告并验收通过后一次性付款。</w:t>
      </w:r>
    </w:p>
    <w:p>
      <w:pPr>
        <w:keepNext w:val="0"/>
        <w:keepLines w:val="0"/>
        <w:pageBreakBefore w:val="0"/>
        <w:widowControl w:val="0"/>
        <w:numPr>
          <w:ilvl w:val="0"/>
          <w:numId w:val="0"/>
        </w:numPr>
        <w:kinsoku/>
        <w:wordWrap/>
        <w:overflowPunct/>
        <w:topLinePunct w:val="0"/>
        <w:autoSpaceDE/>
        <w:autoSpaceDN/>
        <w:bidi w:val="0"/>
        <w:snapToGrid w:val="0"/>
        <w:spacing w:line="579" w:lineRule="exact"/>
        <w:ind w:firstLine="560" w:firstLineChars="200"/>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eastAsia="zh-CN"/>
        </w:rPr>
        <w:t>（五）验收：采购人在项目服务期到期后，将按照合同约定的服务内容对供应商的服务进行逐项验收。项目验收后，双方共同签署验收报告，验收报告内容包括每一项技术、服务、安全标准的验收情况及项目总体评价，验收报告将作为服务费支付的重要依据。</w:t>
      </w:r>
    </w:p>
    <w:p>
      <w:pPr>
        <w:keepNext w:val="0"/>
        <w:keepLines w:val="0"/>
        <w:pageBreakBefore w:val="0"/>
        <w:widowControl w:val="0"/>
        <w:numPr>
          <w:ilvl w:val="0"/>
          <w:numId w:val="0"/>
        </w:numPr>
        <w:kinsoku/>
        <w:wordWrap/>
        <w:overflowPunct/>
        <w:topLinePunct w:val="0"/>
        <w:autoSpaceDE/>
        <w:autoSpaceDN/>
        <w:bidi w:val="0"/>
        <w:snapToGrid w:val="0"/>
        <w:spacing w:line="579" w:lineRule="exact"/>
        <w:ind w:firstLine="560" w:firstLineChars="200"/>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eastAsia="zh-CN"/>
        </w:rPr>
        <w:t>（六）违约责任：如果出现不可预见的情况，影响专项审计工作如期完成，或需要提前出具专项审计报告时，甲乙双方均可要求变更约定事项，但应及时通知其他一方，并由双方协商解决。</w:t>
      </w:r>
    </w:p>
    <w:p>
      <w:pPr>
        <w:keepNext w:val="0"/>
        <w:keepLines w:val="0"/>
        <w:pageBreakBefore w:val="0"/>
        <w:widowControl w:val="0"/>
        <w:numPr>
          <w:ilvl w:val="0"/>
          <w:numId w:val="0"/>
        </w:numPr>
        <w:kinsoku/>
        <w:wordWrap/>
        <w:overflowPunct/>
        <w:topLinePunct w:val="0"/>
        <w:autoSpaceDE/>
        <w:autoSpaceDN/>
        <w:bidi w:val="0"/>
        <w:snapToGrid w:val="0"/>
        <w:spacing w:line="579" w:lineRule="exact"/>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四</w:t>
      </w:r>
      <w:r>
        <w:rPr>
          <w:rFonts w:hint="eastAsia" w:ascii="黑体" w:hAnsi="黑体" w:eastAsia="黑体" w:cs="黑体"/>
          <w:b w:val="0"/>
          <w:bCs/>
          <w:color w:val="auto"/>
          <w:sz w:val="32"/>
          <w:szCs w:val="32"/>
        </w:rPr>
        <w:t>、</w:t>
      </w:r>
      <w:r>
        <w:rPr>
          <w:rFonts w:hint="eastAsia" w:ascii="黑体" w:hAnsi="黑体" w:eastAsia="黑体" w:cs="黑体"/>
          <w:b w:val="0"/>
          <w:bCs/>
          <w:color w:val="auto"/>
          <w:sz w:val="32"/>
          <w:szCs w:val="32"/>
          <w:lang w:eastAsia="zh-CN"/>
        </w:rPr>
        <w:t>供应商响应文件组成及格式</w:t>
      </w:r>
    </w:p>
    <w:p>
      <w:pPr>
        <w:keepNext w:val="0"/>
        <w:keepLines w:val="0"/>
        <w:pageBreakBefore w:val="0"/>
        <w:widowControl w:val="0"/>
        <w:numPr>
          <w:ilvl w:val="0"/>
          <w:numId w:val="0"/>
        </w:numPr>
        <w:kinsoku/>
        <w:wordWrap/>
        <w:overflowPunct/>
        <w:topLinePunct w:val="0"/>
        <w:autoSpaceDE/>
        <w:autoSpaceDN/>
        <w:bidi w:val="0"/>
        <w:snapToGrid w:val="0"/>
        <w:spacing w:line="579" w:lineRule="exact"/>
        <w:ind w:firstLine="560" w:firstLineChars="200"/>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eastAsia="zh-CN"/>
        </w:rPr>
        <w:t>供应商应提供以下文件，并加盖公章：</w:t>
      </w:r>
    </w:p>
    <w:p>
      <w:pPr>
        <w:keepNext w:val="0"/>
        <w:keepLines w:val="0"/>
        <w:pageBreakBefore w:val="0"/>
        <w:widowControl w:val="0"/>
        <w:numPr>
          <w:ilvl w:val="0"/>
          <w:numId w:val="0"/>
        </w:numPr>
        <w:kinsoku/>
        <w:wordWrap/>
        <w:overflowPunct/>
        <w:topLinePunct w:val="0"/>
        <w:autoSpaceDE/>
        <w:autoSpaceDN/>
        <w:bidi w:val="0"/>
        <w:snapToGrid w:val="0"/>
        <w:spacing w:line="579" w:lineRule="exact"/>
        <w:ind w:firstLine="562"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 w:hAnsi="仿宋" w:eastAsia="仿宋" w:cs="仿宋"/>
          <w:b/>
          <w:sz w:val="28"/>
          <w:szCs w:val="28"/>
          <w:highlight w:val="none"/>
          <w:lang w:val="en-US" w:eastAsia="zh-CN"/>
        </w:rPr>
        <w:t>附件1.营业执照扫描件</w:t>
      </w:r>
      <w:r>
        <w:rPr>
          <w:rFonts w:hint="eastAsia" w:ascii="仿宋_GB2312" w:hAnsi="仿宋_GB2312" w:eastAsia="仿宋_GB2312" w:cs="仿宋_GB2312"/>
          <w:b w:val="0"/>
          <w:bCs/>
          <w:color w:val="auto"/>
          <w:sz w:val="28"/>
          <w:szCs w:val="28"/>
          <w:lang w:val="en-US" w:eastAsia="zh-CN"/>
        </w:rPr>
        <w:t>（或事业单位法人证书、其它具有独立承担民事责任能力的登记证明资料扫描件）</w:t>
      </w:r>
    </w:p>
    <w:p>
      <w:pPr>
        <w:pStyle w:val="2"/>
        <w:rPr>
          <w:rFonts w:hint="eastAsia" w:ascii="仿宋_GB2312" w:hAnsi="仿宋_GB2312" w:eastAsia="仿宋_GB2312" w:cs="仿宋_GB2312"/>
          <w:b w:val="0"/>
          <w:bCs/>
          <w:color w:val="auto"/>
          <w:sz w:val="32"/>
          <w:szCs w:val="32"/>
          <w:lang w:val="en-US" w:eastAsia="zh-CN"/>
        </w:rPr>
      </w:pPr>
      <w:bookmarkStart w:id="0" w:name="_GoBack"/>
      <w:bookmarkEnd w:id="0"/>
    </w:p>
    <w:p>
      <w:pPr>
        <w:rPr>
          <w:rFonts w:hint="eastAsia" w:ascii="仿宋_GB2312" w:hAnsi="仿宋_GB2312" w:eastAsia="仿宋_GB2312" w:cs="仿宋_GB2312"/>
          <w:b w:val="0"/>
          <w:bCs/>
          <w:color w:val="auto"/>
          <w:sz w:val="32"/>
          <w:szCs w:val="32"/>
          <w:lang w:val="en-US" w:eastAsia="zh-CN"/>
        </w:rPr>
      </w:pPr>
    </w:p>
    <w:p>
      <w:pPr>
        <w:pStyle w:val="2"/>
        <w:rPr>
          <w:rFonts w:hint="eastAsia" w:ascii="仿宋_GB2312" w:hAnsi="仿宋_GB2312" w:eastAsia="仿宋_GB2312" w:cs="仿宋_GB2312"/>
          <w:b w:val="0"/>
          <w:bCs/>
          <w:color w:val="auto"/>
          <w:sz w:val="32"/>
          <w:szCs w:val="32"/>
          <w:lang w:val="en-US" w:eastAsia="zh-CN"/>
        </w:rPr>
      </w:pPr>
    </w:p>
    <w:p>
      <w:pPr>
        <w:rPr>
          <w:rFonts w:hint="eastAsia" w:ascii="仿宋_GB2312" w:hAnsi="仿宋_GB2312" w:eastAsia="仿宋_GB2312" w:cs="仿宋_GB2312"/>
          <w:b w:val="0"/>
          <w:bCs/>
          <w:color w:val="auto"/>
          <w:sz w:val="32"/>
          <w:szCs w:val="32"/>
          <w:lang w:val="en-US" w:eastAsia="zh-CN"/>
        </w:rPr>
      </w:pPr>
    </w:p>
    <w:p>
      <w:pPr>
        <w:pStyle w:val="2"/>
        <w:rPr>
          <w:rFonts w:hint="eastAsia" w:ascii="仿宋_GB2312" w:hAnsi="仿宋_GB2312" w:eastAsia="仿宋_GB2312" w:cs="仿宋_GB2312"/>
          <w:b w:val="0"/>
          <w:bCs/>
          <w:color w:val="auto"/>
          <w:sz w:val="32"/>
          <w:szCs w:val="32"/>
          <w:lang w:val="en-US" w:eastAsia="zh-CN"/>
        </w:rPr>
      </w:pPr>
    </w:p>
    <w:p>
      <w:pPr>
        <w:rPr>
          <w:rFonts w:hint="eastAsia" w:ascii="仿宋_GB2312" w:hAnsi="仿宋_GB2312" w:eastAsia="仿宋_GB2312" w:cs="仿宋_GB2312"/>
          <w:b w:val="0"/>
          <w:bCs/>
          <w:color w:val="auto"/>
          <w:sz w:val="32"/>
          <w:szCs w:val="32"/>
          <w:lang w:val="en-US" w:eastAsia="zh-CN"/>
        </w:rPr>
      </w:pPr>
    </w:p>
    <w:p>
      <w:pPr>
        <w:adjustRightInd w:val="0"/>
        <w:spacing w:line="360" w:lineRule="atLeast"/>
        <w:textAlignment w:val="baseline"/>
        <w:rPr>
          <w:rFonts w:hint="eastAsia" w:ascii="仿宋" w:hAnsi="仿宋" w:eastAsia="仿宋" w:cs="仿宋"/>
          <w:b/>
          <w:sz w:val="28"/>
          <w:szCs w:val="28"/>
          <w:highlight w:val="none"/>
        </w:rPr>
      </w:pPr>
    </w:p>
    <w:p>
      <w:pPr>
        <w:adjustRightInd w:val="0"/>
        <w:spacing w:line="360" w:lineRule="atLeast"/>
        <w:textAlignment w:val="baseline"/>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附件</w:t>
      </w:r>
      <w:r>
        <w:rPr>
          <w:rFonts w:hint="eastAsia" w:ascii="仿宋" w:hAnsi="仿宋" w:eastAsia="仿宋" w:cs="仿宋"/>
          <w:b/>
          <w:sz w:val="28"/>
          <w:szCs w:val="28"/>
          <w:highlight w:val="none"/>
          <w:lang w:val="en-US" w:eastAsia="zh-CN"/>
        </w:rPr>
        <w:t>2.响应</w:t>
      </w:r>
      <w:r>
        <w:rPr>
          <w:rFonts w:hint="eastAsia" w:ascii="仿宋" w:hAnsi="仿宋" w:eastAsia="仿宋" w:cs="仿宋"/>
          <w:b/>
          <w:sz w:val="28"/>
          <w:szCs w:val="28"/>
          <w:highlight w:val="none"/>
        </w:rPr>
        <w:t>函</w:t>
      </w:r>
      <w:r>
        <w:rPr>
          <w:rFonts w:hint="eastAsia" w:ascii="仿宋" w:hAnsi="仿宋" w:eastAsia="仿宋" w:cs="仿宋"/>
          <w:b/>
          <w:sz w:val="28"/>
          <w:szCs w:val="28"/>
          <w:highlight w:val="none"/>
          <w:lang w:eastAsia="zh-CN"/>
        </w:rPr>
        <w:t>（模板）</w:t>
      </w:r>
    </w:p>
    <w:p>
      <w:pPr>
        <w:keepNext w:val="0"/>
        <w:keepLines w:val="0"/>
        <w:pageBreakBefore w:val="0"/>
        <w:kinsoku/>
        <w:wordWrap/>
        <w:overflowPunct/>
        <w:topLinePunct w:val="0"/>
        <w:autoSpaceDE/>
        <w:autoSpaceDN/>
        <w:bidi w:val="0"/>
        <w:adjustRightInd w:val="0"/>
        <w:snapToGrid w:val="0"/>
        <w:spacing w:line="579"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eastAsia="zh-CN"/>
        </w:rPr>
        <w:t>深圳市福田区财政局</w:t>
      </w:r>
      <w:r>
        <w:rPr>
          <w:rFonts w:hint="eastAsia" w:ascii="仿宋" w:hAnsi="仿宋" w:eastAsia="仿宋" w:cs="仿宋"/>
          <w:sz w:val="28"/>
          <w:szCs w:val="28"/>
          <w:highlight w:val="none"/>
        </w:rPr>
        <w:t xml:space="preserve"> </w:t>
      </w:r>
    </w:p>
    <w:p>
      <w:pPr>
        <w:keepNext w:val="0"/>
        <w:keepLines w:val="0"/>
        <w:pageBreakBefore w:val="0"/>
        <w:kinsoku/>
        <w:wordWrap/>
        <w:overflowPunct/>
        <w:topLinePunct w:val="0"/>
        <w:autoSpaceDE/>
        <w:autoSpaceDN/>
        <w:bidi w:val="0"/>
        <w:adjustRightInd w:val="0"/>
        <w:snapToGrid w:val="0"/>
        <w:spacing w:line="579"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我</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申请参加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XXXXX</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，并作出如下承诺：</w:t>
      </w:r>
    </w:p>
    <w:p>
      <w:pPr>
        <w:keepNext w:val="0"/>
        <w:keepLines w:val="0"/>
        <w:pageBreakBefore w:val="0"/>
        <w:kinsoku/>
        <w:wordWrap/>
        <w:overflowPunct/>
        <w:topLinePunct w:val="0"/>
        <w:autoSpaceDE/>
        <w:autoSpaceDN/>
        <w:bidi w:val="0"/>
        <w:adjustRightInd w:val="0"/>
        <w:snapToGrid w:val="0"/>
        <w:spacing w:line="579"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.我</w:t>
      </w:r>
      <w:r>
        <w:rPr>
          <w:rFonts w:hint="eastAsia" w:ascii="仿宋" w:hAnsi="仿宋" w:eastAsia="仿宋" w:cs="仿宋"/>
          <w:sz w:val="28"/>
          <w:szCs w:val="28"/>
          <w:highlight w:val="none"/>
          <w:lang w:eastAsia="zh-CN"/>
        </w:rPr>
        <w:t>方</w:t>
      </w:r>
      <w:r>
        <w:rPr>
          <w:rFonts w:hint="eastAsia" w:ascii="仿宋" w:hAnsi="仿宋" w:eastAsia="仿宋" w:cs="仿宋"/>
          <w:kern w:val="2"/>
          <w:sz w:val="28"/>
          <w:szCs w:val="28"/>
          <w:highlight w:val="none"/>
          <w:lang w:eastAsia="zh-CN"/>
        </w:rPr>
        <w:t>符合</w:t>
      </w:r>
      <w:r>
        <w:rPr>
          <w:rFonts w:hint="eastAsia" w:ascii="仿宋" w:hAnsi="仿宋" w:eastAsia="仿宋" w:cs="仿宋"/>
          <w:kern w:val="2"/>
          <w:sz w:val="28"/>
          <w:szCs w:val="28"/>
          <w:highlight w:val="none"/>
        </w:rPr>
        <w:t>《中华人民共和国政府采购法》第二十二条规定</w:t>
      </w:r>
      <w:r>
        <w:rPr>
          <w:rFonts w:hint="eastAsia" w:ascii="仿宋" w:hAnsi="仿宋" w:eastAsia="仿宋" w:cs="仿宋"/>
          <w:sz w:val="28"/>
          <w:szCs w:val="28"/>
          <w:highlight w:val="none"/>
        </w:rPr>
        <w:t>；</w:t>
      </w:r>
    </w:p>
    <w:p>
      <w:pPr>
        <w:keepNext w:val="0"/>
        <w:keepLines w:val="0"/>
        <w:pageBreakBefore w:val="0"/>
        <w:kinsoku/>
        <w:wordWrap/>
        <w:overflowPunct/>
        <w:topLinePunct w:val="0"/>
        <w:autoSpaceDE/>
        <w:autoSpaceDN/>
        <w:bidi w:val="0"/>
        <w:adjustRightInd w:val="0"/>
        <w:snapToGrid w:val="0"/>
        <w:spacing w:line="579"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.我</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参与本项目政府采购活动时不存在被有关部门禁止参与政府采购活动且在有效期内的情况。</w:t>
      </w:r>
    </w:p>
    <w:p>
      <w:pPr>
        <w:keepNext w:val="0"/>
        <w:keepLines w:val="0"/>
        <w:pageBreakBefore w:val="0"/>
        <w:kinsoku/>
        <w:wordWrap/>
        <w:overflowPunct/>
        <w:topLinePunct w:val="0"/>
        <w:autoSpaceDE/>
        <w:autoSpaceDN/>
        <w:bidi w:val="0"/>
        <w:adjustRightInd w:val="0"/>
        <w:snapToGrid w:val="0"/>
        <w:spacing w:line="579"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.我</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已经详细研究并完全接受本次项目的所有内容，并承诺我公司本次投标能完全响应服务要求。</w:t>
      </w:r>
    </w:p>
    <w:p>
      <w:pPr>
        <w:keepNext w:val="0"/>
        <w:keepLines w:val="0"/>
        <w:pageBreakBefore w:val="0"/>
        <w:kinsoku/>
        <w:wordWrap/>
        <w:overflowPunct/>
        <w:topLinePunct w:val="0"/>
        <w:autoSpaceDE/>
        <w:autoSpaceDN/>
        <w:bidi w:val="0"/>
        <w:adjustRightInd w:val="0"/>
        <w:snapToGrid w:val="0"/>
        <w:spacing w:line="579"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.我</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保证对本项目所提供的货物、服务未侵犯知识产权；保证在本项目</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pPr>
        <w:keepNext w:val="0"/>
        <w:keepLines w:val="0"/>
        <w:pageBreakBefore w:val="0"/>
        <w:kinsoku/>
        <w:wordWrap/>
        <w:overflowPunct/>
        <w:topLinePunct w:val="0"/>
        <w:autoSpaceDE/>
        <w:autoSpaceDN/>
        <w:bidi w:val="0"/>
        <w:adjustRightInd w:val="0"/>
        <w:snapToGrid w:val="0"/>
        <w:spacing w:line="579"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.我</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如果</w:t>
      </w:r>
      <w:r>
        <w:rPr>
          <w:rFonts w:hint="eastAsia" w:ascii="仿宋" w:hAnsi="仿宋" w:eastAsia="仿宋" w:cs="仿宋"/>
          <w:sz w:val="28"/>
          <w:szCs w:val="28"/>
          <w:highlight w:val="none"/>
          <w:lang w:val="en-US" w:eastAsia="zh-CN"/>
        </w:rPr>
        <w:t>成为本项目成交供应商</w:t>
      </w:r>
      <w:r>
        <w:rPr>
          <w:rFonts w:hint="eastAsia" w:ascii="仿宋" w:hAnsi="仿宋" w:eastAsia="仿宋" w:cs="仿宋"/>
          <w:sz w:val="28"/>
          <w:szCs w:val="28"/>
          <w:highlight w:val="none"/>
        </w:rPr>
        <w:t>，将保证履行本项目中的所有要求规定的全部责任和义务，依法与采购人签订采购合同并按质、按量、按时完成履行合同义务。我公司已清楚，如违反该要求，将按《深圳经济特区政府采购条例》相关规定接受处罚。</w:t>
      </w:r>
    </w:p>
    <w:p>
      <w:pPr>
        <w:keepNext w:val="0"/>
        <w:keepLines w:val="0"/>
        <w:pageBreakBefore w:val="0"/>
        <w:widowControl w:val="0"/>
        <w:kinsoku/>
        <w:wordWrap/>
        <w:overflowPunct/>
        <w:topLinePunct w:val="0"/>
        <w:autoSpaceDE/>
        <w:autoSpaceDN/>
        <w:bidi w:val="0"/>
        <w:adjustRightInd w:val="0"/>
        <w:snapToGrid w:val="0"/>
        <w:spacing w:line="579"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6.我方非</w:t>
      </w:r>
      <w:r>
        <w:rPr>
          <w:rFonts w:hint="eastAsia" w:ascii="仿宋" w:hAnsi="仿宋" w:eastAsia="仿宋" w:cs="仿宋"/>
          <w:kern w:val="2"/>
          <w:sz w:val="28"/>
          <w:szCs w:val="28"/>
          <w:highlight w:val="none"/>
          <w:lang w:val="en-US" w:eastAsia="zh-CN" w:bidi="ar-SA"/>
        </w:rPr>
        <w:t>为此项目提供整体设计、规范编制或者项目管理、监理、检测等服务的供应商。</w:t>
      </w:r>
    </w:p>
    <w:p>
      <w:pPr>
        <w:keepNext w:val="0"/>
        <w:keepLines w:val="0"/>
        <w:pageBreakBefore w:val="0"/>
        <w:widowControl w:val="0"/>
        <w:kinsoku/>
        <w:wordWrap/>
        <w:overflowPunct/>
        <w:topLinePunct w:val="0"/>
        <w:autoSpaceDE/>
        <w:autoSpaceDN/>
        <w:bidi w:val="0"/>
        <w:adjustRightInd w:val="0"/>
        <w:snapToGrid w:val="0"/>
        <w:spacing w:line="579"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7.我方完全服从和尊重贵局的评定结果，</w:t>
      </w:r>
      <w:r>
        <w:rPr>
          <w:rFonts w:hint="eastAsia" w:ascii="仿宋" w:hAnsi="仿宋" w:eastAsia="仿宋" w:cs="仿宋"/>
          <w:sz w:val="28"/>
          <w:szCs w:val="28"/>
          <w:highlight w:val="none"/>
          <w:lang w:val="en-US" w:eastAsia="zh-CN"/>
        </w:rPr>
        <w:t>同时清楚理解报价最低并非一定被选为成交供应商。</w:t>
      </w:r>
    </w:p>
    <w:p>
      <w:pPr>
        <w:keepNext w:val="0"/>
        <w:keepLines w:val="0"/>
        <w:pageBreakBefore w:val="0"/>
        <w:kinsoku/>
        <w:wordWrap/>
        <w:overflowPunct/>
        <w:topLinePunct w:val="0"/>
        <w:autoSpaceDE/>
        <w:autoSpaceDN/>
        <w:bidi w:val="0"/>
        <w:adjustRightInd w:val="0"/>
        <w:snapToGrid/>
        <w:spacing w:line="520" w:lineRule="exact"/>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特此承诺！</w:t>
      </w:r>
    </w:p>
    <w:p>
      <w:pPr>
        <w:keepNext w:val="0"/>
        <w:keepLines w:val="0"/>
        <w:pageBreakBefore w:val="0"/>
        <w:kinsoku/>
        <w:wordWrap/>
        <w:overflowPunct/>
        <w:topLinePunct w:val="0"/>
        <w:autoSpaceDE/>
        <w:autoSpaceDN/>
        <w:bidi w:val="0"/>
        <w:adjustRightInd w:val="0"/>
        <w:snapToGrid/>
        <w:spacing w:line="520" w:lineRule="exact"/>
        <w:ind w:right="630" w:firstLine="1960" w:firstLineChars="7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供应商名称（盖公章）：</w:t>
      </w:r>
      <w:r>
        <w:rPr>
          <w:rFonts w:hint="eastAsia" w:ascii="仿宋" w:hAnsi="仿宋" w:eastAsia="仿宋" w:cs="仿宋"/>
          <w:sz w:val="28"/>
          <w:szCs w:val="28"/>
          <w:highlight w:val="none"/>
          <w:u w:val="single"/>
        </w:rPr>
        <w:t xml:space="preserve">                   </w:t>
      </w:r>
    </w:p>
    <w:p>
      <w:pPr>
        <w:keepNext w:val="0"/>
        <w:keepLines w:val="0"/>
        <w:pageBreakBefore w:val="0"/>
        <w:kinsoku/>
        <w:wordWrap/>
        <w:overflowPunct/>
        <w:topLinePunct w:val="0"/>
        <w:autoSpaceDE/>
        <w:autoSpaceDN/>
        <w:bidi w:val="0"/>
        <w:adjustRightInd w:val="0"/>
        <w:snapToGrid/>
        <w:spacing w:line="520" w:lineRule="exact"/>
        <w:jc w:val="center"/>
        <w:textAlignment w:val="baseline"/>
        <w:rPr>
          <w:rFonts w:hint="eastAsia" w:ascii="仿宋" w:hAnsi="仿宋" w:eastAsia="仿宋" w:cs="仿宋"/>
          <w:b/>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期：   年   月   日</w:t>
      </w:r>
    </w:p>
    <w:p>
      <w:pPr>
        <w:adjustRightInd w:val="0"/>
        <w:spacing w:line="360" w:lineRule="atLeast"/>
        <w:textAlignment w:val="baseline"/>
        <w:rPr>
          <w:rFonts w:hint="eastAsia" w:ascii="仿宋" w:hAnsi="仿宋" w:eastAsia="仿宋" w:cs="仿宋"/>
          <w:b/>
          <w:sz w:val="28"/>
          <w:szCs w:val="28"/>
          <w:highlight w:val="none"/>
        </w:rPr>
        <w:sectPr>
          <w:pgSz w:w="11906" w:h="16838"/>
          <w:pgMar w:top="1440" w:right="1800" w:bottom="1440" w:left="1800" w:header="851" w:footer="992" w:gutter="0"/>
          <w:pgNumType w:fmt="decimal"/>
          <w:cols w:space="720" w:num="1"/>
          <w:docGrid w:type="lines" w:linePitch="312" w:charSpace="0"/>
        </w:sectPr>
      </w:pPr>
    </w:p>
    <w:p>
      <w:pPr>
        <w:adjustRightInd w:val="0"/>
        <w:spacing w:line="360" w:lineRule="atLeast"/>
        <w:textAlignment w:val="baseline"/>
        <w:rPr>
          <w:rFonts w:hint="eastAsia" w:ascii="仿宋" w:hAnsi="仿宋" w:eastAsia="仿宋" w:cs="仿宋"/>
          <w:b/>
          <w:sz w:val="28"/>
          <w:szCs w:val="28"/>
          <w:highlight w:val="none"/>
        </w:rPr>
      </w:pPr>
      <w:r>
        <w:rPr>
          <w:rFonts w:hint="eastAsia" w:ascii="仿宋" w:hAnsi="仿宋" w:eastAsia="仿宋" w:cs="仿宋"/>
          <w:b/>
          <w:sz w:val="28"/>
          <w:szCs w:val="28"/>
          <w:highlight w:val="none"/>
        </w:rPr>
        <w:t>附件</w:t>
      </w:r>
      <w:r>
        <w:rPr>
          <w:rFonts w:hint="eastAsia" w:ascii="仿宋" w:hAnsi="仿宋" w:eastAsia="仿宋" w:cs="仿宋"/>
          <w:b/>
          <w:sz w:val="28"/>
          <w:szCs w:val="28"/>
          <w:highlight w:val="none"/>
          <w:lang w:val="en-US" w:eastAsia="zh-CN"/>
        </w:rPr>
        <w:t>3.</w:t>
      </w:r>
      <w:r>
        <w:rPr>
          <w:rFonts w:hint="eastAsia" w:ascii="仿宋" w:hAnsi="仿宋" w:eastAsia="仿宋" w:cs="仿宋"/>
          <w:b/>
          <w:sz w:val="28"/>
          <w:szCs w:val="28"/>
          <w:highlight w:val="none"/>
        </w:rPr>
        <w:t>法人证明及授权委托书</w:t>
      </w:r>
      <w:r>
        <w:rPr>
          <w:rFonts w:hint="eastAsia" w:ascii="仿宋" w:hAnsi="仿宋" w:eastAsia="仿宋" w:cs="仿宋"/>
          <w:b/>
          <w:sz w:val="28"/>
          <w:szCs w:val="28"/>
          <w:highlight w:val="none"/>
          <w:lang w:eastAsia="zh-CN"/>
        </w:rPr>
        <w:t>（模板）</w:t>
      </w:r>
    </w:p>
    <w:p>
      <w:pPr>
        <w:adjustRightInd w:val="0"/>
        <w:spacing w:line="360" w:lineRule="atLeast"/>
        <w:textAlignment w:val="baseline"/>
        <w:outlineLvl w:val="2"/>
        <w:rPr>
          <w:rFonts w:hint="eastAsia" w:ascii="仿宋" w:hAnsi="仿宋" w:eastAsia="仿宋" w:cs="仿宋"/>
          <w:b w:val="0"/>
          <w:bCs/>
          <w:sz w:val="28"/>
          <w:szCs w:val="28"/>
          <w:highlight w:val="none"/>
        </w:rPr>
      </w:pPr>
      <w:r>
        <w:rPr>
          <w:rFonts w:hint="eastAsia" w:ascii="仿宋" w:hAnsi="仿宋" w:eastAsia="仿宋" w:cs="仿宋"/>
          <w:b w:val="0"/>
          <w:bCs/>
          <w:kern w:val="0"/>
          <w:sz w:val="28"/>
          <w:szCs w:val="28"/>
          <w:highlight w:val="none"/>
          <w:lang w:val="en-US" w:eastAsia="zh-CN"/>
        </w:rPr>
        <w:t>3</w:t>
      </w:r>
      <w:r>
        <w:rPr>
          <w:rFonts w:hint="eastAsia" w:ascii="仿宋" w:hAnsi="仿宋" w:eastAsia="仿宋" w:cs="仿宋"/>
          <w:b w:val="0"/>
          <w:bCs/>
          <w:kern w:val="0"/>
          <w:sz w:val="28"/>
          <w:szCs w:val="28"/>
          <w:highlight w:val="none"/>
        </w:rPr>
        <w:t>-1</w:t>
      </w:r>
      <w:r>
        <w:rPr>
          <w:rFonts w:hint="eastAsia" w:ascii="仿宋" w:hAnsi="仿宋" w:eastAsia="仿宋" w:cs="仿宋"/>
          <w:b w:val="0"/>
          <w:bCs/>
          <w:kern w:val="0"/>
          <w:sz w:val="28"/>
          <w:szCs w:val="28"/>
          <w:highlight w:val="none"/>
          <w:lang w:val="en-US" w:eastAsia="zh-CN"/>
        </w:rPr>
        <w:t>.</w:t>
      </w:r>
      <w:r>
        <w:rPr>
          <w:rFonts w:hint="eastAsia" w:ascii="仿宋" w:hAnsi="仿宋" w:eastAsia="仿宋" w:cs="仿宋"/>
          <w:b w:val="0"/>
          <w:bCs/>
          <w:kern w:val="0"/>
          <w:sz w:val="28"/>
          <w:szCs w:val="28"/>
          <w:highlight w:val="none"/>
        </w:rPr>
        <w:t>法定代表人资格证明书</w:t>
      </w:r>
    </w:p>
    <w:p>
      <w:pPr>
        <w:keepNext/>
        <w:keepLines/>
        <w:widowControl w:val="0"/>
        <w:adjustRightInd w:val="0"/>
        <w:spacing w:before="260" w:after="260" w:line="416" w:lineRule="atLeast"/>
        <w:jc w:val="center"/>
        <w:textAlignment w:val="baseline"/>
        <w:outlineLvl w:val="2"/>
        <w:rPr>
          <w:rFonts w:hint="eastAsia" w:ascii="仿宋" w:hAnsi="仿宋" w:eastAsia="仿宋" w:cs="仿宋"/>
          <w:b w:val="0"/>
          <w:bCs/>
          <w:kern w:val="0"/>
          <w:sz w:val="28"/>
          <w:szCs w:val="28"/>
          <w:highlight w:val="none"/>
          <w:lang w:val="en-US" w:eastAsia="zh-CN" w:bidi="ar-SA"/>
        </w:rPr>
      </w:pPr>
      <w:r>
        <w:rPr>
          <w:rFonts w:hint="eastAsia" w:ascii="仿宋" w:hAnsi="仿宋" w:eastAsia="仿宋" w:cs="仿宋"/>
          <w:b/>
          <w:bCs w:val="0"/>
          <w:kern w:val="0"/>
          <w:sz w:val="32"/>
          <w:szCs w:val="32"/>
          <w:highlight w:val="none"/>
          <w:lang w:val="en-US" w:eastAsia="zh-CN" w:bidi="ar-SA"/>
        </w:rPr>
        <w:t>法定代表人证明书</w:t>
      </w:r>
    </w:p>
    <w:p>
      <w:pPr>
        <w:adjustRightInd w:val="0"/>
        <w:spacing w:line="360" w:lineRule="auto"/>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同志，现任我单位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职务，为法定代表人，特此证明。有效日期与本公司</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中标注的投标有效期相同。     签发日期：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日             </w:t>
      </w:r>
    </w:p>
    <w:p>
      <w:pPr>
        <w:adjustRightInd w:val="0"/>
        <w:spacing w:line="360" w:lineRule="auto"/>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附：代表人性别：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年龄：</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pPr>
        <w:adjustRightInd w:val="0"/>
        <w:spacing w:line="360" w:lineRule="auto"/>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p>
    <w:p>
      <w:pPr>
        <w:adjustRightInd w:val="0"/>
        <w:spacing w:line="360" w:lineRule="atLeast"/>
        <w:jc w:val="center"/>
        <w:textAlignment w:val="baseline"/>
        <w:rPr>
          <w:rFonts w:hint="eastAsia" w:ascii="仿宋" w:hAnsi="仿宋" w:eastAsia="仿宋" w:cs="仿宋"/>
          <w:color w:val="auto"/>
          <w:sz w:val="28"/>
          <w:szCs w:val="28"/>
          <w:highlight w:val="none"/>
        </w:rPr>
      </w:pPr>
    </w:p>
    <w:p>
      <w:pPr>
        <w:adjustRightInd w:val="0"/>
        <w:spacing w:line="360" w:lineRule="atLeast"/>
        <w:ind w:firstLine="3360" w:firstLineChars="12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 w:val="0"/>
          <w:bCs w:val="0"/>
          <w:color w:val="auto"/>
          <w:sz w:val="28"/>
          <w:szCs w:val="28"/>
          <w:highlight w:val="none"/>
        </w:rPr>
        <w:t xml:space="preserve"> 供应商(盖公章)：</w:t>
      </w:r>
    </w:p>
    <w:p>
      <w:pPr>
        <w:adjustRightInd w:val="0"/>
        <w:spacing w:line="360" w:lineRule="atLeast"/>
        <w:ind w:firstLine="4760" w:firstLineChars="17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  年   月   日</w:t>
      </w:r>
    </w:p>
    <w:p>
      <w:pPr>
        <w:keepNext w:val="0"/>
        <w:keepLines w:val="0"/>
        <w:pageBreakBefore w:val="0"/>
        <w:widowControl w:val="0"/>
        <w:kinsoku/>
        <w:wordWrap/>
        <w:overflowPunct/>
        <w:topLinePunct w:val="0"/>
        <w:autoSpaceDE/>
        <w:autoSpaceDN/>
        <w:bidi w:val="0"/>
        <w:adjustRightInd w:val="0"/>
        <w:snapToGrid/>
        <w:spacing w:line="520" w:lineRule="exact"/>
        <w:textAlignment w:val="baseline"/>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说明：1</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本证明书要求供应商加盖公章方为有效，否则投标将被否决。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rPr>
        <w:t>须提供法定代表人身份证扫描件（正反两面）；非中国国籍管辖范围的，可提供公安部门认可的身份证明材料。否则投标将被否决。</w:t>
      </w:r>
    </w:p>
    <w:p>
      <w:pPr>
        <w:adjustRightInd w:val="0"/>
        <w:spacing w:line="360" w:lineRule="atLeast"/>
        <w:ind w:firstLine="3360" w:firstLineChars="1400"/>
        <w:textAlignment w:val="baseline"/>
        <w:rPr>
          <w:rFonts w:hint="eastAsia" w:ascii="仿宋" w:hAnsi="仿宋" w:eastAsia="仿宋" w:cs="仿宋"/>
          <w:sz w:val="28"/>
          <w:szCs w:val="28"/>
          <w:highlight w:val="none"/>
        </w:rPr>
      </w:pPr>
      <w:r>
        <w:rPr>
          <w:rFonts w:hint="eastAsia" w:ascii="仿宋" w:hAnsi="仿宋" w:eastAsia="仿宋" w:cs="仿宋"/>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-142875</wp:posOffset>
                </wp:positionH>
                <wp:positionV relativeFrom="paragraph">
                  <wp:posOffset>355600</wp:posOffset>
                </wp:positionV>
                <wp:extent cx="2618740" cy="1584325"/>
                <wp:effectExtent l="4445" t="4445" r="5715" b="11430"/>
                <wp:wrapNone/>
                <wp:docPr id="6" name="流程图: 可选过程 6"/>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身份证复印件粘贴处（正面）</w:t>
                            </w:r>
                          </w:p>
                        </w:txbxContent>
                      </wps:txbx>
                      <wps:bodyPr vert="horz" wrap="square" anchor="t" anchorCtr="0" upright="1"/>
                    </wps:wsp>
                  </a:graphicData>
                </a:graphic>
              </wp:anchor>
            </w:drawing>
          </mc:Choice>
          <mc:Fallback>
            <w:pict>
              <v:shape id="_x0000_s1026" o:spid="_x0000_s1026" o:spt="176" type="#_x0000_t176" style="position:absolute;left:0pt;margin-left:-11.25pt;margin-top:28pt;height:124.75pt;width:206.2pt;z-index:251660288;mso-width-relative:page;mso-height-relative:page;" fillcolor="#FFFFFF" filled="t" stroked="t" coordsize="21600,21600" o:gfxdata="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FqldNbYAAAACgEAAA8AAAAAAAAAAQAgAAAAOAAAAGRycy9kb3ducmV2LnhtbFBLAQIUABQA&#10;AAAIAIdO4kBsEE3ZTAIAAJEEAAAOAAAAAAAAAAEAIAAAAD0BAABkcnMvZTJvRG9jLnhtbFBLBQYA&#10;AAAABgAGAFkBAAD7BQAAAAA=&#10;">
                <v:fill on="t" focussize="0,0"/>
                <v:stroke color="#000000" joinstyle="miter"/>
                <v:imagedata o:title=""/>
                <o:lock v:ext="edit" aspectratio="f"/>
                <v:textbo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身份证复印件粘贴处（正面）</w:t>
                      </w:r>
                    </w:p>
                  </w:txbxContent>
                </v:textbox>
              </v:shape>
            </w:pict>
          </mc:Fallback>
        </mc:AlternateContent>
      </w:r>
      <w:r>
        <w:rPr>
          <w:rFonts w:hint="eastAsia" w:ascii="仿宋" w:hAnsi="仿宋" w:eastAsia="仿宋" w:cs="仿宋"/>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2835910</wp:posOffset>
                </wp:positionH>
                <wp:positionV relativeFrom="paragraph">
                  <wp:posOffset>328930</wp:posOffset>
                </wp:positionV>
                <wp:extent cx="2618740" cy="1584325"/>
                <wp:effectExtent l="4445" t="4445" r="5715" b="11430"/>
                <wp:wrapNone/>
                <wp:docPr id="7" name="流程图: 可选过程 7"/>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身份证复印件粘贴处（反面）</w:t>
                            </w:r>
                          </w:p>
                        </w:txbxContent>
                      </wps:txbx>
                      <wps:bodyPr vert="horz" wrap="square" anchor="t" anchorCtr="0" upright="1"/>
                    </wps:wsp>
                  </a:graphicData>
                </a:graphic>
              </wp:anchor>
            </w:drawing>
          </mc:Choice>
          <mc:Fallback>
            <w:pict>
              <v:shape id="_x0000_s1026" o:spid="_x0000_s1026" o:spt="176" type="#_x0000_t176" style="position:absolute;left:0pt;margin-left:223.3pt;margin-top:25.9pt;height:124.75pt;width:206.2pt;z-index:251659264;mso-width-relative:page;mso-height-relative:page;" fillcolor="#FFFFFF" filled="t" stroked="t" coordsize="21600,21600" o:gfxdata="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N1oa4PYAAAACgEAAA8AAAAAAAAAAQAgAAAAOAAAAGRycy9kb3ducmV2LnhtbFBLAQIUABQA&#10;AAAIAIdO4kCag5fCTAIAAJEEAAAOAAAAAAAAAAEAIAAAAD0BAABkcnMvZTJvRG9jLnhtbFBLBQYA&#10;AAAABgAGAFkBAAD7BQAAAAA=&#10;">
                <v:fill on="t" focussize="0,0"/>
                <v:stroke color="#000000" joinstyle="miter"/>
                <v:imagedata o:title=""/>
                <o:lock v:ext="edit" aspectratio="f"/>
                <v:textbo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身份证复印件粘贴处（反面）</w:t>
                      </w:r>
                    </w:p>
                  </w:txbxContent>
                </v:textbox>
              </v:shape>
            </w:pict>
          </mc:Fallback>
        </mc:AlternateContent>
      </w:r>
    </w:p>
    <w:p>
      <w:pPr>
        <w:adjustRightInd w:val="0"/>
        <w:spacing w:line="360" w:lineRule="atLeast"/>
        <w:ind w:firstLine="3920" w:firstLineChars="1400"/>
        <w:textAlignment w:val="baseline"/>
        <w:rPr>
          <w:rFonts w:hint="eastAsia" w:ascii="仿宋" w:hAnsi="仿宋" w:eastAsia="仿宋" w:cs="仿宋"/>
          <w:sz w:val="28"/>
          <w:szCs w:val="28"/>
          <w:highlight w:val="none"/>
        </w:rPr>
      </w:pPr>
    </w:p>
    <w:p>
      <w:pPr>
        <w:adjustRightInd w:val="0"/>
        <w:spacing w:line="360" w:lineRule="atLeast"/>
        <w:ind w:firstLine="3920" w:firstLineChars="1400"/>
        <w:textAlignment w:val="baseline"/>
        <w:rPr>
          <w:rFonts w:hint="eastAsia" w:ascii="仿宋" w:hAnsi="仿宋" w:eastAsia="仿宋" w:cs="仿宋"/>
          <w:sz w:val="28"/>
          <w:szCs w:val="28"/>
          <w:highlight w:val="none"/>
        </w:rPr>
      </w:pPr>
    </w:p>
    <w:p>
      <w:pPr>
        <w:adjustRightInd w:val="0"/>
        <w:spacing w:line="360" w:lineRule="atLeast"/>
        <w:ind w:firstLine="3920" w:firstLineChars="1400"/>
        <w:textAlignment w:val="baseline"/>
        <w:rPr>
          <w:rFonts w:hint="eastAsia" w:ascii="仿宋" w:hAnsi="仿宋" w:eastAsia="仿宋" w:cs="仿宋"/>
          <w:sz w:val="28"/>
          <w:szCs w:val="28"/>
          <w:highlight w:val="none"/>
        </w:rPr>
      </w:pPr>
    </w:p>
    <w:p>
      <w:pPr>
        <w:adjustRightInd w:val="0"/>
        <w:spacing w:line="360" w:lineRule="atLeast"/>
        <w:ind w:firstLine="3920" w:firstLineChars="1400"/>
        <w:textAlignment w:val="baseline"/>
        <w:rPr>
          <w:rFonts w:hint="eastAsia" w:ascii="仿宋" w:hAnsi="仿宋" w:eastAsia="仿宋" w:cs="仿宋"/>
          <w:sz w:val="28"/>
          <w:szCs w:val="28"/>
          <w:highlight w:val="none"/>
        </w:rPr>
      </w:pPr>
    </w:p>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lang w:val="en-US" w:eastAsia="zh-CN"/>
        </w:rPr>
      </w:pPr>
    </w:p>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lang w:val="en-US" w:eastAsia="zh-CN"/>
        </w:rPr>
      </w:pPr>
    </w:p>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lang w:val="en-US" w:eastAsia="zh-CN"/>
        </w:rPr>
        <w:sectPr>
          <w:pgSz w:w="11906" w:h="16838"/>
          <w:pgMar w:top="1440" w:right="1800" w:bottom="1440" w:left="1800" w:header="851" w:footer="992" w:gutter="0"/>
          <w:pgNumType w:fmt="decimal"/>
          <w:cols w:space="720" w:num="1"/>
          <w:docGrid w:type="lines" w:linePitch="312" w:charSpace="0"/>
        </w:sectPr>
      </w:pPr>
    </w:p>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val="0"/>
          <w:bCs/>
          <w:kern w:val="0"/>
          <w:sz w:val="28"/>
          <w:szCs w:val="28"/>
          <w:highlight w:val="none"/>
        </w:rPr>
      </w:pPr>
      <w:r>
        <w:rPr>
          <w:rFonts w:hint="eastAsia" w:ascii="仿宋" w:hAnsi="仿宋" w:eastAsia="仿宋" w:cs="仿宋"/>
          <w:b w:val="0"/>
          <w:bCs/>
          <w:kern w:val="0"/>
          <w:sz w:val="28"/>
          <w:szCs w:val="28"/>
          <w:highlight w:val="none"/>
          <w:lang w:val="en-US" w:eastAsia="zh-CN"/>
        </w:rPr>
        <w:t>3</w:t>
      </w:r>
      <w:r>
        <w:rPr>
          <w:rFonts w:hint="eastAsia" w:ascii="仿宋" w:hAnsi="仿宋" w:eastAsia="仿宋" w:cs="仿宋"/>
          <w:b w:val="0"/>
          <w:bCs/>
          <w:kern w:val="0"/>
          <w:sz w:val="28"/>
          <w:szCs w:val="28"/>
          <w:highlight w:val="none"/>
        </w:rPr>
        <w:t>-2</w:t>
      </w:r>
      <w:r>
        <w:rPr>
          <w:rFonts w:hint="eastAsia" w:ascii="仿宋" w:hAnsi="仿宋" w:eastAsia="仿宋" w:cs="仿宋"/>
          <w:b w:val="0"/>
          <w:bCs/>
          <w:kern w:val="0"/>
          <w:sz w:val="28"/>
          <w:szCs w:val="28"/>
          <w:highlight w:val="none"/>
          <w:lang w:val="en-US" w:eastAsia="zh-CN"/>
        </w:rPr>
        <w:t>.</w:t>
      </w:r>
      <w:r>
        <w:rPr>
          <w:rFonts w:hint="eastAsia" w:ascii="仿宋" w:hAnsi="仿宋" w:eastAsia="仿宋" w:cs="仿宋"/>
          <w:b w:val="0"/>
          <w:bCs/>
          <w:kern w:val="0"/>
          <w:sz w:val="28"/>
          <w:szCs w:val="28"/>
          <w:highlight w:val="none"/>
          <w:lang w:eastAsia="zh-CN"/>
        </w:rPr>
        <w:t>响应文件</w:t>
      </w:r>
      <w:r>
        <w:rPr>
          <w:rFonts w:hint="eastAsia" w:ascii="仿宋" w:hAnsi="仿宋" w:eastAsia="仿宋" w:cs="仿宋"/>
          <w:b w:val="0"/>
          <w:bCs/>
          <w:kern w:val="0"/>
          <w:sz w:val="28"/>
          <w:szCs w:val="28"/>
          <w:highlight w:val="none"/>
        </w:rPr>
        <w:t>签署授权委托书</w:t>
      </w:r>
    </w:p>
    <w:p>
      <w:pPr>
        <w:keepNext/>
        <w:keepLines/>
        <w:pageBreakBefore w:val="0"/>
        <w:widowControl w:val="0"/>
        <w:kinsoku/>
        <w:wordWrap/>
        <w:overflowPunct/>
        <w:topLinePunct w:val="0"/>
        <w:autoSpaceDE/>
        <w:autoSpaceDN/>
        <w:bidi w:val="0"/>
        <w:adjustRightInd w:val="0"/>
        <w:snapToGrid/>
        <w:spacing w:before="120" w:after="120" w:line="520" w:lineRule="exact"/>
        <w:jc w:val="center"/>
        <w:textAlignment w:val="baseline"/>
        <w:outlineLvl w:val="2"/>
        <w:rPr>
          <w:rFonts w:hint="eastAsia" w:ascii="仿宋" w:hAnsi="仿宋" w:eastAsia="仿宋" w:cs="仿宋"/>
          <w:b/>
          <w:bCs w:val="0"/>
          <w:kern w:val="0"/>
          <w:sz w:val="32"/>
          <w:szCs w:val="32"/>
          <w:highlight w:val="none"/>
          <w:lang w:val="en-US" w:eastAsia="zh-CN" w:bidi="ar-SA"/>
        </w:rPr>
      </w:pPr>
      <w:r>
        <w:rPr>
          <w:rFonts w:hint="eastAsia" w:ascii="仿宋" w:hAnsi="仿宋" w:eastAsia="仿宋" w:cs="仿宋"/>
          <w:b/>
          <w:bCs w:val="0"/>
          <w:kern w:val="0"/>
          <w:sz w:val="32"/>
          <w:szCs w:val="32"/>
          <w:highlight w:val="none"/>
          <w:lang w:val="en-US" w:eastAsia="zh-CN" w:bidi="ar-SA"/>
        </w:rPr>
        <w:t>响应文件签署授权委托书</w:t>
      </w:r>
    </w:p>
    <w:p>
      <w:pPr>
        <w:widowControl w:val="0"/>
        <w:spacing w:line="560" w:lineRule="exact"/>
        <w:ind w:firstLine="420" w:firstLineChars="200"/>
        <w:jc w:val="both"/>
        <w:rPr>
          <w:rFonts w:hint="eastAsia" w:ascii="Calibri" w:hAnsi="Calibri" w:eastAsia="宋体" w:cs="Times New Roman"/>
          <w:kern w:val="2"/>
          <w:sz w:val="21"/>
          <w:szCs w:val="24"/>
          <w:highlight w:val="none"/>
          <w:lang w:val="en-US" w:eastAsia="zh-CN" w:bidi="ar-SA"/>
        </w:rPr>
      </w:pPr>
    </w:p>
    <w:p>
      <w:pPr>
        <w:pageBreakBefore w:val="0"/>
        <w:kinsoku/>
        <w:wordWrap/>
        <w:overflowPunct/>
        <w:topLinePunct w:val="0"/>
        <w:autoSpaceDE/>
        <w:autoSpaceDN/>
        <w:bidi w:val="0"/>
        <w:adjustRightInd w:val="0"/>
        <w:snapToGrid/>
        <w:spacing w:line="520" w:lineRule="exact"/>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本授权委托书声明：我</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（姓名）系</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（供应商名称）的法定代表人，现授权委托</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（单位名称）的</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（姓名）为我公司签署本项目已递交的</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的法定代表人的授权委托代理人，代理人全权代表我所签署的本项目已递交的</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内容我均承认。有效日期与本公司</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中标注的投标有效期相同。</w:t>
      </w:r>
    </w:p>
    <w:p>
      <w:pPr>
        <w:pageBreakBefore w:val="0"/>
        <w:widowControl w:val="0"/>
        <w:kinsoku/>
        <w:wordWrap/>
        <w:overflowPunct/>
        <w:topLinePunct w:val="0"/>
        <w:autoSpaceDE/>
        <w:autoSpaceDN/>
        <w:bidi w:val="0"/>
        <w:adjustRightInd w:val="0"/>
        <w:snapToGrid/>
        <w:spacing w:line="520" w:lineRule="exact"/>
        <w:ind w:firstLine="420"/>
        <w:jc w:val="both"/>
        <w:textAlignment w:val="baseline"/>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代理人无转委托权，特此委托。</w:t>
      </w:r>
    </w:p>
    <w:p>
      <w:pPr>
        <w:pageBreakBefore w:val="0"/>
        <w:widowControl w:val="0"/>
        <w:kinsoku/>
        <w:wordWrap/>
        <w:overflowPunct/>
        <w:topLinePunct w:val="0"/>
        <w:autoSpaceDE/>
        <w:autoSpaceDN/>
        <w:bidi w:val="0"/>
        <w:adjustRightInd w:val="0"/>
        <w:snapToGrid/>
        <w:spacing w:line="520" w:lineRule="exact"/>
        <w:ind w:firstLine="420"/>
        <w:jc w:val="both"/>
        <w:textAlignment w:val="baseline"/>
        <w:rPr>
          <w:rFonts w:hint="eastAsia" w:ascii="仿宋" w:hAnsi="仿宋" w:eastAsia="仿宋" w:cs="仿宋"/>
          <w:kern w:val="2"/>
          <w:sz w:val="28"/>
          <w:szCs w:val="28"/>
          <w:highlight w:val="none"/>
          <w:lang w:val="en-US" w:eastAsia="zh-CN" w:bidi="ar-SA"/>
        </w:rPr>
      </w:pPr>
    </w:p>
    <w:p>
      <w:pPr>
        <w:pageBreakBefore w:val="0"/>
        <w:kinsoku/>
        <w:wordWrap/>
        <w:overflowPunct/>
        <w:topLinePunct w:val="0"/>
        <w:autoSpaceDE/>
        <w:autoSpaceDN/>
        <w:bidi w:val="0"/>
        <w:adjustRightInd w:val="0"/>
        <w:snapToGrid/>
        <w:spacing w:line="520" w:lineRule="exact"/>
        <w:ind w:left="540" w:leftChars="257"/>
        <w:textAlignment w:val="baseline"/>
        <w:rPr>
          <w:rFonts w:hint="eastAsia" w:ascii="仿宋" w:hAnsi="仿宋" w:eastAsia="仿宋" w:cs="仿宋"/>
          <w:color w:val="auto"/>
          <w:sz w:val="28"/>
          <w:szCs w:val="28"/>
          <w:highlight w:val="none"/>
          <w:u w:val="single"/>
        </w:rPr>
      </w:pPr>
      <w:r>
        <w:rPr>
          <w:rFonts w:hint="eastAsia" w:ascii="仿宋" w:hAnsi="仿宋" w:eastAsia="仿宋" w:cs="仿宋"/>
          <w:b/>
          <w:bCs/>
          <w:color w:val="auto"/>
          <w:sz w:val="28"/>
          <w:szCs w:val="28"/>
          <w:highlight w:val="none"/>
        </w:rPr>
        <w:t xml:space="preserve">代理人（签字）：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年龄：</w:t>
      </w:r>
      <w:r>
        <w:rPr>
          <w:rFonts w:hint="eastAsia" w:ascii="仿宋" w:hAnsi="仿宋" w:eastAsia="仿宋" w:cs="仿宋"/>
          <w:color w:val="auto"/>
          <w:sz w:val="28"/>
          <w:szCs w:val="28"/>
          <w:highlight w:val="none"/>
          <w:u w:val="single"/>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联系电话：</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手机：</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身份证号码：</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 xml:space="preserve">   职务：</w:t>
      </w:r>
      <w:r>
        <w:rPr>
          <w:rFonts w:hint="eastAsia" w:ascii="仿宋" w:hAnsi="仿宋" w:eastAsia="仿宋" w:cs="仿宋"/>
          <w:color w:val="auto"/>
          <w:kern w:val="0"/>
          <w:sz w:val="28"/>
          <w:szCs w:val="28"/>
          <w:highlight w:val="none"/>
          <w:u w:val="single"/>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供应商名称（盖章）</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法定代表人（签字或盖私章）： </w:t>
      </w:r>
      <w:r>
        <w:rPr>
          <w:rFonts w:hint="eastAsia" w:ascii="仿宋" w:hAnsi="仿宋" w:eastAsia="仿宋" w:cs="仿宋"/>
          <w:color w:val="auto"/>
          <w:kern w:val="0"/>
          <w:sz w:val="28"/>
          <w:szCs w:val="28"/>
          <w:highlight w:val="none"/>
          <w:u w:val="single"/>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授权委托日期：</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 xml:space="preserve">  年     月    日</w:t>
      </w:r>
    </w:p>
    <w:p>
      <w:pPr>
        <w:pageBreakBefore w:val="0"/>
        <w:kinsoku/>
        <w:wordWrap/>
        <w:overflowPunct/>
        <w:topLinePunct w:val="0"/>
        <w:autoSpaceDE/>
        <w:autoSpaceDN/>
        <w:bidi w:val="0"/>
        <w:adjustRightInd w:val="0"/>
        <w:snapToGrid/>
        <w:spacing w:line="520" w:lineRule="exact"/>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说明：1</w:t>
      </w:r>
      <w:r>
        <w:rPr>
          <w:rFonts w:hint="eastAsia" w:ascii="仿宋" w:hAnsi="仿宋" w:eastAsia="仿宋" w:cs="仿宋"/>
          <w:color w:val="auto"/>
          <w:kern w:val="0"/>
          <w:sz w:val="28"/>
          <w:szCs w:val="28"/>
          <w:highlight w:val="none"/>
          <w:lang w:val="en-US" w:eastAsia="zh-CN"/>
        </w:rPr>
        <w:t>.</w:t>
      </w:r>
      <w:r>
        <w:rPr>
          <w:rFonts w:hint="eastAsia" w:ascii="仿宋" w:hAnsi="仿宋" w:eastAsia="仿宋" w:cs="仿宋"/>
          <w:color w:val="auto"/>
          <w:kern w:val="0"/>
          <w:sz w:val="28"/>
          <w:szCs w:val="28"/>
          <w:highlight w:val="none"/>
        </w:rPr>
        <w:t>本授权委托书要求供应商提供有代理人签字、法定代表人的签字（或盖私章）和加盖公章方为有效，否则投标将被否决。</w:t>
      </w:r>
    </w:p>
    <w:p>
      <w:pPr>
        <w:pageBreakBefore w:val="0"/>
        <w:kinsoku/>
        <w:wordWrap/>
        <w:overflowPunct/>
        <w:topLinePunct w:val="0"/>
        <w:autoSpaceDE/>
        <w:autoSpaceDN/>
        <w:bidi w:val="0"/>
        <w:adjustRightInd w:val="0"/>
        <w:snapToGrid/>
        <w:spacing w:line="520" w:lineRule="exact"/>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val="en-US" w:eastAsia="zh-CN"/>
        </w:rPr>
        <w:t>.</w:t>
      </w:r>
      <w:r>
        <w:rPr>
          <w:rFonts w:hint="eastAsia" w:ascii="仿宋" w:hAnsi="仿宋" w:eastAsia="仿宋" w:cs="仿宋"/>
          <w:color w:val="auto"/>
          <w:kern w:val="0"/>
          <w:sz w:val="28"/>
          <w:szCs w:val="28"/>
          <w:highlight w:val="none"/>
        </w:rPr>
        <w:t>须提供代理人的身份证扫描件（正反两面），否则投标将被否决。</w:t>
      </w:r>
    </w:p>
    <w:p>
      <w:pPr>
        <w:pageBreakBefore w:val="0"/>
        <w:kinsoku/>
        <w:wordWrap/>
        <w:overflowPunct/>
        <w:topLinePunct w:val="0"/>
        <w:autoSpaceDE/>
        <w:autoSpaceDN/>
        <w:bidi w:val="0"/>
        <w:adjustRightInd w:val="0"/>
        <w:snapToGrid/>
        <w:spacing w:line="520" w:lineRule="exact"/>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val="en-US" w:eastAsia="zh-CN"/>
        </w:rPr>
        <w:t>.</w:t>
      </w:r>
      <w:r>
        <w:rPr>
          <w:rFonts w:hint="eastAsia" w:ascii="仿宋" w:hAnsi="仿宋" w:eastAsia="仿宋" w:cs="仿宋"/>
          <w:color w:val="auto"/>
          <w:kern w:val="0"/>
          <w:sz w:val="28"/>
          <w:szCs w:val="28"/>
          <w:highlight w:val="none"/>
        </w:rPr>
        <w:t>投标供应商法定代表人参加投标的无须提供该委托书。</w:t>
      </w:r>
    </w:p>
    <w:p>
      <w:pPr>
        <w:widowControl/>
        <w:adjustRightInd/>
        <w:spacing w:line="240" w:lineRule="auto"/>
        <w:jc w:val="left"/>
        <w:textAlignment w:val="auto"/>
        <w:rPr>
          <w:rFonts w:hint="eastAsia" w:ascii="仿宋" w:hAnsi="仿宋" w:eastAsia="仿宋" w:cs="仿宋"/>
          <w:kern w:val="0"/>
          <w:szCs w:val="21"/>
          <w:highlight w:val="none"/>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kern w:val="0"/>
          <w:szCs w:val="21"/>
          <w:highlight w:val="none"/>
        </w:rPr>
        <mc:AlternateContent>
          <mc:Choice Requires="wps">
            <w:drawing>
              <wp:anchor distT="0" distB="0" distL="114300" distR="114300" simplePos="0" relativeHeight="251662336" behindDoc="0" locked="0" layoutInCell="1" allowOverlap="1">
                <wp:simplePos x="0" y="0"/>
                <wp:positionH relativeFrom="column">
                  <wp:posOffset>2929255</wp:posOffset>
                </wp:positionH>
                <wp:positionV relativeFrom="paragraph">
                  <wp:posOffset>33020</wp:posOffset>
                </wp:positionV>
                <wp:extent cx="2618740" cy="1584325"/>
                <wp:effectExtent l="4445" t="4445" r="5715" b="11430"/>
                <wp:wrapNone/>
                <wp:docPr id="8" name="流程图: 可选过程 8"/>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身份证复印件粘贴处（反面）</w:t>
                            </w:r>
                          </w:p>
                        </w:txbxContent>
                      </wps:txbx>
                      <wps:bodyPr vert="horz" wrap="square" anchor="t" anchorCtr="0" upright="1"/>
                    </wps:wsp>
                  </a:graphicData>
                </a:graphic>
              </wp:anchor>
            </w:drawing>
          </mc:Choice>
          <mc:Fallback>
            <w:pict>
              <v:shape id="_x0000_s1026" o:spid="_x0000_s1026" o:spt="176" type="#_x0000_t176" style="position:absolute;left:0pt;margin-left:230.65pt;margin-top:2.6pt;height:124.75pt;width:206.2pt;z-index:251662336;mso-width-relative:page;mso-height-relative:page;" fillcolor="#FFFFFF" filled="t" stroked="t" coordsize="21600,21600" o:gfxdata="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OkLMojYAAAACQEAAA8AAAAAAAAAAQAgAAAAOAAAAGRycy9kb3ducmV2LnhtbFBLAQIUABQA&#10;AAAIAIdO4kDo50ZfTAIAAJEEAAAOAAAAAAAAAAEAIAAAAD0BAABkcnMvZTJvRG9jLnhtbFBLBQYA&#10;AAAABgAGAFkBAAD7BQAAAAA=&#10;">
                <v:fill on="t" focussize="0,0"/>
                <v:stroke color="#000000" joinstyle="miter"/>
                <v:imagedata o:title=""/>
                <o:lock v:ext="edit" aspectratio="f"/>
                <v:textbo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身份证复印件粘贴处（反面）</w:t>
                      </w:r>
                    </w:p>
                  </w:txbxContent>
                </v:textbox>
              </v:shape>
            </w:pict>
          </mc:Fallback>
        </mc:AlternateContent>
      </w:r>
      <w:r>
        <w:rPr>
          <w:rFonts w:hint="eastAsia" w:ascii="仿宋" w:hAnsi="仿宋" w:eastAsia="仿宋" w:cs="仿宋"/>
          <w:kern w:val="0"/>
          <w:szCs w:val="21"/>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76200</wp:posOffset>
                </wp:positionV>
                <wp:extent cx="2618740" cy="1584325"/>
                <wp:effectExtent l="4445" t="4445" r="5715" b="11430"/>
                <wp:wrapNone/>
                <wp:docPr id="9" name="流程图: 可选过程 9"/>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身份证复印件粘贴处（正面）</w:t>
                            </w:r>
                          </w:p>
                        </w:txbxContent>
                      </wps:txbx>
                      <wps:bodyPr vert="horz" wrap="square" anchor="t" anchorCtr="0" upright="1"/>
                    </wps:wsp>
                  </a:graphicData>
                </a:graphic>
              </wp:anchor>
            </w:drawing>
          </mc:Choice>
          <mc:Fallback>
            <w:pict>
              <v:shape id="_x0000_s1026" o:spid="_x0000_s1026" o:spt="176" type="#_x0000_t176" style="position:absolute;left:0pt;margin-left:-9pt;margin-top:6pt;height:124.75pt;width:206.2pt;z-index:251661312;mso-width-relative:page;mso-height-relative:page;" fillcolor="#FFFFFF" filled="t" stroked="t" coordsize="21600,21600" o:gfxdata="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Fn/miPZAAAACgEAAA8AAAAAAAAAAQAgAAAAOAAAAGRycy9kb3ducmV2LnhtbFBLAQIUABQA&#10;AAAIAIdO4kAedJxESwIAAJEEAAAOAAAAAAAAAAEAIAAAAD4BAABkcnMvZTJvRG9jLnhtbFBLBQYA&#10;AAAABgAGAFkBAAD7BQAAAAA=&#10;">
                <v:fill on="t" focussize="0,0"/>
                <v:stroke color="#000000" joinstyle="miter"/>
                <v:imagedata o:title=""/>
                <o:lock v:ext="edit" aspectratio="f"/>
                <v:textbo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身份证复印件粘贴处（正面）</w:t>
                      </w:r>
                    </w:p>
                  </w:txbxContent>
                </v:textbox>
              </v:shape>
            </w:pict>
          </mc:Fallback>
        </mc:AlternateContent>
      </w:r>
    </w:p>
    <w:p>
      <w:pPr>
        <w:adjustRightInd w:val="0"/>
        <w:spacing w:line="360" w:lineRule="atLeast"/>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附件</w:t>
      </w:r>
      <w:r>
        <w:rPr>
          <w:rFonts w:hint="eastAsia" w:ascii="仿宋" w:hAnsi="仿宋" w:eastAsia="仿宋" w:cs="仿宋"/>
          <w:b/>
          <w:kern w:val="0"/>
          <w:sz w:val="28"/>
          <w:szCs w:val="28"/>
          <w:highlight w:val="none"/>
          <w:lang w:val="en-US" w:eastAsia="zh-CN"/>
        </w:rPr>
        <w:t>4.</w:t>
      </w:r>
      <w:r>
        <w:rPr>
          <w:rFonts w:hint="eastAsia" w:ascii="仿宋" w:hAnsi="仿宋" w:eastAsia="仿宋" w:cs="仿宋"/>
          <w:b/>
          <w:kern w:val="0"/>
          <w:sz w:val="28"/>
          <w:szCs w:val="28"/>
          <w:highlight w:val="none"/>
        </w:rPr>
        <w:t>分项报价清单表</w:t>
      </w:r>
    </w:p>
    <w:p>
      <w:pPr>
        <w:adjustRightInd w:val="0"/>
        <w:spacing w:line="360" w:lineRule="atLeast"/>
        <w:textAlignment w:val="baseline"/>
        <w:rPr>
          <w:rFonts w:hint="eastAsia" w:ascii="仿宋" w:hAnsi="仿宋" w:eastAsia="仿宋" w:cs="仿宋"/>
          <w:b/>
          <w:kern w:val="0"/>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579" w:lineRule="exact"/>
        <w:rPr>
          <w:rFonts w:hint="eastAsia" w:ascii="仿宋_GB2312" w:hAnsi="仿宋_GB2312" w:eastAsia="仿宋_GB2312" w:cs="仿宋_GB2312"/>
          <w:b/>
          <w:kern w:val="0"/>
          <w:sz w:val="32"/>
          <w:szCs w:val="32"/>
        </w:rPr>
      </w:pP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623"/>
        <w:gridCol w:w="1645"/>
        <w:gridCol w:w="1653"/>
        <w:gridCol w:w="1653"/>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37" w:type="pct"/>
            <w:noWrap w:val="0"/>
            <w:vAlign w:val="top"/>
          </w:tcPr>
          <w:p>
            <w:pPr>
              <w:keepNext w:val="0"/>
              <w:keepLines w:val="0"/>
              <w:pageBreakBefore w:val="0"/>
              <w:widowControl w:val="0"/>
              <w:kinsoku/>
              <w:wordWrap/>
              <w:overflowPunct/>
              <w:topLinePunct w:val="0"/>
              <w:autoSpaceDE/>
              <w:autoSpaceDN/>
              <w:bidi w:val="0"/>
              <w:adjustRightInd w:val="0"/>
              <w:snapToGrid w:val="0"/>
              <w:spacing w:line="579"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序号</w:t>
            </w:r>
          </w:p>
        </w:tc>
        <w:tc>
          <w:tcPr>
            <w:tcW w:w="952" w:type="pct"/>
            <w:noWrap w:val="0"/>
            <w:vAlign w:val="top"/>
          </w:tcPr>
          <w:p>
            <w:pPr>
              <w:keepNext w:val="0"/>
              <w:keepLines w:val="0"/>
              <w:pageBreakBefore w:val="0"/>
              <w:widowControl w:val="0"/>
              <w:kinsoku/>
              <w:wordWrap/>
              <w:overflowPunct/>
              <w:topLinePunct w:val="0"/>
              <w:autoSpaceDE/>
              <w:autoSpaceDN/>
              <w:bidi w:val="0"/>
              <w:adjustRightInd w:val="0"/>
              <w:snapToGrid w:val="0"/>
              <w:spacing w:line="579"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服务事项</w:t>
            </w:r>
          </w:p>
        </w:tc>
        <w:tc>
          <w:tcPr>
            <w:tcW w:w="965" w:type="pct"/>
            <w:noWrap w:val="0"/>
            <w:vAlign w:val="top"/>
          </w:tcPr>
          <w:p>
            <w:pPr>
              <w:keepNext w:val="0"/>
              <w:keepLines w:val="0"/>
              <w:pageBreakBefore w:val="0"/>
              <w:widowControl w:val="0"/>
              <w:kinsoku/>
              <w:wordWrap/>
              <w:overflowPunct/>
              <w:topLinePunct w:val="0"/>
              <w:autoSpaceDE/>
              <w:autoSpaceDN/>
              <w:bidi w:val="0"/>
              <w:adjustRightInd w:val="0"/>
              <w:snapToGrid w:val="0"/>
              <w:spacing w:line="579"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970" w:type="pct"/>
            <w:noWrap w:val="0"/>
            <w:vAlign w:val="top"/>
          </w:tcPr>
          <w:p>
            <w:pPr>
              <w:keepNext w:val="0"/>
              <w:keepLines w:val="0"/>
              <w:pageBreakBefore w:val="0"/>
              <w:widowControl w:val="0"/>
              <w:kinsoku/>
              <w:wordWrap/>
              <w:overflowPunct/>
              <w:topLinePunct w:val="0"/>
              <w:autoSpaceDE/>
              <w:autoSpaceDN/>
              <w:bidi w:val="0"/>
              <w:adjustRightInd w:val="0"/>
              <w:snapToGrid w:val="0"/>
              <w:spacing w:line="579"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单价（元）</w:t>
            </w:r>
          </w:p>
        </w:tc>
        <w:tc>
          <w:tcPr>
            <w:tcW w:w="970" w:type="pct"/>
            <w:noWrap w:val="0"/>
            <w:vAlign w:val="top"/>
          </w:tcPr>
          <w:p>
            <w:pPr>
              <w:keepNext w:val="0"/>
              <w:keepLines w:val="0"/>
              <w:pageBreakBefore w:val="0"/>
              <w:widowControl w:val="0"/>
              <w:kinsoku/>
              <w:wordWrap/>
              <w:overflowPunct/>
              <w:topLinePunct w:val="0"/>
              <w:autoSpaceDE/>
              <w:autoSpaceDN/>
              <w:bidi w:val="0"/>
              <w:adjustRightInd w:val="0"/>
              <w:snapToGrid w:val="0"/>
              <w:spacing w:line="579"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合计（元）</w:t>
            </w:r>
          </w:p>
        </w:tc>
        <w:tc>
          <w:tcPr>
            <w:tcW w:w="703" w:type="pct"/>
            <w:noWrap w:val="0"/>
            <w:vAlign w:val="top"/>
          </w:tcPr>
          <w:p>
            <w:pPr>
              <w:keepNext w:val="0"/>
              <w:keepLines w:val="0"/>
              <w:pageBreakBefore w:val="0"/>
              <w:widowControl w:val="0"/>
              <w:kinsoku/>
              <w:wordWrap/>
              <w:overflowPunct/>
              <w:topLinePunct w:val="0"/>
              <w:autoSpaceDE/>
              <w:autoSpaceDN/>
              <w:bidi w:val="0"/>
              <w:adjustRightInd w:val="0"/>
              <w:snapToGrid w:val="0"/>
              <w:spacing w:line="579"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4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952" w:type="pct"/>
            <w:noWrap w:val="0"/>
            <w:vAlign w:val="top"/>
          </w:tcPr>
          <w:p>
            <w:pPr>
              <w:keepNext w:val="0"/>
              <w:keepLines w:val="0"/>
              <w:pageBreakBefore w:val="0"/>
              <w:widowControl w:val="0"/>
              <w:kinsoku/>
              <w:wordWrap/>
              <w:overflowPunct/>
              <w:topLinePunct w:val="0"/>
              <w:autoSpaceDE/>
              <w:autoSpaceDN/>
              <w:bidi w:val="0"/>
              <w:adjustRightInd w:val="0"/>
              <w:snapToGrid w:val="0"/>
              <w:spacing w:before="0" w:after="0" w:line="579" w:lineRule="exact"/>
              <w:jc w:val="both"/>
              <w:outlineLvl w:val="0"/>
              <w:rPr>
                <w:rFonts w:hint="eastAsia" w:ascii="仿宋_GB2312" w:hAnsi="仿宋_GB2312" w:eastAsia="仿宋_GB2312" w:cs="仿宋_GB2312"/>
                <w:kern w:val="44"/>
                <w:sz w:val="28"/>
                <w:szCs w:val="28"/>
                <w:lang w:val="en-US" w:eastAsia="zh-CN" w:bidi="ar-SA"/>
              </w:rPr>
            </w:pPr>
          </w:p>
        </w:tc>
        <w:tc>
          <w:tcPr>
            <w:tcW w:w="965" w:type="pct"/>
            <w:noWrap w:val="0"/>
            <w:vAlign w:val="top"/>
          </w:tcPr>
          <w:p>
            <w:pPr>
              <w:keepNext w:val="0"/>
              <w:keepLines w:val="0"/>
              <w:pageBreakBefore w:val="0"/>
              <w:widowControl w:val="0"/>
              <w:kinsoku/>
              <w:wordWrap/>
              <w:overflowPunct/>
              <w:topLinePunct w:val="0"/>
              <w:autoSpaceDE/>
              <w:autoSpaceDN/>
              <w:bidi w:val="0"/>
              <w:adjustRightInd w:val="0"/>
              <w:snapToGrid w:val="0"/>
              <w:spacing w:before="0" w:after="0" w:line="579" w:lineRule="exact"/>
              <w:jc w:val="both"/>
              <w:outlineLvl w:val="0"/>
              <w:rPr>
                <w:rFonts w:hint="eastAsia" w:ascii="仿宋_GB2312" w:hAnsi="仿宋_GB2312" w:eastAsia="仿宋_GB2312" w:cs="仿宋_GB2312"/>
                <w:kern w:val="44"/>
                <w:sz w:val="28"/>
                <w:szCs w:val="28"/>
                <w:lang w:val="en-US" w:eastAsia="zh-CN" w:bidi="ar-SA"/>
              </w:rPr>
            </w:pPr>
          </w:p>
        </w:tc>
        <w:tc>
          <w:tcPr>
            <w:tcW w:w="970" w:type="pct"/>
            <w:noWrap w:val="0"/>
            <w:vAlign w:val="top"/>
          </w:tcPr>
          <w:p>
            <w:pPr>
              <w:keepNext w:val="0"/>
              <w:keepLines w:val="0"/>
              <w:pageBreakBefore w:val="0"/>
              <w:widowControl w:val="0"/>
              <w:kinsoku/>
              <w:wordWrap/>
              <w:overflowPunct/>
              <w:topLinePunct w:val="0"/>
              <w:autoSpaceDE/>
              <w:autoSpaceDN/>
              <w:bidi w:val="0"/>
              <w:adjustRightInd w:val="0"/>
              <w:snapToGrid w:val="0"/>
              <w:spacing w:before="0" w:after="0" w:line="579" w:lineRule="exact"/>
              <w:jc w:val="both"/>
              <w:outlineLvl w:val="0"/>
              <w:rPr>
                <w:rFonts w:hint="eastAsia" w:ascii="仿宋_GB2312" w:hAnsi="仿宋_GB2312" w:eastAsia="仿宋_GB2312" w:cs="仿宋_GB2312"/>
                <w:kern w:val="44"/>
                <w:sz w:val="28"/>
                <w:szCs w:val="28"/>
                <w:lang w:val="en-US" w:eastAsia="zh-CN" w:bidi="ar-SA"/>
              </w:rPr>
            </w:pPr>
          </w:p>
        </w:tc>
        <w:tc>
          <w:tcPr>
            <w:tcW w:w="970" w:type="pct"/>
            <w:noWrap w:val="0"/>
            <w:vAlign w:val="top"/>
          </w:tcPr>
          <w:p>
            <w:pPr>
              <w:keepNext w:val="0"/>
              <w:keepLines w:val="0"/>
              <w:pageBreakBefore w:val="0"/>
              <w:widowControl w:val="0"/>
              <w:kinsoku/>
              <w:wordWrap/>
              <w:overflowPunct/>
              <w:topLinePunct w:val="0"/>
              <w:autoSpaceDE/>
              <w:autoSpaceDN/>
              <w:bidi w:val="0"/>
              <w:adjustRightInd w:val="0"/>
              <w:snapToGrid w:val="0"/>
              <w:spacing w:before="0" w:after="0" w:line="579" w:lineRule="exact"/>
              <w:jc w:val="both"/>
              <w:outlineLvl w:val="0"/>
              <w:rPr>
                <w:rFonts w:hint="eastAsia" w:ascii="仿宋_GB2312" w:hAnsi="仿宋_GB2312" w:eastAsia="仿宋_GB2312" w:cs="仿宋_GB2312"/>
                <w:kern w:val="44"/>
                <w:sz w:val="28"/>
                <w:szCs w:val="28"/>
                <w:lang w:val="en-US" w:eastAsia="zh-CN" w:bidi="ar-SA"/>
              </w:rPr>
            </w:pPr>
          </w:p>
        </w:tc>
        <w:tc>
          <w:tcPr>
            <w:tcW w:w="703" w:type="pct"/>
            <w:noWrap w:val="0"/>
            <w:vAlign w:val="top"/>
          </w:tcPr>
          <w:p>
            <w:pPr>
              <w:keepNext w:val="0"/>
              <w:keepLines w:val="0"/>
              <w:pageBreakBefore w:val="0"/>
              <w:widowControl w:val="0"/>
              <w:kinsoku/>
              <w:wordWrap/>
              <w:overflowPunct/>
              <w:topLinePunct w:val="0"/>
              <w:autoSpaceDE/>
              <w:autoSpaceDN/>
              <w:bidi w:val="0"/>
              <w:adjustRightInd w:val="0"/>
              <w:snapToGrid w:val="0"/>
              <w:spacing w:before="0" w:after="0" w:line="579" w:lineRule="exact"/>
              <w:jc w:val="both"/>
              <w:outlineLvl w:val="0"/>
              <w:rPr>
                <w:rFonts w:hint="eastAsia" w:ascii="仿宋_GB2312" w:hAnsi="仿宋_GB2312" w:eastAsia="仿宋_GB2312" w:cs="仿宋_GB2312"/>
                <w:kern w:val="44"/>
                <w:sz w:val="28"/>
                <w:szCs w:val="28"/>
                <w:lang w:val="en-US" w:eastAsia="zh-CN" w:bidi="ar-SA"/>
              </w:rPr>
            </w:pPr>
          </w:p>
        </w:tc>
      </w:tr>
    </w:tbl>
    <w:p>
      <w:pPr>
        <w:keepNext w:val="0"/>
        <w:keepLines w:val="0"/>
        <w:pageBreakBefore w:val="0"/>
        <w:widowControl w:val="0"/>
        <w:kinsoku/>
        <w:wordWrap/>
        <w:overflowPunct/>
        <w:topLinePunct w:val="0"/>
        <w:autoSpaceDE/>
        <w:autoSpaceDN/>
        <w:bidi w:val="0"/>
        <w:adjustRightInd w:val="0"/>
        <w:snapToGrid w:val="0"/>
        <w:spacing w:line="579" w:lineRule="exact"/>
        <w:jc w:val="left"/>
        <w:textAlignment w:val="auto"/>
        <w:rPr>
          <w:rFonts w:hint="eastAsia" w:ascii="仿宋_GB2312" w:hAnsi="仿宋_GB2312" w:eastAsia="仿宋_GB2312" w:cs="仿宋_GB2312"/>
          <w:kern w:val="0"/>
          <w:sz w:val="32"/>
          <w:szCs w:val="32"/>
          <w:lang w:eastAsia="zh-CN"/>
        </w:rPr>
      </w:pPr>
    </w:p>
    <w:p>
      <w:pPr>
        <w:widowControl/>
        <w:adjustRightInd/>
        <w:spacing w:line="240" w:lineRule="auto"/>
        <w:jc w:val="left"/>
        <w:textAlignment w:val="auto"/>
        <w:rPr>
          <w:rFonts w:hint="eastAsia" w:ascii="仿宋" w:hAnsi="仿宋" w:eastAsia="仿宋" w:cs="仿宋"/>
          <w:kern w:val="0"/>
          <w:sz w:val="28"/>
          <w:szCs w:val="28"/>
          <w:highlight w:val="none"/>
          <w:lang w:eastAsia="zh-CN"/>
        </w:rPr>
      </w:pPr>
    </w:p>
    <w:p>
      <w:pPr>
        <w:adjustRightInd w:val="0"/>
        <w:spacing w:line="360" w:lineRule="atLeast"/>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供应商名称(盖公章):</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 xml:space="preserve">               </w:t>
      </w:r>
    </w:p>
    <w:p>
      <w:pPr>
        <w:adjustRightInd w:val="0"/>
        <w:spacing w:line="360" w:lineRule="atLeast"/>
        <w:textAlignment w:val="baseline"/>
        <w:rPr>
          <w:rFonts w:hint="eastAsia" w:ascii="仿宋" w:hAnsi="仿宋" w:eastAsia="仿宋" w:cs="仿宋"/>
          <w:b/>
          <w:sz w:val="28"/>
          <w:szCs w:val="28"/>
          <w:highlight w:val="none"/>
        </w:rPr>
      </w:pPr>
    </w:p>
    <w:p>
      <w:pPr>
        <w:adjustRightInd w:val="0"/>
        <w:spacing w:line="360" w:lineRule="atLeast"/>
        <w:textAlignment w:val="baseline"/>
        <w:rPr>
          <w:rFonts w:hint="eastAsia" w:ascii="仿宋" w:hAnsi="仿宋" w:eastAsia="仿宋" w:cs="仿宋"/>
          <w:b/>
          <w:sz w:val="28"/>
          <w:szCs w:val="28"/>
          <w:highlight w:val="none"/>
        </w:rPr>
      </w:pPr>
      <w:r>
        <w:rPr>
          <w:rFonts w:hint="eastAsia" w:ascii="仿宋" w:hAnsi="仿宋" w:eastAsia="仿宋" w:cs="仿宋"/>
          <w:b/>
          <w:sz w:val="28"/>
          <w:szCs w:val="28"/>
          <w:highlight w:val="none"/>
        </w:rPr>
        <w:t>备注：</w:t>
      </w:r>
    </w:p>
    <w:p>
      <w:pPr>
        <w:adjustRightInd w:val="0"/>
        <w:spacing w:line="360" w:lineRule="atLeast"/>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1.所有价格的货币单位为“元”；</w:t>
      </w:r>
    </w:p>
    <w:p>
      <w:pPr>
        <w:adjustRightInd w:val="0"/>
        <w:spacing w:line="360" w:lineRule="atLeast"/>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2.投标总价应为以上各分项价格之和；</w:t>
      </w:r>
    </w:p>
    <w:p>
      <w:pPr>
        <w:adjustRightInd w:val="0"/>
        <w:spacing w:line="360" w:lineRule="atLeast"/>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3.本表格式可根据项目具体情况进行修改。</w:t>
      </w:r>
    </w:p>
    <w:p>
      <w:pPr>
        <w:widowControl/>
        <w:adjustRightInd/>
        <w:spacing w:line="240" w:lineRule="auto"/>
        <w:jc w:val="left"/>
        <w:textAlignment w:val="auto"/>
        <w:rPr>
          <w:rFonts w:hint="eastAsia" w:ascii="仿宋" w:hAnsi="仿宋" w:eastAsia="仿宋" w:cs="仿宋"/>
          <w:sz w:val="28"/>
          <w:szCs w:val="28"/>
          <w:highlight w:val="none"/>
        </w:rPr>
        <w:sectPr>
          <w:pgSz w:w="11906" w:h="16838"/>
          <w:pgMar w:top="1440" w:right="1800" w:bottom="1440" w:left="1800" w:header="851" w:footer="992" w:gutter="0"/>
          <w:pgNumType w:fmt="decimal"/>
          <w:cols w:space="720" w:num="1"/>
          <w:docGrid w:type="lines" w:linePitch="312" w:charSpace="0"/>
        </w:sectPr>
      </w:pPr>
    </w:p>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strike w:val="0"/>
          <w:dstrike w:val="0"/>
          <w:color w:val="auto"/>
          <w:kern w:val="0"/>
          <w:sz w:val="28"/>
          <w:szCs w:val="28"/>
          <w:highlight w:val="none"/>
        </w:rPr>
      </w:pPr>
      <w:r>
        <w:rPr>
          <w:rFonts w:hint="eastAsia" w:ascii="仿宋" w:hAnsi="仿宋" w:eastAsia="仿宋" w:cs="仿宋"/>
          <w:b/>
          <w:strike w:val="0"/>
          <w:dstrike w:val="0"/>
          <w:color w:val="auto"/>
          <w:kern w:val="0"/>
          <w:sz w:val="28"/>
          <w:szCs w:val="28"/>
          <w:highlight w:val="none"/>
        </w:rPr>
        <w:t>附件</w:t>
      </w:r>
      <w:r>
        <w:rPr>
          <w:rFonts w:hint="eastAsia" w:ascii="仿宋" w:hAnsi="仿宋" w:eastAsia="仿宋" w:cs="仿宋"/>
          <w:b/>
          <w:strike w:val="0"/>
          <w:dstrike w:val="0"/>
          <w:color w:val="auto"/>
          <w:kern w:val="0"/>
          <w:sz w:val="28"/>
          <w:szCs w:val="28"/>
          <w:highlight w:val="none"/>
          <w:lang w:val="en-US" w:eastAsia="zh-CN"/>
        </w:rPr>
        <w:t>5.</w:t>
      </w:r>
      <w:r>
        <w:rPr>
          <w:rFonts w:hint="eastAsia" w:ascii="仿宋" w:hAnsi="仿宋" w:eastAsia="仿宋" w:cs="仿宋"/>
          <w:b/>
          <w:strike w:val="0"/>
          <w:dstrike w:val="0"/>
          <w:color w:val="auto"/>
          <w:kern w:val="0"/>
          <w:sz w:val="28"/>
          <w:szCs w:val="28"/>
          <w:highlight w:val="none"/>
        </w:rPr>
        <w:t>供应商</w:t>
      </w:r>
      <w:r>
        <w:rPr>
          <w:rFonts w:hint="eastAsia" w:ascii="仿宋" w:hAnsi="仿宋" w:eastAsia="仿宋" w:cs="仿宋"/>
          <w:b/>
          <w:strike w:val="0"/>
          <w:dstrike w:val="0"/>
          <w:color w:val="auto"/>
          <w:kern w:val="0"/>
          <w:sz w:val="28"/>
          <w:szCs w:val="28"/>
          <w:highlight w:val="none"/>
          <w:lang w:eastAsia="zh-CN"/>
        </w:rPr>
        <w:t>情况</w:t>
      </w:r>
      <w:r>
        <w:rPr>
          <w:rFonts w:hint="eastAsia" w:ascii="仿宋" w:hAnsi="仿宋" w:eastAsia="仿宋" w:cs="仿宋"/>
          <w:b/>
          <w:strike w:val="0"/>
          <w:dstrike w:val="0"/>
          <w:color w:val="auto"/>
          <w:kern w:val="0"/>
          <w:sz w:val="28"/>
          <w:szCs w:val="28"/>
          <w:highlight w:val="none"/>
        </w:rPr>
        <w:t>表</w:t>
      </w:r>
    </w:p>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val="0"/>
          <w:bCs/>
          <w:kern w:val="0"/>
          <w:sz w:val="28"/>
          <w:szCs w:val="28"/>
          <w:highlight w:val="none"/>
          <w:lang w:val="en-US" w:eastAsia="zh-CN"/>
        </w:rPr>
      </w:pPr>
      <w:r>
        <w:rPr>
          <w:rFonts w:hint="eastAsia" w:ascii="仿宋" w:hAnsi="仿宋" w:eastAsia="仿宋" w:cs="仿宋"/>
          <w:b w:val="0"/>
          <w:bCs/>
          <w:kern w:val="0"/>
          <w:sz w:val="28"/>
          <w:szCs w:val="28"/>
          <w:highlight w:val="none"/>
          <w:lang w:val="en-US" w:eastAsia="zh-CN"/>
        </w:rPr>
        <w:t>5-1.供应商情况一览表</w:t>
      </w:r>
    </w:p>
    <w:p>
      <w:pPr>
        <w:keepNext/>
        <w:keepLines/>
        <w:pageBreakBefore w:val="0"/>
        <w:widowControl w:val="0"/>
        <w:kinsoku/>
        <w:wordWrap/>
        <w:overflowPunct/>
        <w:topLinePunct w:val="0"/>
        <w:autoSpaceDE/>
        <w:autoSpaceDN/>
        <w:bidi w:val="0"/>
        <w:adjustRightInd w:val="0"/>
        <w:snapToGrid/>
        <w:spacing w:before="120" w:after="120" w:line="520" w:lineRule="exact"/>
        <w:jc w:val="center"/>
        <w:textAlignment w:val="baseline"/>
        <w:outlineLvl w:val="2"/>
        <w:rPr>
          <w:rFonts w:hint="default" w:ascii="仿宋" w:hAnsi="仿宋" w:eastAsia="仿宋" w:cs="仿宋"/>
          <w:b/>
          <w:bCs w:val="0"/>
          <w:kern w:val="0"/>
          <w:sz w:val="32"/>
          <w:szCs w:val="32"/>
          <w:highlight w:val="none"/>
          <w:lang w:val="en-US" w:eastAsia="zh-CN" w:bidi="ar-SA"/>
        </w:rPr>
      </w:pPr>
      <w:r>
        <w:rPr>
          <w:rFonts w:hint="eastAsia" w:ascii="仿宋" w:hAnsi="仿宋" w:eastAsia="仿宋" w:cs="仿宋"/>
          <w:b/>
          <w:bCs w:val="0"/>
          <w:kern w:val="0"/>
          <w:sz w:val="32"/>
          <w:szCs w:val="32"/>
          <w:highlight w:val="none"/>
          <w:lang w:val="en-US" w:eastAsia="zh-CN" w:bidi="ar-SA"/>
        </w:rPr>
        <w:t>供应商情况一览表</w:t>
      </w:r>
    </w:p>
    <w:tbl>
      <w:tblPr>
        <w:tblStyle w:val="6"/>
        <w:tblW w:w="91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2817"/>
        <w:gridCol w:w="3600"/>
        <w:gridCol w:w="17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br w:type="page"/>
            </w:r>
            <w:r>
              <w:rPr>
                <w:rFonts w:hint="eastAsia" w:ascii="仿宋" w:hAnsi="仿宋" w:eastAsia="仿宋" w:cs="仿宋"/>
                <w:strike w:val="0"/>
                <w:dstrike w:val="0"/>
                <w:color w:val="auto"/>
                <w:kern w:val="0"/>
                <w:sz w:val="24"/>
                <w:szCs w:val="24"/>
                <w:highlight w:val="none"/>
              </w:rPr>
              <w:t>序号</w:t>
            </w:r>
          </w:p>
        </w:tc>
        <w:tc>
          <w:tcPr>
            <w:tcW w:w="2817" w:type="dxa"/>
            <w:noWrap w:val="0"/>
            <w:vAlign w:val="top"/>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项  目</w:t>
            </w:r>
          </w:p>
        </w:tc>
        <w:tc>
          <w:tcPr>
            <w:tcW w:w="360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内容及说明</w:t>
            </w: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一</w:t>
            </w:r>
          </w:p>
        </w:tc>
        <w:tc>
          <w:tcPr>
            <w:tcW w:w="6417" w:type="dxa"/>
            <w:gridSpan w:val="2"/>
            <w:noWrap w:val="0"/>
            <w:vAlign w:val="top"/>
          </w:tcPr>
          <w:p>
            <w:pPr>
              <w:adjustRightInd w:val="0"/>
              <w:spacing w:line="360" w:lineRule="atLeast"/>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营业执照</w:t>
            </w: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1</w:t>
            </w:r>
          </w:p>
        </w:tc>
        <w:tc>
          <w:tcPr>
            <w:tcW w:w="2817"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注册年度及注册编号</w:t>
            </w:r>
          </w:p>
        </w:tc>
        <w:tc>
          <w:tcPr>
            <w:tcW w:w="3600" w:type="dxa"/>
            <w:noWrap w:val="0"/>
            <w:vAlign w:val="center"/>
          </w:tcPr>
          <w:p>
            <w:pPr>
              <w:adjustRightInd w:val="0"/>
              <w:spacing w:line="360" w:lineRule="atLeast"/>
              <w:textAlignment w:val="baseline"/>
              <w:rPr>
                <w:rFonts w:hint="eastAsia" w:ascii="仿宋" w:hAnsi="仿宋" w:eastAsia="仿宋" w:cs="仿宋"/>
                <w:strike w:val="0"/>
                <w:dstrike w:val="0"/>
                <w:color w:val="auto"/>
                <w:kern w:val="0"/>
                <w:sz w:val="24"/>
                <w:szCs w:val="24"/>
                <w:highlight w:val="none"/>
              </w:rPr>
            </w:pP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2</w:t>
            </w:r>
          </w:p>
        </w:tc>
        <w:tc>
          <w:tcPr>
            <w:tcW w:w="2817"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注册资金（万元）</w:t>
            </w:r>
          </w:p>
        </w:tc>
        <w:tc>
          <w:tcPr>
            <w:tcW w:w="3600" w:type="dxa"/>
            <w:noWrap w:val="0"/>
            <w:vAlign w:val="center"/>
          </w:tcPr>
          <w:p>
            <w:pPr>
              <w:adjustRightInd w:val="0"/>
              <w:spacing w:line="360" w:lineRule="atLeast"/>
              <w:textAlignment w:val="baseline"/>
              <w:rPr>
                <w:rFonts w:hint="eastAsia" w:ascii="仿宋" w:hAnsi="仿宋" w:eastAsia="仿宋" w:cs="仿宋"/>
                <w:strike w:val="0"/>
                <w:dstrike w:val="0"/>
                <w:color w:val="auto"/>
                <w:kern w:val="0"/>
                <w:sz w:val="24"/>
                <w:szCs w:val="24"/>
                <w:highlight w:val="none"/>
              </w:rPr>
            </w:pP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3</w:t>
            </w:r>
          </w:p>
        </w:tc>
        <w:tc>
          <w:tcPr>
            <w:tcW w:w="2817"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经营场所</w:t>
            </w:r>
          </w:p>
        </w:tc>
        <w:tc>
          <w:tcPr>
            <w:tcW w:w="3600" w:type="dxa"/>
            <w:noWrap w:val="0"/>
            <w:vAlign w:val="center"/>
          </w:tcPr>
          <w:p>
            <w:pPr>
              <w:adjustRightInd w:val="0"/>
              <w:spacing w:line="360" w:lineRule="atLeast"/>
              <w:textAlignment w:val="baseline"/>
              <w:rPr>
                <w:rFonts w:hint="eastAsia" w:ascii="仿宋" w:hAnsi="仿宋" w:eastAsia="仿宋" w:cs="仿宋"/>
                <w:strike w:val="0"/>
                <w:dstrike w:val="0"/>
                <w:color w:val="auto"/>
                <w:kern w:val="0"/>
                <w:sz w:val="24"/>
                <w:szCs w:val="24"/>
                <w:highlight w:val="none"/>
              </w:rPr>
            </w:pP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4</w:t>
            </w:r>
          </w:p>
        </w:tc>
        <w:tc>
          <w:tcPr>
            <w:tcW w:w="2817"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有效期</w:t>
            </w:r>
          </w:p>
        </w:tc>
        <w:tc>
          <w:tcPr>
            <w:tcW w:w="3600" w:type="dxa"/>
            <w:noWrap w:val="0"/>
            <w:vAlign w:val="center"/>
          </w:tcPr>
          <w:p>
            <w:pPr>
              <w:adjustRightInd w:val="0"/>
              <w:spacing w:line="360" w:lineRule="atLeast"/>
              <w:textAlignment w:val="baseline"/>
              <w:rPr>
                <w:rFonts w:hint="eastAsia" w:ascii="仿宋" w:hAnsi="仿宋" w:eastAsia="仿宋" w:cs="仿宋"/>
                <w:strike w:val="0"/>
                <w:dstrike w:val="0"/>
                <w:color w:val="auto"/>
                <w:kern w:val="0"/>
                <w:sz w:val="24"/>
                <w:szCs w:val="24"/>
                <w:highlight w:val="none"/>
              </w:rPr>
            </w:pP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lang w:val="en-US" w:eastAsia="zh-CN" w:bidi="ar-SA"/>
              </w:rPr>
            </w:pPr>
            <w:r>
              <w:rPr>
                <w:rFonts w:hint="eastAsia" w:ascii="仿宋" w:hAnsi="仿宋" w:eastAsia="仿宋" w:cs="仿宋"/>
                <w:strike w:val="0"/>
                <w:dstrike w:val="0"/>
                <w:color w:val="auto"/>
                <w:kern w:val="0"/>
                <w:sz w:val="24"/>
                <w:szCs w:val="24"/>
                <w:highlight w:val="none"/>
                <w:lang w:val="en-US" w:eastAsia="zh-CN" w:bidi="ar-SA"/>
              </w:rPr>
              <w:t>二</w:t>
            </w:r>
          </w:p>
        </w:tc>
        <w:tc>
          <w:tcPr>
            <w:tcW w:w="6417" w:type="dxa"/>
            <w:gridSpan w:val="2"/>
            <w:noWrap w:val="0"/>
            <w:vAlign w:val="center"/>
          </w:tcPr>
          <w:p>
            <w:pPr>
              <w:adjustRightInd w:val="0"/>
              <w:spacing w:line="360" w:lineRule="atLeast"/>
              <w:textAlignment w:val="baseline"/>
              <w:rPr>
                <w:rFonts w:hint="eastAsia" w:ascii="仿宋" w:hAnsi="仿宋" w:eastAsia="仿宋" w:cs="仿宋"/>
                <w:strike w:val="0"/>
                <w:dstrike w:val="0"/>
                <w:color w:val="auto"/>
                <w:kern w:val="0"/>
                <w:sz w:val="24"/>
                <w:szCs w:val="24"/>
                <w:highlight w:val="none"/>
                <w:lang w:val="en-US" w:eastAsia="zh-CN" w:bidi="ar-SA"/>
              </w:rPr>
            </w:pPr>
            <w:r>
              <w:rPr>
                <w:rFonts w:hint="eastAsia" w:ascii="仿宋" w:hAnsi="仿宋" w:eastAsia="仿宋" w:cs="仿宋"/>
                <w:strike w:val="0"/>
                <w:dstrike w:val="0"/>
                <w:color w:val="auto"/>
                <w:kern w:val="0"/>
                <w:sz w:val="24"/>
                <w:szCs w:val="24"/>
                <w:highlight w:val="none"/>
              </w:rPr>
              <w:t>资格（质）证书（若有其他资质证书，可按表格格式扩展）</w:t>
            </w: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lang w:val="en-US" w:eastAsia="zh-CN" w:bidi="ar-SA"/>
              </w:rPr>
            </w:pPr>
            <w:r>
              <w:rPr>
                <w:rFonts w:hint="eastAsia" w:ascii="仿宋" w:hAnsi="仿宋" w:eastAsia="仿宋" w:cs="仿宋"/>
                <w:strike w:val="0"/>
                <w:dstrike w:val="0"/>
                <w:color w:val="auto"/>
                <w:kern w:val="0"/>
                <w:sz w:val="24"/>
                <w:szCs w:val="24"/>
                <w:highlight w:val="none"/>
              </w:rPr>
              <w:t>1</w:t>
            </w:r>
          </w:p>
        </w:tc>
        <w:tc>
          <w:tcPr>
            <w:tcW w:w="2817"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lang w:val="en-US" w:eastAsia="zh-CN" w:bidi="ar-SA"/>
              </w:rPr>
            </w:pPr>
            <w:r>
              <w:rPr>
                <w:rFonts w:hint="eastAsia" w:ascii="仿宋" w:hAnsi="仿宋" w:eastAsia="仿宋" w:cs="仿宋"/>
                <w:strike w:val="0"/>
                <w:dstrike w:val="0"/>
                <w:color w:val="auto"/>
                <w:kern w:val="0"/>
                <w:sz w:val="24"/>
                <w:szCs w:val="24"/>
                <w:highlight w:val="none"/>
              </w:rPr>
              <w:t>证书名称</w:t>
            </w:r>
          </w:p>
        </w:tc>
        <w:tc>
          <w:tcPr>
            <w:tcW w:w="3600" w:type="dxa"/>
            <w:noWrap w:val="0"/>
            <w:vAlign w:val="center"/>
          </w:tcPr>
          <w:p>
            <w:pPr>
              <w:adjustRightInd w:val="0"/>
              <w:spacing w:line="360" w:lineRule="atLeast"/>
              <w:textAlignment w:val="baseline"/>
              <w:rPr>
                <w:rFonts w:hint="eastAsia" w:ascii="仿宋" w:hAnsi="仿宋" w:eastAsia="仿宋" w:cs="仿宋"/>
                <w:strike w:val="0"/>
                <w:dstrike w:val="0"/>
                <w:color w:val="auto"/>
                <w:kern w:val="0"/>
                <w:sz w:val="24"/>
                <w:szCs w:val="24"/>
                <w:highlight w:val="none"/>
              </w:rPr>
            </w:pP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lang w:val="en-US" w:eastAsia="zh-CN" w:bidi="ar-SA"/>
              </w:rPr>
            </w:pPr>
            <w:r>
              <w:rPr>
                <w:rFonts w:hint="eastAsia" w:ascii="仿宋" w:hAnsi="仿宋" w:eastAsia="仿宋" w:cs="仿宋"/>
                <w:strike w:val="0"/>
                <w:dstrike w:val="0"/>
                <w:color w:val="auto"/>
                <w:kern w:val="0"/>
                <w:sz w:val="24"/>
                <w:szCs w:val="24"/>
                <w:highlight w:val="none"/>
              </w:rPr>
              <w:t>2</w:t>
            </w:r>
          </w:p>
        </w:tc>
        <w:tc>
          <w:tcPr>
            <w:tcW w:w="2817"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lang w:val="en-US" w:eastAsia="zh-CN" w:bidi="ar-SA"/>
              </w:rPr>
            </w:pPr>
            <w:r>
              <w:rPr>
                <w:rFonts w:hint="eastAsia" w:ascii="仿宋" w:hAnsi="仿宋" w:eastAsia="仿宋" w:cs="仿宋"/>
                <w:strike w:val="0"/>
                <w:dstrike w:val="0"/>
                <w:color w:val="auto"/>
                <w:kern w:val="0"/>
                <w:sz w:val="24"/>
                <w:szCs w:val="24"/>
                <w:highlight w:val="none"/>
              </w:rPr>
              <w:t>批准单位</w:t>
            </w:r>
          </w:p>
        </w:tc>
        <w:tc>
          <w:tcPr>
            <w:tcW w:w="360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lang w:val="en-US" w:eastAsia="zh-CN" w:bidi="ar-SA"/>
              </w:rPr>
            </w:pPr>
            <w:r>
              <w:rPr>
                <w:rFonts w:hint="eastAsia" w:ascii="仿宋" w:hAnsi="仿宋" w:eastAsia="仿宋" w:cs="仿宋"/>
                <w:strike w:val="0"/>
                <w:dstrike w:val="0"/>
                <w:color w:val="auto"/>
                <w:kern w:val="0"/>
                <w:sz w:val="24"/>
                <w:szCs w:val="24"/>
                <w:highlight w:val="none"/>
              </w:rPr>
              <w:t>3</w:t>
            </w:r>
          </w:p>
        </w:tc>
        <w:tc>
          <w:tcPr>
            <w:tcW w:w="2817"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lang w:val="en-US" w:eastAsia="zh-CN" w:bidi="ar-SA"/>
              </w:rPr>
            </w:pPr>
            <w:r>
              <w:rPr>
                <w:rFonts w:hint="eastAsia" w:ascii="仿宋" w:hAnsi="仿宋" w:eastAsia="仿宋" w:cs="仿宋"/>
                <w:strike w:val="0"/>
                <w:dstrike w:val="0"/>
                <w:color w:val="auto"/>
                <w:kern w:val="0"/>
                <w:sz w:val="24"/>
                <w:szCs w:val="24"/>
                <w:highlight w:val="none"/>
              </w:rPr>
              <w:t>等级</w:t>
            </w:r>
          </w:p>
        </w:tc>
        <w:tc>
          <w:tcPr>
            <w:tcW w:w="360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lang w:val="en-US" w:eastAsia="zh-CN" w:bidi="ar-SA"/>
              </w:rPr>
            </w:pPr>
            <w:r>
              <w:rPr>
                <w:rFonts w:hint="eastAsia" w:ascii="仿宋" w:hAnsi="仿宋" w:eastAsia="仿宋" w:cs="仿宋"/>
                <w:strike w:val="0"/>
                <w:dstrike w:val="0"/>
                <w:color w:val="auto"/>
                <w:kern w:val="0"/>
                <w:sz w:val="24"/>
                <w:szCs w:val="24"/>
                <w:highlight w:val="none"/>
              </w:rPr>
              <w:t>4</w:t>
            </w:r>
          </w:p>
        </w:tc>
        <w:tc>
          <w:tcPr>
            <w:tcW w:w="2817"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lang w:val="en-US" w:eastAsia="zh-CN" w:bidi="ar-SA"/>
              </w:rPr>
            </w:pPr>
            <w:r>
              <w:rPr>
                <w:rFonts w:hint="eastAsia" w:ascii="仿宋" w:hAnsi="仿宋" w:eastAsia="仿宋" w:cs="仿宋"/>
                <w:strike w:val="0"/>
                <w:dstrike w:val="0"/>
                <w:color w:val="auto"/>
                <w:kern w:val="0"/>
                <w:sz w:val="24"/>
                <w:szCs w:val="24"/>
                <w:highlight w:val="none"/>
              </w:rPr>
              <w:t>批准时间及编号</w:t>
            </w:r>
          </w:p>
        </w:tc>
        <w:tc>
          <w:tcPr>
            <w:tcW w:w="360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lang w:val="en-US" w:eastAsia="zh-CN" w:bidi="ar-SA"/>
              </w:rPr>
            </w:pPr>
            <w:r>
              <w:rPr>
                <w:rFonts w:hint="eastAsia" w:ascii="仿宋" w:hAnsi="仿宋" w:eastAsia="仿宋" w:cs="仿宋"/>
                <w:strike w:val="0"/>
                <w:dstrike w:val="0"/>
                <w:color w:val="auto"/>
                <w:kern w:val="0"/>
                <w:sz w:val="24"/>
                <w:szCs w:val="24"/>
                <w:highlight w:val="none"/>
              </w:rPr>
              <w:t>5</w:t>
            </w:r>
          </w:p>
        </w:tc>
        <w:tc>
          <w:tcPr>
            <w:tcW w:w="2817"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lang w:val="en-US" w:eastAsia="zh-CN" w:bidi="ar-SA"/>
              </w:rPr>
            </w:pPr>
            <w:r>
              <w:rPr>
                <w:rFonts w:hint="eastAsia" w:ascii="仿宋" w:hAnsi="仿宋" w:eastAsia="仿宋" w:cs="仿宋"/>
                <w:strike w:val="0"/>
                <w:dstrike w:val="0"/>
                <w:color w:val="auto"/>
                <w:kern w:val="0"/>
                <w:sz w:val="24"/>
                <w:szCs w:val="24"/>
                <w:highlight w:val="none"/>
              </w:rPr>
              <w:t>有效期</w:t>
            </w:r>
          </w:p>
        </w:tc>
        <w:tc>
          <w:tcPr>
            <w:tcW w:w="360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lang w:eastAsia="zh-CN"/>
              </w:rPr>
            </w:pPr>
            <w:r>
              <w:rPr>
                <w:rFonts w:hint="eastAsia" w:ascii="仿宋" w:hAnsi="仿宋" w:eastAsia="仿宋" w:cs="仿宋"/>
                <w:strike w:val="0"/>
                <w:dstrike w:val="0"/>
                <w:color w:val="auto"/>
                <w:kern w:val="0"/>
                <w:sz w:val="24"/>
                <w:szCs w:val="24"/>
                <w:highlight w:val="none"/>
                <w:lang w:eastAsia="zh-CN"/>
              </w:rPr>
              <w:t>三</w:t>
            </w:r>
          </w:p>
        </w:tc>
        <w:tc>
          <w:tcPr>
            <w:tcW w:w="6417" w:type="dxa"/>
            <w:gridSpan w:val="2"/>
            <w:noWrap w:val="0"/>
            <w:vAlign w:val="center"/>
          </w:tcPr>
          <w:p>
            <w:pPr>
              <w:adjustRightInd w:val="0"/>
              <w:spacing w:line="360" w:lineRule="atLeast"/>
              <w:jc w:val="left"/>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信用记录</w:t>
            </w: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四</w:t>
            </w:r>
          </w:p>
        </w:tc>
        <w:tc>
          <w:tcPr>
            <w:tcW w:w="6417" w:type="dxa"/>
            <w:gridSpan w:val="2"/>
            <w:noWrap w:val="0"/>
            <w:vAlign w:val="center"/>
          </w:tcPr>
          <w:p>
            <w:pPr>
              <w:adjustRightInd w:val="0"/>
              <w:spacing w:line="360" w:lineRule="atLeast"/>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其他（供应商认为需补充的其他说明）</w:t>
            </w: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1</w:t>
            </w:r>
          </w:p>
        </w:tc>
        <w:tc>
          <w:tcPr>
            <w:tcW w:w="2817"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p>
        </w:tc>
        <w:tc>
          <w:tcPr>
            <w:tcW w:w="360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p>
        </w:tc>
      </w:tr>
    </w:tbl>
    <w:p>
      <w:pPr>
        <w:adjustRightInd w:val="0"/>
        <w:spacing w:line="360" w:lineRule="atLeast"/>
        <w:textAlignment w:val="baseline"/>
        <w:rPr>
          <w:rFonts w:hint="eastAsia" w:ascii="仿宋" w:hAnsi="仿宋" w:eastAsia="仿宋" w:cs="仿宋"/>
          <w:strike w:val="0"/>
          <w:dstrike w:val="0"/>
          <w:color w:val="auto"/>
          <w:kern w:val="0"/>
          <w:sz w:val="28"/>
          <w:szCs w:val="28"/>
          <w:highlight w:val="none"/>
        </w:rPr>
      </w:pPr>
      <w:r>
        <w:rPr>
          <w:rFonts w:hint="eastAsia" w:ascii="仿宋" w:hAnsi="仿宋" w:eastAsia="仿宋" w:cs="仿宋"/>
          <w:strike w:val="0"/>
          <w:dstrike w:val="0"/>
          <w:color w:val="auto"/>
          <w:kern w:val="0"/>
          <w:sz w:val="28"/>
          <w:szCs w:val="28"/>
          <w:highlight w:val="none"/>
        </w:rPr>
        <w:t>说明：</w:t>
      </w:r>
      <w:r>
        <w:rPr>
          <w:rFonts w:hint="eastAsia" w:ascii="仿宋" w:hAnsi="仿宋" w:eastAsia="仿宋" w:cs="仿宋"/>
          <w:strike w:val="0"/>
          <w:dstrike w:val="0"/>
          <w:color w:val="auto"/>
          <w:kern w:val="0"/>
          <w:sz w:val="28"/>
          <w:szCs w:val="28"/>
          <w:highlight w:val="none"/>
          <w:lang w:val="en-US" w:eastAsia="zh-CN"/>
        </w:rPr>
        <w:t>1.</w:t>
      </w:r>
      <w:r>
        <w:rPr>
          <w:rFonts w:hint="eastAsia" w:ascii="仿宋" w:hAnsi="仿宋" w:eastAsia="仿宋" w:cs="仿宋"/>
          <w:strike w:val="0"/>
          <w:dstrike w:val="0"/>
          <w:color w:val="auto"/>
          <w:kern w:val="0"/>
          <w:sz w:val="28"/>
          <w:szCs w:val="28"/>
          <w:highlight w:val="none"/>
        </w:rPr>
        <w:t>在按要求填写好此表格后</w:t>
      </w:r>
      <w:r>
        <w:rPr>
          <w:rFonts w:hint="eastAsia" w:ascii="仿宋" w:hAnsi="仿宋" w:eastAsia="仿宋" w:cs="仿宋"/>
          <w:strike w:val="0"/>
          <w:dstrike w:val="0"/>
          <w:color w:val="auto"/>
          <w:kern w:val="0"/>
          <w:sz w:val="28"/>
          <w:szCs w:val="28"/>
          <w:highlight w:val="none"/>
          <w:lang w:val="en-US" w:eastAsia="zh-CN"/>
        </w:rPr>
        <w:t>附相关证明材料（扫描件），如营业执照、资质证书等；</w:t>
      </w:r>
    </w:p>
    <w:p>
      <w:pPr>
        <w:numPr>
          <w:ilvl w:val="0"/>
          <w:numId w:val="0"/>
        </w:numPr>
        <w:adjustRightInd w:val="0"/>
        <w:spacing w:line="360" w:lineRule="atLeast"/>
        <w:ind w:firstLine="840" w:firstLineChars="300"/>
        <w:textAlignment w:val="baseline"/>
        <w:rPr>
          <w:rFonts w:hint="eastAsia" w:ascii="仿宋" w:hAnsi="仿宋" w:eastAsia="仿宋" w:cs="仿宋"/>
          <w:strike w:val="0"/>
          <w:dstrike w:val="0"/>
          <w:color w:val="auto"/>
          <w:kern w:val="0"/>
          <w:sz w:val="28"/>
          <w:szCs w:val="28"/>
          <w:highlight w:val="none"/>
          <w:lang w:val="en-US" w:eastAsia="zh-CN"/>
        </w:rPr>
      </w:pPr>
      <w:r>
        <w:rPr>
          <w:rFonts w:hint="eastAsia" w:ascii="仿宋" w:hAnsi="仿宋" w:eastAsia="仿宋" w:cs="仿宋"/>
          <w:strike w:val="0"/>
          <w:dstrike w:val="0"/>
          <w:color w:val="auto"/>
          <w:kern w:val="0"/>
          <w:sz w:val="28"/>
          <w:szCs w:val="28"/>
          <w:highlight w:val="none"/>
          <w:lang w:val="en-US" w:eastAsia="zh-CN"/>
        </w:rPr>
        <w:t>2.信用记录提供“信用中国”网站（www.creditchina.gov.cn）信用查询证明文件；</w:t>
      </w:r>
    </w:p>
    <w:p>
      <w:pPr>
        <w:numPr>
          <w:ilvl w:val="0"/>
          <w:numId w:val="0"/>
        </w:numPr>
        <w:adjustRightInd w:val="0"/>
        <w:spacing w:line="360" w:lineRule="atLeast"/>
        <w:ind w:firstLine="840" w:firstLineChars="300"/>
        <w:textAlignment w:val="baseline"/>
        <w:rPr>
          <w:rFonts w:hint="eastAsia" w:ascii="仿宋" w:hAnsi="仿宋" w:eastAsia="仿宋" w:cs="仿宋"/>
          <w:strike w:val="0"/>
          <w:dstrike w:val="0"/>
          <w:color w:val="auto"/>
          <w:kern w:val="0"/>
          <w:sz w:val="28"/>
          <w:szCs w:val="28"/>
          <w:highlight w:val="none"/>
          <w:lang w:eastAsia="zh-CN"/>
        </w:rPr>
      </w:pPr>
      <w:r>
        <w:rPr>
          <w:rFonts w:hint="eastAsia" w:ascii="仿宋" w:hAnsi="仿宋" w:eastAsia="仿宋" w:cs="仿宋"/>
          <w:strike w:val="0"/>
          <w:dstrike w:val="0"/>
          <w:color w:val="auto"/>
          <w:kern w:val="0"/>
          <w:sz w:val="28"/>
          <w:szCs w:val="28"/>
          <w:highlight w:val="none"/>
          <w:lang w:val="en-US" w:eastAsia="zh-CN"/>
        </w:rPr>
        <w:t>3.</w:t>
      </w:r>
      <w:r>
        <w:rPr>
          <w:rFonts w:hint="eastAsia" w:ascii="仿宋" w:hAnsi="仿宋" w:eastAsia="仿宋" w:cs="仿宋"/>
          <w:strike w:val="0"/>
          <w:dstrike w:val="0"/>
          <w:color w:val="auto"/>
          <w:kern w:val="0"/>
          <w:sz w:val="28"/>
          <w:szCs w:val="28"/>
          <w:highlight w:val="none"/>
        </w:rPr>
        <w:t>各供应商可以用其它的方式，就公司整体情况作出详细的介绍（可以提供相应文字、照片等）</w:t>
      </w:r>
      <w:r>
        <w:rPr>
          <w:rFonts w:hint="eastAsia" w:ascii="仿宋" w:hAnsi="仿宋" w:eastAsia="仿宋" w:cs="仿宋"/>
          <w:strike w:val="0"/>
          <w:dstrike w:val="0"/>
          <w:color w:val="auto"/>
          <w:kern w:val="0"/>
          <w:sz w:val="28"/>
          <w:szCs w:val="28"/>
          <w:highlight w:val="none"/>
          <w:lang w:eastAsia="zh-CN"/>
        </w:rPr>
        <w:t>；</w:t>
      </w:r>
    </w:p>
    <w:p>
      <w:pPr>
        <w:widowControl w:val="0"/>
        <w:spacing w:line="560" w:lineRule="exact"/>
        <w:ind w:firstLine="560" w:firstLineChars="200"/>
        <w:jc w:val="both"/>
        <w:rPr>
          <w:rFonts w:hint="eastAsia" w:ascii="仿宋" w:hAnsi="仿宋" w:eastAsia="仿宋" w:cs="仿宋"/>
          <w:strike w:val="0"/>
          <w:dstrike w:val="0"/>
          <w:color w:val="auto"/>
          <w:kern w:val="0"/>
          <w:sz w:val="28"/>
          <w:szCs w:val="28"/>
          <w:highlight w:val="none"/>
          <w:lang w:val="en-US" w:eastAsia="zh-CN" w:bidi="ar-SA"/>
        </w:rPr>
      </w:pPr>
    </w:p>
    <w:p>
      <w:pPr>
        <w:widowControl w:val="0"/>
        <w:spacing w:line="560" w:lineRule="exact"/>
        <w:ind w:firstLine="560" w:firstLineChars="200"/>
        <w:jc w:val="both"/>
        <w:rPr>
          <w:rFonts w:hint="eastAsia" w:ascii="仿宋" w:hAnsi="仿宋" w:eastAsia="仿宋" w:cs="仿宋"/>
          <w:strike w:val="0"/>
          <w:dstrike w:val="0"/>
          <w:color w:val="auto"/>
          <w:kern w:val="0"/>
          <w:sz w:val="28"/>
          <w:szCs w:val="28"/>
          <w:highlight w:val="none"/>
          <w:lang w:val="en-US" w:eastAsia="zh-CN" w:bidi="ar-SA"/>
        </w:rPr>
      </w:pPr>
    </w:p>
    <w:p>
      <w:pPr>
        <w:widowControl w:val="0"/>
        <w:spacing w:line="560" w:lineRule="exact"/>
        <w:ind w:firstLine="560" w:firstLineChars="200"/>
        <w:jc w:val="both"/>
        <w:rPr>
          <w:rFonts w:hint="eastAsia" w:ascii="仿宋" w:hAnsi="仿宋" w:eastAsia="仿宋" w:cs="仿宋"/>
          <w:strike w:val="0"/>
          <w:dstrike w:val="0"/>
          <w:color w:val="auto"/>
          <w:kern w:val="0"/>
          <w:sz w:val="28"/>
          <w:szCs w:val="28"/>
          <w:highlight w:val="none"/>
          <w:lang w:val="en-US" w:eastAsia="zh-CN" w:bidi="ar-SA"/>
        </w:rPr>
      </w:pPr>
    </w:p>
    <w:p>
      <w:pPr>
        <w:widowControl w:val="0"/>
        <w:spacing w:line="560" w:lineRule="exact"/>
        <w:ind w:firstLine="560" w:firstLineChars="200"/>
        <w:jc w:val="both"/>
        <w:rPr>
          <w:rFonts w:hint="eastAsia" w:ascii="仿宋" w:hAnsi="仿宋" w:eastAsia="仿宋" w:cs="仿宋"/>
          <w:strike w:val="0"/>
          <w:dstrike w:val="0"/>
          <w:color w:val="auto"/>
          <w:kern w:val="0"/>
          <w:sz w:val="28"/>
          <w:szCs w:val="28"/>
          <w:highlight w:val="none"/>
          <w:lang w:val="en-US" w:eastAsia="zh-CN" w:bidi="ar-SA"/>
        </w:rPr>
      </w:pPr>
    </w:p>
    <w:p>
      <w:pPr>
        <w:widowControl w:val="0"/>
        <w:spacing w:line="560" w:lineRule="exact"/>
        <w:ind w:left="0" w:leftChars="0" w:firstLine="0" w:firstLineChars="0"/>
        <w:jc w:val="both"/>
        <w:rPr>
          <w:rFonts w:hint="eastAsia" w:ascii="仿宋" w:hAnsi="仿宋" w:eastAsia="仿宋" w:cs="仿宋"/>
          <w:strike w:val="0"/>
          <w:dstrike w:val="0"/>
          <w:color w:val="auto"/>
          <w:kern w:val="0"/>
          <w:sz w:val="28"/>
          <w:szCs w:val="28"/>
          <w:highlight w:val="none"/>
          <w:lang w:val="en-US" w:eastAsia="zh-CN" w:bidi="ar-SA"/>
        </w:rPr>
      </w:pPr>
    </w:p>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val="0"/>
          <w:bCs/>
          <w:kern w:val="0"/>
          <w:sz w:val="28"/>
          <w:szCs w:val="28"/>
          <w:highlight w:val="none"/>
          <w:lang w:val="en-US" w:eastAsia="zh-CN"/>
        </w:rPr>
      </w:pPr>
      <w:r>
        <w:rPr>
          <w:rFonts w:hint="eastAsia" w:ascii="仿宋" w:hAnsi="仿宋" w:eastAsia="仿宋" w:cs="仿宋"/>
          <w:b w:val="0"/>
          <w:bCs/>
          <w:kern w:val="0"/>
          <w:sz w:val="28"/>
          <w:szCs w:val="28"/>
          <w:highlight w:val="none"/>
          <w:lang w:val="en-US" w:eastAsia="zh-CN"/>
        </w:rPr>
        <w:t>5-2.供应商基本情况表</w:t>
      </w:r>
    </w:p>
    <w:p>
      <w:pPr>
        <w:jc w:val="both"/>
        <w:rPr>
          <w:rFonts w:hint="eastAsia" w:ascii="仿宋_GB2312" w:hAnsi="仿宋_GB2312" w:eastAsia="仿宋_GB2312" w:cs="仿宋_GB2312"/>
          <w:b/>
          <w:bCs/>
          <w:color w:val="000000"/>
          <w:kern w:val="2"/>
          <w:sz w:val="32"/>
          <w:szCs w:val="32"/>
          <w:highlight w:val="none"/>
          <w:u w:val="none"/>
          <w:lang w:val="en-US" w:eastAsia="zh-CN" w:bidi="ar-SA"/>
        </w:rPr>
      </w:pPr>
    </w:p>
    <w:p>
      <w:pPr>
        <w:keepNext w:val="0"/>
        <w:keepLines w:val="0"/>
        <w:pageBreakBefore w:val="0"/>
        <w:widowControl/>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简体" w:hAnsi="方正小标宋简体" w:eastAsia="方正小标宋简体" w:cs="方正小标宋简体"/>
          <w:b w:val="0"/>
          <w:bCs/>
          <w:color w:val="auto"/>
          <w:sz w:val="36"/>
          <w:szCs w:val="36"/>
          <w:highlight w:val="none"/>
          <w:lang w:val="en-US" w:eastAsia="zh-CN"/>
        </w:rPr>
      </w:pPr>
      <w:r>
        <w:rPr>
          <w:rFonts w:hint="eastAsia" w:ascii="方正小标宋简体" w:hAnsi="方正小标宋简体" w:eastAsia="方正小标宋简体" w:cs="方正小标宋简体"/>
          <w:b w:val="0"/>
          <w:bCs/>
          <w:color w:val="auto"/>
          <w:sz w:val="36"/>
          <w:szCs w:val="36"/>
          <w:highlight w:val="none"/>
          <w:lang w:val="en-US" w:eastAsia="zh-CN"/>
        </w:rPr>
        <w:t>供应商基本情况表</w:t>
      </w:r>
    </w:p>
    <w:p>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填表单位：（加盖单位公章）</w:t>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lang w:val="en-US" w:eastAsia="zh-CN"/>
        </w:rPr>
        <w:t xml:space="preserve">   填表日期：    年   月   日</w:t>
      </w:r>
    </w:p>
    <w:tbl>
      <w:tblPr>
        <w:tblStyle w:val="7"/>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noWrap w:val="0"/>
            <w:vAlign w:val="center"/>
          </w:tcPr>
          <w:p>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采购人</w:t>
            </w:r>
          </w:p>
        </w:tc>
        <w:tc>
          <w:tcPr>
            <w:tcW w:w="2553" w:type="dxa"/>
            <w:gridSpan w:val="2"/>
            <w:noWrap w:val="0"/>
            <w:vAlign w:val="center"/>
          </w:tcPr>
          <w:p>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项目名称</w:t>
            </w:r>
          </w:p>
        </w:tc>
        <w:tc>
          <w:tcPr>
            <w:tcW w:w="2985" w:type="dxa"/>
            <w:gridSpan w:val="2"/>
            <w:noWrap w:val="0"/>
            <w:vAlign w:val="center"/>
          </w:tcPr>
          <w:p>
            <w:pPr>
              <w:jc w:val="center"/>
              <w:rPr>
                <w:rFonts w:hint="eastAsia" w:ascii="仿宋_GB2312" w:hAnsi="仿宋_GB2312" w:eastAsia="仿宋_GB2312" w:cs="仿宋_GB231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noWrap w:val="0"/>
            <w:vAlign w:val="center"/>
          </w:tcPr>
          <w:p>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投标（响应）供应商</w:t>
            </w:r>
          </w:p>
        </w:tc>
        <w:tc>
          <w:tcPr>
            <w:tcW w:w="2553" w:type="dxa"/>
            <w:gridSpan w:val="2"/>
            <w:noWrap w:val="0"/>
            <w:vAlign w:val="center"/>
          </w:tcPr>
          <w:p>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供应商统一社会信用代码</w:t>
            </w:r>
          </w:p>
        </w:tc>
        <w:tc>
          <w:tcPr>
            <w:tcW w:w="2985" w:type="dxa"/>
            <w:gridSpan w:val="2"/>
            <w:noWrap w:val="0"/>
            <w:vAlign w:val="center"/>
          </w:tcPr>
          <w:p>
            <w:pPr>
              <w:jc w:val="center"/>
              <w:rPr>
                <w:rFonts w:hint="eastAsia" w:ascii="仿宋_GB2312" w:hAnsi="仿宋_GB2312" w:eastAsia="仿宋_GB2312" w:cs="仿宋_GB231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6" w:type="dxa"/>
            <w:tcBorders>
              <w:bottom w:val="single" w:color="auto" w:sz="4" w:space="0"/>
            </w:tcBorders>
            <w:noWrap w:val="0"/>
            <w:vAlign w:val="center"/>
          </w:tcPr>
          <w:p>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序号</w:t>
            </w:r>
          </w:p>
        </w:tc>
        <w:tc>
          <w:tcPr>
            <w:tcW w:w="2282" w:type="dxa"/>
            <w:gridSpan w:val="2"/>
            <w:tcBorders>
              <w:bottom w:val="single" w:color="auto" w:sz="4" w:space="0"/>
            </w:tcBorders>
            <w:noWrap w:val="0"/>
            <w:vAlign w:val="center"/>
          </w:tcPr>
          <w:p>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职务</w:t>
            </w:r>
          </w:p>
        </w:tc>
        <w:tc>
          <w:tcPr>
            <w:tcW w:w="947" w:type="dxa"/>
            <w:tcBorders>
              <w:bottom w:val="single" w:color="auto" w:sz="4" w:space="0"/>
            </w:tcBorders>
            <w:noWrap w:val="0"/>
            <w:vAlign w:val="center"/>
          </w:tcPr>
          <w:p>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姓名</w:t>
            </w:r>
          </w:p>
        </w:tc>
        <w:tc>
          <w:tcPr>
            <w:tcW w:w="1991" w:type="dxa"/>
            <w:gridSpan w:val="2"/>
            <w:tcBorders>
              <w:bottom w:val="single" w:color="auto" w:sz="4" w:space="0"/>
            </w:tcBorders>
            <w:noWrap w:val="0"/>
            <w:vAlign w:val="center"/>
          </w:tcPr>
          <w:p>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身份证号码</w:t>
            </w:r>
          </w:p>
        </w:tc>
        <w:tc>
          <w:tcPr>
            <w:tcW w:w="1500" w:type="dxa"/>
            <w:tcBorders>
              <w:bottom w:val="single" w:color="auto" w:sz="4" w:space="0"/>
            </w:tcBorders>
            <w:noWrap w:val="0"/>
            <w:vAlign w:val="center"/>
          </w:tcPr>
          <w:p>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劳动合同</w:t>
            </w:r>
          </w:p>
          <w:p>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关系单位</w:t>
            </w:r>
          </w:p>
        </w:tc>
        <w:tc>
          <w:tcPr>
            <w:tcW w:w="1485" w:type="dxa"/>
            <w:tcBorders>
              <w:bottom w:val="single" w:color="auto" w:sz="4" w:space="0"/>
            </w:tcBorders>
            <w:noWrap w:val="0"/>
            <w:vAlign w:val="center"/>
          </w:tcPr>
          <w:p>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缴纳社会</w:t>
            </w:r>
          </w:p>
          <w:p>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2"/>
                <w:szCs w:val="22"/>
                <w:highlight w:val="none"/>
              </w:rPr>
              <w:t>法定代表人</w:t>
            </w:r>
            <w:r>
              <w:rPr>
                <w:rFonts w:hint="eastAsia" w:ascii="仿宋_GB2312" w:hAnsi="仿宋_GB2312" w:eastAsia="仿宋_GB2312" w:cs="仿宋_GB2312"/>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tcBorders>
            <w:noWrap w:val="0"/>
            <w:vAlign w:val="center"/>
          </w:tcPr>
          <w:p>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3</w:t>
            </w:r>
          </w:p>
        </w:tc>
        <w:tc>
          <w:tcPr>
            <w:tcW w:w="2282" w:type="dxa"/>
            <w:gridSpan w:val="2"/>
            <w:tcBorders>
              <w:top w:val="single" w:color="auto" w:sz="4" w:space="0"/>
            </w:tcBorders>
            <w:noWrap w:val="0"/>
            <w:vAlign w:val="center"/>
          </w:tcPr>
          <w:p>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项目负责人</w:t>
            </w:r>
          </w:p>
        </w:tc>
        <w:tc>
          <w:tcPr>
            <w:tcW w:w="947" w:type="dxa"/>
            <w:tcBorders>
              <w:top w:val="single" w:color="auto" w:sz="4" w:space="0"/>
            </w:tcBorders>
            <w:noWrap w:val="0"/>
            <w:vAlign w:val="center"/>
          </w:tcPr>
          <w:p>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tcBorders>
            <w:noWrap w:val="0"/>
            <w:vAlign w:val="center"/>
          </w:tcPr>
          <w:p>
            <w:pPr>
              <w:jc w:val="center"/>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tcBorders>
            <w:noWrap w:val="0"/>
            <w:vAlign w:val="center"/>
          </w:tcPr>
          <w:p>
            <w:pPr>
              <w:jc w:val="center"/>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tcBorders>
            <w:noWrap w:val="0"/>
            <w:vAlign w:val="center"/>
          </w:tcPr>
          <w:p>
            <w:pPr>
              <w:jc w:val="center"/>
              <w:rPr>
                <w:rFonts w:hint="eastAsia" w:ascii="仿宋_GB2312" w:hAnsi="仿宋_GB2312" w:eastAsia="仿宋_GB2312" w:cs="仿宋_GB231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6" w:type="dxa"/>
            <w:noWrap w:val="0"/>
            <w:vAlign w:val="center"/>
          </w:tcPr>
          <w:p>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4</w:t>
            </w:r>
          </w:p>
        </w:tc>
        <w:tc>
          <w:tcPr>
            <w:tcW w:w="2282" w:type="dxa"/>
            <w:gridSpan w:val="2"/>
            <w:noWrap w:val="0"/>
            <w:vAlign w:val="center"/>
          </w:tcPr>
          <w:p>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主要技术人员</w:t>
            </w:r>
          </w:p>
        </w:tc>
        <w:tc>
          <w:tcPr>
            <w:tcW w:w="947" w:type="dxa"/>
            <w:noWrap w:val="0"/>
            <w:vAlign w:val="center"/>
          </w:tcPr>
          <w:p>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pPr>
              <w:jc w:val="center"/>
              <w:rPr>
                <w:rFonts w:hint="eastAsia" w:ascii="仿宋_GB2312" w:hAnsi="仿宋_GB2312" w:eastAsia="仿宋_GB2312" w:cs="仿宋_GB2312"/>
                <w:sz w:val="24"/>
                <w:szCs w:val="24"/>
                <w:highlight w:val="none"/>
                <w:vertAlign w:val="baseline"/>
                <w:lang w:val="en-US" w:eastAsia="zh-CN"/>
              </w:rPr>
            </w:pPr>
          </w:p>
        </w:tc>
        <w:tc>
          <w:tcPr>
            <w:tcW w:w="1500" w:type="dxa"/>
            <w:noWrap w:val="0"/>
            <w:vAlign w:val="center"/>
          </w:tcPr>
          <w:p>
            <w:pPr>
              <w:jc w:val="center"/>
              <w:rPr>
                <w:rFonts w:hint="eastAsia" w:ascii="仿宋_GB2312" w:hAnsi="仿宋_GB2312" w:eastAsia="仿宋_GB2312" w:cs="仿宋_GB2312"/>
                <w:sz w:val="24"/>
                <w:szCs w:val="24"/>
                <w:highlight w:val="none"/>
                <w:vertAlign w:val="baseline"/>
                <w:lang w:val="en-US" w:eastAsia="zh-CN"/>
              </w:rPr>
            </w:pPr>
          </w:p>
        </w:tc>
        <w:tc>
          <w:tcPr>
            <w:tcW w:w="1485" w:type="dxa"/>
            <w:noWrap w:val="0"/>
            <w:vAlign w:val="center"/>
          </w:tcPr>
          <w:p>
            <w:pPr>
              <w:jc w:val="center"/>
              <w:rPr>
                <w:rFonts w:hint="eastAsia" w:ascii="仿宋_GB2312" w:hAnsi="仿宋_GB2312" w:eastAsia="仿宋_GB2312" w:cs="仿宋_GB231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5</w:t>
            </w:r>
          </w:p>
        </w:tc>
        <w:tc>
          <w:tcPr>
            <w:tcW w:w="2282" w:type="dxa"/>
            <w:gridSpan w:val="2"/>
            <w:noWrap w:val="0"/>
            <w:vAlign w:val="center"/>
          </w:tcPr>
          <w:p>
            <w:pPr>
              <w:widowControl w:val="0"/>
              <w:snapToGrid w:val="0"/>
              <w:ind w:left="0" w:leftChars="0" w:firstLine="0" w:firstLineChars="0"/>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投标文件编制人员</w:t>
            </w:r>
          </w:p>
        </w:tc>
        <w:tc>
          <w:tcPr>
            <w:tcW w:w="947" w:type="dxa"/>
            <w:noWrap w:val="0"/>
            <w:vAlign w:val="center"/>
          </w:tcPr>
          <w:p>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pPr>
              <w:jc w:val="center"/>
              <w:rPr>
                <w:rFonts w:hint="eastAsia" w:ascii="仿宋_GB2312" w:hAnsi="仿宋_GB2312" w:eastAsia="仿宋_GB2312" w:cs="仿宋_GB2312"/>
                <w:sz w:val="24"/>
                <w:szCs w:val="24"/>
                <w:highlight w:val="none"/>
                <w:vertAlign w:val="baseline"/>
                <w:lang w:val="en-US" w:eastAsia="zh-CN"/>
              </w:rPr>
            </w:pPr>
          </w:p>
        </w:tc>
        <w:tc>
          <w:tcPr>
            <w:tcW w:w="1500" w:type="dxa"/>
            <w:noWrap w:val="0"/>
            <w:vAlign w:val="center"/>
          </w:tcPr>
          <w:p>
            <w:pPr>
              <w:jc w:val="center"/>
              <w:rPr>
                <w:rFonts w:hint="eastAsia" w:ascii="仿宋_GB2312" w:hAnsi="仿宋_GB2312" w:eastAsia="仿宋_GB2312" w:cs="仿宋_GB2312"/>
                <w:sz w:val="24"/>
                <w:szCs w:val="24"/>
                <w:highlight w:val="none"/>
                <w:vertAlign w:val="baseline"/>
                <w:lang w:val="en-US" w:eastAsia="zh-CN"/>
              </w:rPr>
            </w:pPr>
          </w:p>
        </w:tc>
        <w:tc>
          <w:tcPr>
            <w:tcW w:w="1485" w:type="dxa"/>
            <w:noWrap w:val="0"/>
            <w:vAlign w:val="center"/>
          </w:tcPr>
          <w:p>
            <w:pPr>
              <w:jc w:val="center"/>
              <w:rPr>
                <w:rFonts w:hint="eastAsia" w:ascii="仿宋_GB2312" w:hAnsi="仿宋_GB2312" w:eastAsia="仿宋_GB2312" w:cs="仿宋_GB231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pPr>
              <w:jc w:val="left"/>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41" w:type="dxa"/>
            <w:gridSpan w:val="8"/>
            <w:noWrap w:val="0"/>
            <w:vAlign w:val="center"/>
          </w:tcPr>
          <w:p>
            <w:pPr>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bottom w:val="single" w:color="auto" w:sz="4" w:space="0"/>
            </w:tcBorders>
            <w:noWrap w:val="0"/>
            <w:vAlign w:val="center"/>
          </w:tcPr>
          <w:p>
            <w:pPr>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序号</w:t>
            </w:r>
          </w:p>
        </w:tc>
        <w:tc>
          <w:tcPr>
            <w:tcW w:w="2282" w:type="dxa"/>
            <w:gridSpan w:val="2"/>
            <w:tcBorders>
              <w:bottom w:val="single" w:color="auto" w:sz="4" w:space="0"/>
            </w:tcBorders>
            <w:noWrap w:val="0"/>
            <w:vAlign w:val="center"/>
          </w:tcPr>
          <w:p>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说明：同一关联关系类型有多个主体的，应分行填写。</w:t>
            </w:r>
          </w:p>
        </w:tc>
      </w:tr>
    </w:tbl>
    <w:p>
      <w:pPr>
        <w:widowControl w:val="0"/>
        <w:adjustRightInd w:val="0"/>
        <w:snapToGrid w:val="0"/>
        <w:spacing w:after="0" w:line="20" w:lineRule="exact"/>
        <w:jc w:val="both"/>
        <w:rPr>
          <w:rFonts w:ascii="Calibri" w:hAnsi="Calibri" w:eastAsia="宋体" w:cs="Times New Roman"/>
          <w:kern w:val="2"/>
          <w:sz w:val="21"/>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1" w:firstLineChars="200"/>
        <w:textAlignment w:val="auto"/>
        <w:rPr>
          <w:rFonts w:hint="eastAsia" w:ascii="仿宋_GB2312" w:hAnsi="Calibri" w:eastAsia="仿宋_GB2312" w:cs="Times New Roman"/>
          <w:b/>
          <w:bCs w:val="0"/>
          <w:color w:val="auto"/>
          <w:sz w:val="28"/>
          <w:szCs w:val="28"/>
          <w:highlight w:val="none"/>
        </w:rPr>
      </w:pPr>
      <w:r>
        <w:rPr>
          <w:rFonts w:hint="eastAsia" w:ascii="方正仿宋_GBK" w:hAnsi="方正仿宋_GBK" w:eastAsia="方正仿宋_GBK" w:cs="方正仿宋_GBK"/>
          <w:b/>
          <w:bCs/>
          <w:strike w:val="0"/>
          <w:dstrike w:val="0"/>
          <w:color w:val="auto"/>
          <w:kern w:val="2"/>
          <w:sz w:val="24"/>
          <w:szCs w:val="24"/>
          <w:highlight w:val="none"/>
          <w:lang w:eastAsia="zh-CN"/>
        </w:rPr>
        <w:t>注：提供</w:t>
      </w:r>
      <w:r>
        <w:rPr>
          <w:rFonts w:hint="eastAsia" w:ascii="方正仿宋_GBK" w:hAnsi="方正仿宋_GBK" w:eastAsia="方正仿宋_GBK" w:cs="方正仿宋_GBK"/>
          <w:b/>
          <w:bCs/>
          <w:color w:val="auto"/>
          <w:sz w:val="24"/>
          <w:szCs w:val="24"/>
          <w:highlight w:val="none"/>
        </w:rPr>
        <w:t>法定代表人</w:t>
      </w:r>
      <w:r>
        <w:rPr>
          <w:rFonts w:hint="eastAsia" w:ascii="方正仿宋_GBK" w:hAnsi="方正仿宋_GBK" w:eastAsia="方正仿宋_GBK" w:cs="方正仿宋_GBK"/>
          <w:b/>
          <w:bCs/>
          <w:color w:val="auto"/>
          <w:sz w:val="24"/>
          <w:szCs w:val="24"/>
          <w:highlight w:val="none"/>
          <w:lang w:val="en-US" w:eastAsia="zh-CN"/>
        </w:rPr>
        <w:t>/单位负责人/主要经营负责人</w:t>
      </w:r>
      <w:r>
        <w:rPr>
          <w:rFonts w:hint="eastAsia" w:ascii="方正仿宋_GBK" w:hAnsi="方正仿宋_GBK" w:eastAsia="方正仿宋_GBK" w:cs="方正仿宋_GBK"/>
          <w:b/>
          <w:bCs/>
          <w:color w:val="auto"/>
          <w:kern w:val="2"/>
          <w:sz w:val="24"/>
          <w:szCs w:val="24"/>
          <w:highlight w:val="none"/>
          <w:lang w:val="en-US" w:eastAsia="zh-CN"/>
        </w:rPr>
        <w:t>、项目投标授权代表人、项目负责人、主要技术人员等近一个月社保缴纳证明。</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2" w:firstLineChars="200"/>
        <w:textAlignment w:val="auto"/>
        <w:rPr>
          <w:rFonts w:hint="eastAsia" w:ascii="仿宋_GB2312" w:hAnsi="Calibri" w:eastAsia="仿宋_GB2312" w:cs="Times New Roman"/>
          <w:b/>
          <w:bCs w:val="0"/>
          <w:color w:val="auto"/>
          <w:sz w:val="28"/>
          <w:szCs w:val="28"/>
          <w:highlight w:val="none"/>
        </w:rPr>
      </w:pPr>
    </w:p>
    <w:p>
      <w:pPr>
        <w:numPr>
          <w:ilvl w:val="0"/>
          <w:numId w:val="0"/>
        </w:numPr>
        <w:adjustRightInd w:val="0"/>
        <w:spacing w:line="240" w:lineRule="auto"/>
        <w:ind w:firstLine="0" w:firstLineChars="0"/>
        <w:textAlignment w:val="baseline"/>
        <w:rPr>
          <w:rFonts w:hint="eastAsia" w:ascii="仿宋" w:hAnsi="仿宋" w:eastAsia="仿宋" w:cs="仿宋"/>
          <w:b/>
          <w:kern w:val="0"/>
          <w:sz w:val="28"/>
          <w:szCs w:val="28"/>
          <w:highlight w:val="none"/>
        </w:rPr>
      </w:pPr>
    </w:p>
    <w:p>
      <w:pPr>
        <w:pStyle w:val="3"/>
        <w:rPr>
          <w:rFonts w:hint="eastAsia"/>
        </w:rPr>
      </w:pPr>
    </w:p>
    <w:p>
      <w:pPr>
        <w:numPr>
          <w:ilvl w:val="0"/>
          <w:numId w:val="0"/>
        </w:numPr>
        <w:adjustRightInd w:val="0"/>
        <w:spacing w:line="240" w:lineRule="auto"/>
        <w:ind w:firstLine="0" w:firstLineChars="0"/>
        <w:textAlignment w:val="baseline"/>
        <w:rPr>
          <w:rFonts w:hint="eastAsia" w:ascii="仿宋" w:hAnsi="仿宋" w:eastAsia="仿宋" w:cs="仿宋"/>
          <w:b/>
          <w:kern w:val="0"/>
          <w:sz w:val="28"/>
          <w:szCs w:val="28"/>
          <w:highlight w:val="none"/>
        </w:rPr>
      </w:pPr>
    </w:p>
    <w:p>
      <w:pPr>
        <w:numPr>
          <w:ilvl w:val="0"/>
          <w:numId w:val="0"/>
        </w:numPr>
        <w:adjustRightInd w:val="0"/>
        <w:spacing w:line="240" w:lineRule="auto"/>
        <w:ind w:firstLine="0" w:firstLineChars="0"/>
        <w:textAlignment w:val="baseline"/>
        <w:rPr>
          <w:rFonts w:hint="eastAsia" w:ascii="仿宋" w:hAnsi="仿宋" w:eastAsia="仿宋" w:cs="仿宋"/>
          <w:b/>
          <w:kern w:val="0"/>
          <w:sz w:val="28"/>
          <w:szCs w:val="28"/>
          <w:highlight w:val="none"/>
          <w:lang w:val="en-US" w:eastAsia="zh-CN"/>
        </w:rPr>
      </w:pPr>
      <w:r>
        <w:rPr>
          <w:rFonts w:hint="eastAsia" w:ascii="仿宋" w:hAnsi="仿宋" w:eastAsia="仿宋" w:cs="仿宋"/>
          <w:b/>
          <w:kern w:val="0"/>
          <w:sz w:val="28"/>
          <w:szCs w:val="28"/>
          <w:highlight w:val="none"/>
        </w:rPr>
        <w:t>附件</w:t>
      </w:r>
      <w:r>
        <w:rPr>
          <w:rFonts w:hint="eastAsia" w:ascii="仿宋" w:hAnsi="仿宋" w:eastAsia="仿宋" w:cs="仿宋"/>
          <w:b/>
          <w:kern w:val="0"/>
          <w:sz w:val="28"/>
          <w:szCs w:val="28"/>
          <w:highlight w:val="none"/>
          <w:lang w:val="en-US" w:eastAsia="zh-CN"/>
        </w:rPr>
        <w:t>6.供应商同类型业绩情况</w:t>
      </w:r>
    </w:p>
    <w:p>
      <w:pPr>
        <w:pageBreakBefore w:val="0"/>
        <w:kinsoku/>
        <w:wordWrap/>
        <w:overflowPunct/>
        <w:topLinePunct w:val="0"/>
        <w:autoSpaceDE/>
        <w:autoSpaceDN/>
        <w:bidi w:val="0"/>
        <w:adjustRightInd w:val="0"/>
        <w:snapToGrid/>
        <w:spacing w:line="520" w:lineRule="exact"/>
        <w:jc w:val="both"/>
        <w:textAlignment w:val="baseline"/>
        <w:outlineLvl w:val="2"/>
        <w:rPr>
          <w:rFonts w:hint="eastAsia" w:ascii="仿宋" w:hAnsi="仿宋" w:eastAsia="仿宋" w:cs="仿宋"/>
          <w:b/>
          <w:kern w:val="0"/>
          <w:sz w:val="28"/>
          <w:szCs w:val="28"/>
          <w:highlight w:val="none"/>
          <w:lang w:val="en-US" w:eastAsia="zh-CN"/>
        </w:rPr>
      </w:pPr>
      <w:r>
        <w:rPr>
          <w:rFonts w:hint="eastAsia" w:ascii="仿宋" w:hAnsi="仿宋" w:eastAsia="仿宋" w:cs="仿宋"/>
          <w:b/>
          <w:kern w:val="0"/>
          <w:sz w:val="28"/>
          <w:szCs w:val="28"/>
          <w:highlight w:val="none"/>
          <w:lang w:val="en-US" w:eastAsia="zh-CN"/>
        </w:rPr>
        <w:t>（一）业绩表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1931"/>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9" w:type="dxa"/>
            <w:noWrap w:val="0"/>
            <w:vAlign w:val="top"/>
          </w:tcPr>
          <w:p>
            <w:pPr>
              <w:pageBreakBefore w:val="0"/>
              <w:kinsoku/>
              <w:wordWrap/>
              <w:overflowPunct/>
              <w:topLinePunct w:val="0"/>
              <w:autoSpaceDE/>
              <w:autoSpaceDN/>
              <w:bidi w:val="0"/>
              <w:adjustRightInd w:val="0"/>
              <w:snapToGrid/>
              <w:spacing w:line="520" w:lineRule="exact"/>
              <w:jc w:val="center"/>
              <w:textAlignment w:val="baseline"/>
              <w:outlineLvl w:val="2"/>
              <w:rPr>
                <w:rFonts w:hint="eastAsia" w:ascii="仿宋" w:hAnsi="仿宋" w:eastAsia="仿宋" w:cs="仿宋"/>
                <w:b/>
                <w:kern w:val="0"/>
                <w:sz w:val="24"/>
                <w:szCs w:val="24"/>
                <w:highlight w:val="none"/>
                <w:vertAlign w:val="baseline"/>
                <w:lang w:val="en-US" w:eastAsia="zh-CN"/>
              </w:rPr>
            </w:pPr>
            <w:r>
              <w:rPr>
                <w:rFonts w:hint="eastAsia" w:ascii="仿宋" w:hAnsi="仿宋" w:eastAsia="仿宋" w:cs="仿宋"/>
                <w:b/>
                <w:kern w:val="0"/>
                <w:sz w:val="24"/>
                <w:szCs w:val="24"/>
                <w:highlight w:val="none"/>
                <w:vertAlign w:val="baseline"/>
                <w:lang w:val="en-US" w:eastAsia="zh-CN"/>
              </w:rPr>
              <w:t>序号</w:t>
            </w:r>
          </w:p>
        </w:tc>
        <w:tc>
          <w:tcPr>
            <w:tcW w:w="1931" w:type="dxa"/>
            <w:noWrap w:val="0"/>
            <w:vAlign w:val="top"/>
          </w:tcPr>
          <w:p>
            <w:pPr>
              <w:pageBreakBefore w:val="0"/>
              <w:kinsoku/>
              <w:wordWrap/>
              <w:overflowPunct/>
              <w:topLinePunct w:val="0"/>
              <w:autoSpaceDE/>
              <w:autoSpaceDN/>
              <w:bidi w:val="0"/>
              <w:adjustRightInd w:val="0"/>
              <w:snapToGrid/>
              <w:spacing w:line="520" w:lineRule="exact"/>
              <w:jc w:val="center"/>
              <w:textAlignment w:val="baseline"/>
              <w:outlineLvl w:val="2"/>
              <w:rPr>
                <w:rFonts w:hint="eastAsia" w:ascii="仿宋" w:hAnsi="仿宋" w:eastAsia="仿宋" w:cs="仿宋"/>
                <w:b/>
                <w:kern w:val="0"/>
                <w:sz w:val="24"/>
                <w:szCs w:val="24"/>
                <w:highlight w:val="none"/>
                <w:vertAlign w:val="baseline"/>
                <w:lang w:val="en-US" w:eastAsia="zh-CN"/>
              </w:rPr>
            </w:pPr>
            <w:r>
              <w:rPr>
                <w:rFonts w:hint="eastAsia" w:ascii="仿宋" w:hAnsi="仿宋" w:eastAsia="仿宋" w:cs="仿宋"/>
                <w:b/>
                <w:kern w:val="0"/>
                <w:sz w:val="24"/>
                <w:szCs w:val="24"/>
                <w:highlight w:val="none"/>
                <w:vertAlign w:val="baseline"/>
                <w:lang w:val="en-US" w:eastAsia="zh-CN"/>
              </w:rPr>
              <w:t>项目名称</w:t>
            </w:r>
          </w:p>
        </w:tc>
        <w:tc>
          <w:tcPr>
            <w:tcW w:w="1420" w:type="dxa"/>
            <w:noWrap w:val="0"/>
            <w:vAlign w:val="top"/>
          </w:tcPr>
          <w:p>
            <w:pPr>
              <w:pageBreakBefore w:val="0"/>
              <w:kinsoku/>
              <w:wordWrap/>
              <w:overflowPunct/>
              <w:topLinePunct w:val="0"/>
              <w:autoSpaceDE/>
              <w:autoSpaceDN/>
              <w:bidi w:val="0"/>
              <w:adjustRightInd w:val="0"/>
              <w:snapToGrid/>
              <w:spacing w:line="520" w:lineRule="exact"/>
              <w:jc w:val="center"/>
              <w:textAlignment w:val="baseline"/>
              <w:outlineLvl w:val="2"/>
              <w:rPr>
                <w:rFonts w:hint="eastAsia" w:ascii="仿宋" w:hAnsi="仿宋" w:eastAsia="仿宋" w:cs="仿宋"/>
                <w:b/>
                <w:kern w:val="0"/>
                <w:sz w:val="24"/>
                <w:szCs w:val="24"/>
                <w:highlight w:val="none"/>
                <w:vertAlign w:val="baseline"/>
                <w:lang w:val="en-US" w:eastAsia="zh-CN"/>
              </w:rPr>
            </w:pPr>
            <w:r>
              <w:rPr>
                <w:rFonts w:hint="eastAsia" w:ascii="仿宋" w:hAnsi="仿宋" w:eastAsia="仿宋" w:cs="仿宋"/>
                <w:b/>
                <w:kern w:val="0"/>
                <w:sz w:val="24"/>
                <w:szCs w:val="24"/>
                <w:highlight w:val="none"/>
                <w:vertAlign w:val="baseline"/>
                <w:lang w:val="en-US" w:eastAsia="zh-CN"/>
              </w:rPr>
              <w:t>服务内容</w:t>
            </w:r>
          </w:p>
        </w:tc>
        <w:tc>
          <w:tcPr>
            <w:tcW w:w="1420" w:type="dxa"/>
            <w:noWrap w:val="0"/>
            <w:vAlign w:val="top"/>
          </w:tcPr>
          <w:p>
            <w:pPr>
              <w:pageBreakBefore w:val="0"/>
              <w:kinsoku/>
              <w:wordWrap/>
              <w:overflowPunct/>
              <w:topLinePunct w:val="0"/>
              <w:autoSpaceDE/>
              <w:autoSpaceDN/>
              <w:bidi w:val="0"/>
              <w:adjustRightInd w:val="0"/>
              <w:snapToGrid/>
              <w:spacing w:line="520" w:lineRule="exact"/>
              <w:jc w:val="center"/>
              <w:textAlignment w:val="baseline"/>
              <w:outlineLvl w:val="2"/>
              <w:rPr>
                <w:rFonts w:hint="eastAsia" w:ascii="仿宋" w:hAnsi="仿宋" w:eastAsia="仿宋" w:cs="仿宋"/>
                <w:b/>
                <w:kern w:val="0"/>
                <w:sz w:val="24"/>
                <w:szCs w:val="24"/>
                <w:highlight w:val="none"/>
                <w:vertAlign w:val="baseline"/>
                <w:lang w:val="en-US" w:eastAsia="zh-CN"/>
              </w:rPr>
            </w:pPr>
            <w:r>
              <w:rPr>
                <w:rFonts w:hint="eastAsia" w:ascii="仿宋" w:hAnsi="仿宋" w:eastAsia="仿宋" w:cs="仿宋"/>
                <w:b/>
                <w:kern w:val="0"/>
                <w:sz w:val="24"/>
                <w:szCs w:val="24"/>
                <w:highlight w:val="none"/>
                <w:vertAlign w:val="baseline"/>
                <w:lang w:val="en-US" w:eastAsia="zh-CN"/>
              </w:rPr>
              <w:t>合同金额</w:t>
            </w:r>
          </w:p>
        </w:tc>
        <w:tc>
          <w:tcPr>
            <w:tcW w:w="1421" w:type="dxa"/>
            <w:noWrap w:val="0"/>
            <w:vAlign w:val="top"/>
          </w:tcPr>
          <w:p>
            <w:pPr>
              <w:pageBreakBefore w:val="0"/>
              <w:kinsoku/>
              <w:wordWrap/>
              <w:overflowPunct/>
              <w:topLinePunct w:val="0"/>
              <w:autoSpaceDE/>
              <w:autoSpaceDN/>
              <w:bidi w:val="0"/>
              <w:adjustRightInd w:val="0"/>
              <w:snapToGrid/>
              <w:spacing w:line="520" w:lineRule="exact"/>
              <w:jc w:val="center"/>
              <w:textAlignment w:val="baseline"/>
              <w:outlineLvl w:val="2"/>
              <w:rPr>
                <w:rFonts w:hint="eastAsia" w:ascii="仿宋" w:hAnsi="仿宋" w:eastAsia="仿宋" w:cs="仿宋"/>
                <w:b/>
                <w:kern w:val="0"/>
                <w:sz w:val="24"/>
                <w:szCs w:val="24"/>
                <w:highlight w:val="none"/>
                <w:vertAlign w:val="baseline"/>
                <w:lang w:val="en-US" w:eastAsia="zh-CN"/>
              </w:rPr>
            </w:pPr>
            <w:r>
              <w:rPr>
                <w:rFonts w:hint="eastAsia" w:ascii="仿宋" w:hAnsi="仿宋" w:eastAsia="仿宋" w:cs="仿宋"/>
                <w:b/>
                <w:kern w:val="0"/>
                <w:sz w:val="24"/>
                <w:szCs w:val="24"/>
                <w:highlight w:val="none"/>
                <w:vertAlign w:val="baseline"/>
                <w:lang w:val="en-US" w:eastAsia="zh-CN"/>
              </w:rPr>
              <w:t>甲方及联系电话</w:t>
            </w:r>
          </w:p>
        </w:tc>
        <w:tc>
          <w:tcPr>
            <w:tcW w:w="1421" w:type="dxa"/>
            <w:noWrap w:val="0"/>
            <w:vAlign w:val="top"/>
          </w:tcPr>
          <w:p>
            <w:pPr>
              <w:pageBreakBefore w:val="0"/>
              <w:kinsoku/>
              <w:wordWrap/>
              <w:overflowPunct/>
              <w:topLinePunct w:val="0"/>
              <w:autoSpaceDE/>
              <w:autoSpaceDN/>
              <w:bidi w:val="0"/>
              <w:adjustRightInd w:val="0"/>
              <w:snapToGrid/>
              <w:spacing w:line="520" w:lineRule="exact"/>
              <w:jc w:val="center"/>
              <w:textAlignment w:val="baseline"/>
              <w:outlineLvl w:val="2"/>
              <w:rPr>
                <w:rFonts w:hint="eastAsia" w:ascii="仿宋" w:hAnsi="仿宋" w:eastAsia="仿宋" w:cs="仿宋"/>
                <w:b/>
                <w:kern w:val="0"/>
                <w:sz w:val="24"/>
                <w:szCs w:val="24"/>
                <w:highlight w:val="none"/>
                <w:vertAlign w:val="baseline"/>
                <w:lang w:val="en-US" w:eastAsia="zh-CN"/>
              </w:rPr>
            </w:pPr>
            <w:r>
              <w:rPr>
                <w:rFonts w:hint="eastAsia" w:ascii="仿宋" w:hAnsi="仿宋" w:eastAsia="仿宋" w:cs="仿宋"/>
                <w:b/>
                <w:kern w:val="0"/>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r>
              <w:rPr>
                <w:rFonts w:hint="eastAsia" w:ascii="仿宋" w:hAnsi="仿宋" w:eastAsia="仿宋" w:cs="仿宋"/>
                <w:b/>
                <w:kern w:val="0"/>
                <w:sz w:val="28"/>
                <w:szCs w:val="28"/>
                <w:highlight w:val="none"/>
                <w:vertAlign w:val="baseline"/>
                <w:lang w:val="en-US" w:eastAsia="zh-CN"/>
              </w:rPr>
              <w:t>1</w:t>
            </w:r>
          </w:p>
        </w:tc>
        <w:tc>
          <w:tcPr>
            <w:tcW w:w="193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r>
              <w:rPr>
                <w:rFonts w:hint="eastAsia" w:ascii="仿宋" w:hAnsi="仿宋" w:eastAsia="仿宋" w:cs="仿宋"/>
                <w:b/>
                <w:kern w:val="0"/>
                <w:sz w:val="28"/>
                <w:szCs w:val="28"/>
                <w:highlight w:val="none"/>
                <w:vertAlign w:val="baseline"/>
                <w:lang w:val="en-US" w:eastAsia="zh-CN"/>
              </w:rPr>
              <w:t>2</w:t>
            </w:r>
          </w:p>
        </w:tc>
        <w:tc>
          <w:tcPr>
            <w:tcW w:w="193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r>
              <w:rPr>
                <w:rFonts w:hint="eastAsia" w:ascii="仿宋" w:hAnsi="仿宋" w:eastAsia="仿宋" w:cs="仿宋"/>
                <w:b/>
                <w:kern w:val="0"/>
                <w:sz w:val="28"/>
                <w:szCs w:val="28"/>
                <w:highlight w:val="none"/>
                <w:vertAlign w:val="baseline"/>
                <w:lang w:val="en-US" w:eastAsia="zh-CN"/>
              </w:rPr>
              <w:t>3</w:t>
            </w:r>
          </w:p>
        </w:tc>
        <w:tc>
          <w:tcPr>
            <w:tcW w:w="193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r>
              <w:rPr>
                <w:rFonts w:hint="eastAsia" w:ascii="仿宋" w:hAnsi="仿宋" w:eastAsia="仿宋" w:cs="仿宋"/>
                <w:b/>
                <w:kern w:val="0"/>
                <w:sz w:val="28"/>
                <w:szCs w:val="28"/>
                <w:highlight w:val="none"/>
                <w:vertAlign w:val="baseline"/>
                <w:lang w:val="en-US" w:eastAsia="zh-CN"/>
              </w:rPr>
              <w:t>4</w:t>
            </w:r>
          </w:p>
        </w:tc>
        <w:tc>
          <w:tcPr>
            <w:tcW w:w="193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r>
              <w:rPr>
                <w:rFonts w:hint="eastAsia" w:ascii="仿宋" w:hAnsi="仿宋" w:eastAsia="仿宋" w:cs="仿宋"/>
                <w:b/>
                <w:kern w:val="0"/>
                <w:sz w:val="28"/>
                <w:szCs w:val="28"/>
                <w:highlight w:val="none"/>
                <w:vertAlign w:val="baseline"/>
                <w:lang w:val="en-US" w:eastAsia="zh-CN"/>
              </w:rPr>
              <w:t>……</w:t>
            </w:r>
          </w:p>
        </w:tc>
        <w:tc>
          <w:tcPr>
            <w:tcW w:w="193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r>
    </w:tbl>
    <w:p>
      <w:pPr>
        <w:adjustRightInd w:val="0"/>
        <w:spacing w:line="360" w:lineRule="atLeast"/>
        <w:textAlignment w:val="baseline"/>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注：业绩表中项目数不限制</w:t>
      </w:r>
    </w:p>
    <w:p>
      <w:pPr>
        <w:pageBreakBefore w:val="0"/>
        <w:kinsoku/>
        <w:wordWrap/>
        <w:overflowPunct/>
        <w:topLinePunct w:val="0"/>
        <w:autoSpaceDE/>
        <w:autoSpaceDN/>
        <w:bidi w:val="0"/>
        <w:adjustRightInd w:val="0"/>
        <w:snapToGrid/>
        <w:spacing w:line="520" w:lineRule="exact"/>
        <w:jc w:val="both"/>
        <w:textAlignment w:val="baseline"/>
        <w:outlineLvl w:val="2"/>
        <w:rPr>
          <w:rFonts w:hint="default" w:ascii="仿宋" w:hAnsi="仿宋" w:eastAsia="仿宋" w:cs="仿宋"/>
          <w:b/>
          <w:kern w:val="0"/>
          <w:sz w:val="28"/>
          <w:szCs w:val="28"/>
          <w:highlight w:val="none"/>
          <w:lang w:val="en-US" w:eastAsia="zh-CN"/>
        </w:rPr>
      </w:pPr>
    </w:p>
    <w:p>
      <w:pPr>
        <w:pageBreakBefore w:val="0"/>
        <w:kinsoku/>
        <w:wordWrap/>
        <w:overflowPunct/>
        <w:topLinePunct w:val="0"/>
        <w:autoSpaceDE/>
        <w:autoSpaceDN/>
        <w:bidi w:val="0"/>
        <w:adjustRightInd w:val="0"/>
        <w:snapToGrid/>
        <w:spacing w:line="520" w:lineRule="exact"/>
        <w:jc w:val="both"/>
        <w:textAlignment w:val="baseline"/>
        <w:outlineLvl w:val="2"/>
        <w:rPr>
          <w:rFonts w:hint="eastAsia" w:ascii="仿宋" w:hAnsi="仿宋" w:eastAsia="仿宋" w:cs="仿宋"/>
          <w:b/>
          <w:kern w:val="0"/>
          <w:sz w:val="28"/>
          <w:szCs w:val="28"/>
          <w:highlight w:val="none"/>
          <w:lang w:val="en-US" w:eastAsia="zh-CN"/>
        </w:rPr>
      </w:pPr>
      <w:r>
        <w:rPr>
          <w:rFonts w:hint="eastAsia" w:ascii="仿宋" w:hAnsi="仿宋" w:eastAsia="仿宋" w:cs="仿宋"/>
          <w:b/>
          <w:kern w:val="0"/>
          <w:sz w:val="28"/>
          <w:szCs w:val="28"/>
          <w:highlight w:val="none"/>
          <w:lang w:val="en-US" w:eastAsia="zh-CN"/>
        </w:rPr>
        <w:t>（二）业绩证明材料</w:t>
      </w:r>
    </w:p>
    <w:p>
      <w:pPr>
        <w:keepNext w:val="0"/>
        <w:keepLines w:val="0"/>
        <w:pageBreakBefore w:val="0"/>
        <w:widowControl w:val="0"/>
        <w:kinsoku/>
        <w:wordWrap/>
        <w:overflowPunct/>
        <w:topLinePunct w:val="0"/>
        <w:autoSpaceDE/>
        <w:autoSpaceDN/>
        <w:bidi w:val="0"/>
        <w:adjustRightInd w:val="0"/>
        <w:snapToGrid w:val="0"/>
        <w:spacing w:line="579"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附：1.同类型项目合同关键信息页；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2.对应项目合同的履约评价。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要求：1.数量不多于5份；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840" w:firstLineChars="3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2.涉及商业秘密部分可脱敏处理。</w:t>
      </w:r>
    </w:p>
    <w:p>
      <w:pPr>
        <w:numPr>
          <w:ilvl w:val="0"/>
          <w:numId w:val="0"/>
        </w:numPr>
        <w:adjustRightInd w:val="0"/>
        <w:spacing w:line="360" w:lineRule="atLeast"/>
        <w:textAlignment w:val="baseline"/>
        <w:rPr>
          <w:rFonts w:hint="eastAsia" w:ascii="仿宋" w:hAnsi="仿宋" w:eastAsia="仿宋" w:cs="仿宋"/>
          <w:sz w:val="28"/>
          <w:szCs w:val="28"/>
          <w:highlight w:val="none"/>
          <w:lang w:val="en-US" w:eastAsia="zh-CN"/>
        </w:rPr>
      </w:pPr>
    </w:p>
    <w:p>
      <w:pPr>
        <w:widowControl w:val="0"/>
        <w:adjustRightInd w:val="0"/>
        <w:spacing w:before="340" w:after="330" w:line="360" w:lineRule="auto"/>
        <w:jc w:val="center"/>
        <w:textAlignment w:val="baseline"/>
        <w:outlineLvl w:val="0"/>
        <w:rPr>
          <w:rFonts w:hint="eastAsia" w:ascii="仿宋" w:hAnsi="仿宋" w:eastAsia="仿宋" w:cs="仿宋"/>
          <w:kern w:val="44"/>
          <w:sz w:val="28"/>
          <w:szCs w:val="28"/>
          <w:highlight w:val="none"/>
          <w:lang w:val="en-US" w:eastAsia="zh-CN" w:bidi="ar-SA"/>
        </w:rPr>
      </w:pPr>
    </w:p>
    <w:p>
      <w:pPr>
        <w:adjustRightInd w:val="0"/>
        <w:spacing w:line="360" w:lineRule="atLeast"/>
        <w:textAlignment w:val="baseline"/>
        <w:rPr>
          <w:rFonts w:hint="eastAsia" w:ascii="仿宋" w:hAnsi="仿宋" w:eastAsia="仿宋" w:cs="仿宋"/>
          <w:sz w:val="28"/>
          <w:szCs w:val="28"/>
          <w:highlight w:val="none"/>
          <w:lang w:val="en-US" w:eastAsia="zh-CN"/>
        </w:rPr>
      </w:pPr>
    </w:p>
    <w:p>
      <w:pPr>
        <w:pStyle w:val="2"/>
        <w:rPr>
          <w:rFonts w:hint="eastAsia"/>
          <w:lang w:val="en-US" w:eastAsia="zh-CN"/>
        </w:rPr>
      </w:pPr>
    </w:p>
    <w:p>
      <w:pPr>
        <w:rPr>
          <w:rFonts w:hint="eastAsia"/>
          <w:lang w:val="en-US" w:eastAsia="zh-CN"/>
        </w:rPr>
      </w:pPr>
    </w:p>
    <w:p>
      <w:pPr>
        <w:adjustRightInd w:val="0"/>
        <w:spacing w:line="360" w:lineRule="atLeast"/>
        <w:textAlignment w:val="baseline"/>
        <w:rPr>
          <w:rFonts w:hint="eastAsia" w:ascii="仿宋" w:hAnsi="仿宋" w:eastAsia="仿宋" w:cs="仿宋"/>
          <w:b/>
          <w:kern w:val="0"/>
          <w:sz w:val="28"/>
          <w:szCs w:val="28"/>
          <w:highlight w:val="none"/>
        </w:rPr>
      </w:pPr>
    </w:p>
    <w:p>
      <w:pPr>
        <w:adjustRightInd w:val="0"/>
        <w:spacing w:line="360" w:lineRule="atLeast"/>
        <w:textAlignment w:val="baseline"/>
        <w:rPr>
          <w:rFonts w:hint="eastAsia" w:ascii="仿宋" w:hAnsi="仿宋" w:eastAsia="仿宋" w:cs="仿宋"/>
          <w:b/>
          <w:kern w:val="0"/>
          <w:sz w:val="28"/>
          <w:szCs w:val="28"/>
          <w:highlight w:val="none"/>
          <w:lang w:val="en-US" w:eastAsia="zh-CN"/>
        </w:rPr>
      </w:pPr>
      <w:r>
        <w:rPr>
          <w:rFonts w:hint="eastAsia" w:ascii="仿宋" w:hAnsi="仿宋" w:eastAsia="仿宋" w:cs="仿宋"/>
          <w:b/>
          <w:kern w:val="0"/>
          <w:sz w:val="28"/>
          <w:szCs w:val="28"/>
          <w:highlight w:val="none"/>
        </w:rPr>
        <w:t>附件</w:t>
      </w:r>
      <w:r>
        <w:rPr>
          <w:rFonts w:hint="eastAsia" w:ascii="仿宋" w:hAnsi="仿宋" w:eastAsia="仿宋" w:cs="仿宋"/>
          <w:b/>
          <w:kern w:val="0"/>
          <w:sz w:val="28"/>
          <w:szCs w:val="28"/>
          <w:highlight w:val="none"/>
          <w:lang w:val="en-US" w:eastAsia="zh-CN"/>
        </w:rPr>
        <w:t>7.拟投入本项目的人员情况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193"/>
        <w:gridCol w:w="1008"/>
        <w:gridCol w:w="1090"/>
        <w:gridCol w:w="1070"/>
        <w:gridCol w:w="1707"/>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center"/>
          </w:tcPr>
          <w:p>
            <w:pPr>
              <w:adjustRightInd w:val="0"/>
              <w:spacing w:line="360" w:lineRule="atLeast"/>
              <w:jc w:val="center"/>
              <w:textAlignment w:val="baseline"/>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序</w:t>
            </w:r>
          </w:p>
          <w:p>
            <w:pPr>
              <w:adjustRightInd w:val="0"/>
              <w:spacing w:line="360" w:lineRule="atLeast"/>
              <w:jc w:val="center"/>
              <w:textAlignment w:val="baseline"/>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号</w:t>
            </w:r>
          </w:p>
        </w:tc>
        <w:tc>
          <w:tcPr>
            <w:tcW w:w="1193" w:type="dxa"/>
            <w:noWrap w:val="0"/>
            <w:vAlign w:val="center"/>
          </w:tcPr>
          <w:p>
            <w:pPr>
              <w:adjustRightInd w:val="0"/>
              <w:spacing w:line="360" w:lineRule="atLeast"/>
              <w:jc w:val="center"/>
              <w:textAlignment w:val="baseline"/>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姓名</w:t>
            </w:r>
          </w:p>
        </w:tc>
        <w:tc>
          <w:tcPr>
            <w:tcW w:w="1008" w:type="dxa"/>
            <w:noWrap w:val="0"/>
            <w:vAlign w:val="center"/>
          </w:tcPr>
          <w:p>
            <w:pPr>
              <w:adjustRightInd w:val="0"/>
              <w:spacing w:line="360" w:lineRule="atLeast"/>
              <w:jc w:val="center"/>
              <w:textAlignment w:val="baseline"/>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性别</w:t>
            </w:r>
          </w:p>
        </w:tc>
        <w:tc>
          <w:tcPr>
            <w:tcW w:w="1090" w:type="dxa"/>
            <w:noWrap w:val="0"/>
            <w:vAlign w:val="center"/>
          </w:tcPr>
          <w:p>
            <w:pPr>
              <w:adjustRightInd w:val="0"/>
              <w:spacing w:line="360" w:lineRule="atLeast"/>
              <w:jc w:val="center"/>
              <w:textAlignment w:val="baseline"/>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职称</w:t>
            </w:r>
          </w:p>
        </w:tc>
        <w:tc>
          <w:tcPr>
            <w:tcW w:w="1070" w:type="dxa"/>
            <w:noWrap w:val="0"/>
            <w:vAlign w:val="center"/>
          </w:tcPr>
          <w:p>
            <w:pPr>
              <w:adjustRightInd w:val="0"/>
              <w:spacing w:line="360" w:lineRule="atLeast"/>
              <w:jc w:val="center"/>
              <w:textAlignment w:val="baseline"/>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工作年限</w:t>
            </w:r>
          </w:p>
        </w:tc>
        <w:tc>
          <w:tcPr>
            <w:tcW w:w="1707" w:type="dxa"/>
            <w:noWrap w:val="0"/>
            <w:vAlign w:val="center"/>
          </w:tcPr>
          <w:p>
            <w:pPr>
              <w:adjustRightInd w:val="0"/>
              <w:spacing w:line="360" w:lineRule="atLeast"/>
              <w:jc w:val="center"/>
              <w:textAlignment w:val="baseline"/>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在本项目中拟任职务</w:t>
            </w:r>
          </w:p>
        </w:tc>
        <w:tc>
          <w:tcPr>
            <w:tcW w:w="1669" w:type="dxa"/>
            <w:noWrap w:val="0"/>
            <w:vAlign w:val="center"/>
          </w:tcPr>
          <w:p>
            <w:pPr>
              <w:adjustRightInd w:val="0"/>
              <w:spacing w:line="360" w:lineRule="atLeast"/>
              <w:jc w:val="center"/>
              <w:textAlignment w:val="baseline"/>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参与项目</w:t>
            </w:r>
          </w:p>
          <w:p>
            <w:pPr>
              <w:adjustRightInd w:val="0"/>
              <w:spacing w:line="360" w:lineRule="atLeast"/>
              <w:jc w:val="center"/>
              <w:textAlignment w:val="baseline"/>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7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项目负责人</w:t>
            </w:r>
          </w:p>
        </w:tc>
        <w:tc>
          <w:tcPr>
            <w:tcW w:w="1669"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7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b/>
                <w:bCs/>
                <w:kern w:val="0"/>
                <w:sz w:val="28"/>
                <w:szCs w:val="28"/>
                <w:lang w:val="en-US" w:eastAsia="zh-CN"/>
              </w:rPr>
              <w:t>注册会计师</w:t>
            </w:r>
          </w:p>
        </w:tc>
        <w:tc>
          <w:tcPr>
            <w:tcW w:w="1669"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5"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7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工作人员</w:t>
            </w:r>
          </w:p>
        </w:tc>
        <w:tc>
          <w:tcPr>
            <w:tcW w:w="1669"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7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工作人员</w:t>
            </w:r>
          </w:p>
        </w:tc>
        <w:tc>
          <w:tcPr>
            <w:tcW w:w="1669"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7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工作人员</w:t>
            </w:r>
          </w:p>
        </w:tc>
        <w:tc>
          <w:tcPr>
            <w:tcW w:w="1669"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7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工作人员</w:t>
            </w:r>
          </w:p>
        </w:tc>
        <w:tc>
          <w:tcPr>
            <w:tcW w:w="1669"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5"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707"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669"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707"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669"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r>
    </w:tbl>
    <w:p>
      <w:pPr>
        <w:adjustRightInd w:val="0"/>
        <w:spacing w:line="360" w:lineRule="atLeast"/>
        <w:ind w:firstLine="560" w:firstLineChars="200"/>
        <w:textAlignment w:val="baseline"/>
        <w:rPr>
          <w:rFonts w:hint="eastAsia" w:ascii="仿宋" w:hAnsi="仿宋" w:eastAsia="仿宋" w:cs="仿宋"/>
          <w:b/>
          <w:kern w:val="0"/>
          <w:sz w:val="28"/>
          <w:szCs w:val="28"/>
          <w:highlight w:val="none"/>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sz w:val="28"/>
          <w:szCs w:val="28"/>
          <w:highlight w:val="none"/>
          <w:lang w:val="en-US" w:eastAsia="zh-CN"/>
        </w:rPr>
        <w:t>附相关证明材料（扫描件）</w:t>
      </w:r>
    </w:p>
    <w:p>
      <w:pPr>
        <w:adjustRightInd w:val="0"/>
        <w:spacing w:line="360" w:lineRule="atLeast"/>
        <w:textAlignment w:val="baseline"/>
        <w:rPr>
          <w:rFonts w:hint="eastAsia" w:ascii="仿宋" w:hAnsi="仿宋" w:eastAsia="仿宋" w:cs="仿宋"/>
          <w:b/>
          <w:kern w:val="0"/>
          <w:sz w:val="28"/>
          <w:szCs w:val="28"/>
          <w:highlight w:val="none"/>
          <w:lang w:val="en-US" w:eastAsia="zh-CN"/>
        </w:rPr>
      </w:pPr>
      <w:r>
        <w:rPr>
          <w:rFonts w:hint="eastAsia" w:ascii="仿宋" w:hAnsi="仿宋" w:eastAsia="仿宋" w:cs="仿宋"/>
          <w:b/>
          <w:kern w:val="0"/>
          <w:sz w:val="28"/>
          <w:szCs w:val="28"/>
          <w:highlight w:val="none"/>
          <w:lang w:val="en-US" w:eastAsia="zh-CN"/>
        </w:rPr>
        <w:t>附件8.工作初步方案</w:t>
      </w:r>
    </w:p>
    <w:p>
      <w:pPr>
        <w:adjustRightInd w:val="0"/>
        <w:spacing w:line="360" w:lineRule="atLeast"/>
        <w:ind w:firstLine="560" w:firstLineChars="200"/>
        <w:textAlignment w:val="baseline"/>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内容、格式由供应商自行拟定</w:t>
      </w:r>
    </w:p>
    <w:p>
      <w:pPr>
        <w:jc w:val="both"/>
        <w:rPr>
          <w:rFonts w:hint="eastAsia" w:ascii="方正小标宋简体" w:hAnsi="方正小标宋简体" w:eastAsia="方正小标宋简体" w:cs="方正小标宋简体"/>
          <w:b w:val="0"/>
          <w:bCs/>
          <w:color w:val="auto"/>
          <w:sz w:val="36"/>
          <w:szCs w:val="36"/>
          <w:lang w:val="en-US" w:eastAsia="zh-CN"/>
        </w:rPr>
      </w:pPr>
    </w:p>
    <w:p>
      <w:pPr>
        <w:adjustRightInd w:val="0"/>
        <w:spacing w:line="360" w:lineRule="atLeast"/>
        <w:textAlignment w:val="baseline"/>
        <w:rPr>
          <w:rFonts w:hint="eastAsia" w:ascii="仿宋" w:hAnsi="仿宋" w:eastAsia="仿宋" w:cs="仿宋"/>
          <w:b/>
          <w:kern w:val="0"/>
          <w:sz w:val="28"/>
          <w:szCs w:val="28"/>
          <w:highlight w:val="none"/>
          <w:lang w:val="en-US" w:eastAsia="zh-CN"/>
        </w:rPr>
      </w:pPr>
      <w:r>
        <w:rPr>
          <w:rFonts w:hint="eastAsia" w:ascii="仿宋" w:hAnsi="仿宋" w:eastAsia="仿宋" w:cs="仿宋"/>
          <w:b/>
          <w:kern w:val="0"/>
          <w:sz w:val="28"/>
          <w:szCs w:val="28"/>
          <w:highlight w:val="none"/>
          <w:lang w:val="en-US" w:eastAsia="zh-CN"/>
        </w:rPr>
        <w:t>附件9 供应商认为需要加以说明的其他内容</w:t>
      </w:r>
    </w:p>
    <w:p>
      <w:pPr>
        <w:keepNext w:val="0"/>
        <w:keepLines w:val="0"/>
        <w:pageBreakBefore w:val="0"/>
        <w:widowControl w:val="0"/>
        <w:kinsoku/>
        <w:wordWrap/>
        <w:overflowPunct/>
        <w:topLinePunct w:val="0"/>
        <w:autoSpaceDE/>
        <w:autoSpaceDN/>
        <w:bidi w:val="0"/>
        <w:adjustRightInd w:val="0"/>
        <w:snapToGrid w:val="0"/>
        <w:spacing w:line="579"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内容、格式由供应商自行拟定</w:t>
      </w:r>
    </w:p>
    <w:p>
      <w:pPr>
        <w:jc w:val="both"/>
        <w:rPr>
          <w:rFonts w:hint="eastAsia" w:ascii="方正小标宋简体" w:hAnsi="方正小标宋简体" w:eastAsia="方正小标宋简体" w:cs="方正小标宋简体"/>
          <w:b w:val="0"/>
          <w:bCs/>
          <w:color w:val="auto"/>
          <w:sz w:val="36"/>
          <w:szCs w:val="36"/>
          <w:lang w:val="en-US" w:eastAsia="zh-CN"/>
        </w:rPr>
      </w:pPr>
    </w:p>
    <w:p>
      <w:pPr>
        <w:pStyle w:val="3"/>
        <w:ind w:left="0" w:leftChars="0" w:firstLine="0" w:firstLineChars="0"/>
        <w:rPr>
          <w:rFonts w:hint="eastAsia" w:ascii="仿宋_GB2312" w:hAnsi="仿宋_GB2312" w:eastAsia="仿宋_GB2312" w:cs="仿宋_GB2312"/>
          <w:color w:val="auto"/>
          <w:sz w:val="28"/>
          <w:szCs w:val="28"/>
          <w:lang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A20D30"/>
    <w:rsid w:val="17A20D30"/>
    <w:rsid w:val="1F7EFA94"/>
    <w:rsid w:val="1FE3016B"/>
    <w:rsid w:val="276F1AF5"/>
    <w:rsid w:val="37EF2C21"/>
    <w:rsid w:val="3E0D44F7"/>
    <w:rsid w:val="4FD84A1B"/>
    <w:rsid w:val="5FDB4FED"/>
    <w:rsid w:val="6ACED7B1"/>
    <w:rsid w:val="6DE51D8E"/>
    <w:rsid w:val="79BFA072"/>
    <w:rsid w:val="7BDFA33A"/>
    <w:rsid w:val="7DFB7416"/>
    <w:rsid w:val="DEFB3D3A"/>
    <w:rsid w:val="DFFFC34F"/>
    <w:rsid w:val="FA7E422B"/>
    <w:rsid w:val="FBB736DA"/>
    <w:rsid w:val="FC7B36C9"/>
    <w:rsid w:val="FECFB13C"/>
    <w:rsid w:val="FFE19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beforeLines="0" w:beforeAutospacing="0" w:after="330" w:afterLines="0" w:afterAutospacing="0" w:line="579" w:lineRule="exact"/>
      <w:jc w:val="both"/>
      <w:outlineLvl w:val="0"/>
    </w:pPr>
    <w:rPr>
      <w:rFonts w:ascii="Calibri" w:hAnsi="Calibri" w:eastAsia="方正小标宋_GBK" w:cs="Times New Roman"/>
      <w:kern w:val="44"/>
      <w:sz w:val="44"/>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line="560" w:lineRule="exact"/>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unhideWhenUsed/>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2023-02-24T09:01:00Z</dcterms:created>
  <dc:creator>李少娜</dc:creator>
  <cp:lastModifiedBy>kylin</cp:lastModifiedBy>
  <dcterms:modified xsi:type="dcterms:W3CDTF">2026-04-13T11:31:51Z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B746796909AE736D8107D669F426EC53</vt:lpwstr>
  </property>
</Properties>
</file>