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 w:bidi="ar"/>
        </w:rPr>
        <w:t>区福田区政协五届七次会议第20210083号提案的回复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区财政局：</w:t>
      </w:r>
    </w:p>
    <w:p>
      <w:pPr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由贵局主办的福田区政协五届七次会议提案第20210083号《关于设立福田智慧城市产业引导母基金，加速辖区智慧城市发展，助力先行示范区建设的建议》收悉。根据工作要求，我局作为会办单位回复如下：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《深圳市数字经济产业创新发展实施方案（2021—2023年）》，全市将抢抓新一轮科技革命和产业变革重大机遇，以“数字产业化”和“产业数字化”为主线，从供给侧和需求侧双向发力，大力培育数字经济新技术新业态新模式，强化创新驱动，培育应用市场，优化空间布局，完善产业生态，发展数字生产力，着力提升数字经济发展能级，持续引领产业迭代升级和经济社会高质量发展，打造国家数字经济创新发展试验区和数字经济发展高地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新阶段福田数字化转型规划中，数字经济领域的目标为激活数据要素，推进数字产业化和产业数字化转型，重点推进金融、时尚、科技三大产业数字集群、三大新引擎、零碳智慧园区以及数据交易，实施“数字企业”计划，大力发展新应用、创造新业态、探索新模式，实现“一数兴业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打造国家数字经济先行示范区为目标，坚持创新引领、数据驱动，围绕“三大新引擎”、“三大产业”、“三大定位”，以“六新”重点板块入手，配套相应政策与重点建设工程，为全国数字经济高质量发展贡献“福田方案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福田区政务服务数据管理局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2021年6月4日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（联系人：赵刚，联系电话：18138276663）</w:t>
      </w:r>
    </w:p>
    <w:p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gNOOMgIAAGE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557D8"/>
    <w:rsid w:val="02060FEE"/>
    <w:rsid w:val="026B7376"/>
    <w:rsid w:val="02A5101C"/>
    <w:rsid w:val="05555892"/>
    <w:rsid w:val="07D216B0"/>
    <w:rsid w:val="0DFD69C5"/>
    <w:rsid w:val="0FE20E2C"/>
    <w:rsid w:val="12505323"/>
    <w:rsid w:val="1A7B212D"/>
    <w:rsid w:val="1AD947EA"/>
    <w:rsid w:val="203D0FDD"/>
    <w:rsid w:val="24C12E64"/>
    <w:rsid w:val="273B6FAE"/>
    <w:rsid w:val="285C580C"/>
    <w:rsid w:val="28B47375"/>
    <w:rsid w:val="28DF6021"/>
    <w:rsid w:val="29AE1281"/>
    <w:rsid w:val="2A7C7BD6"/>
    <w:rsid w:val="2C261555"/>
    <w:rsid w:val="306B2E61"/>
    <w:rsid w:val="311F103B"/>
    <w:rsid w:val="3193266F"/>
    <w:rsid w:val="335C7BEF"/>
    <w:rsid w:val="35EA3B41"/>
    <w:rsid w:val="39205C65"/>
    <w:rsid w:val="3B1853BE"/>
    <w:rsid w:val="3B874E53"/>
    <w:rsid w:val="3C9B7455"/>
    <w:rsid w:val="422B0FF5"/>
    <w:rsid w:val="43526AA4"/>
    <w:rsid w:val="47584007"/>
    <w:rsid w:val="476F2345"/>
    <w:rsid w:val="48B41AB2"/>
    <w:rsid w:val="494B2866"/>
    <w:rsid w:val="4FA50081"/>
    <w:rsid w:val="570E4D98"/>
    <w:rsid w:val="575B1898"/>
    <w:rsid w:val="57627C0C"/>
    <w:rsid w:val="59A62B93"/>
    <w:rsid w:val="60037FA9"/>
    <w:rsid w:val="634A6EF2"/>
    <w:rsid w:val="650E1DE1"/>
    <w:rsid w:val="66790421"/>
    <w:rsid w:val="6776555F"/>
    <w:rsid w:val="6AC94B22"/>
    <w:rsid w:val="6C386710"/>
    <w:rsid w:val="721509D0"/>
    <w:rsid w:val="72820066"/>
    <w:rsid w:val="74362A68"/>
    <w:rsid w:val="75C1710C"/>
    <w:rsid w:val="760B1E38"/>
    <w:rsid w:val="7FEA5595"/>
    <w:rsid w:val="DEE78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center"/>
      <w:outlineLvl w:val="0"/>
    </w:pPr>
    <w:rPr>
      <w:rFonts w:eastAsia="方正小标宋简体" w:asciiTheme="minorHAnsi" w:hAnsiTheme="minorHAnsi"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cp:lastPrinted>2021-06-09T16:46:00Z</cp:lastPrinted>
  <dcterms:modified xsi:type="dcterms:W3CDTF">2026-04-14T17:04:56Z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