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8"/>
        <w:tblW w:w="5000" w:type="pct"/>
        <w:tblInd w:w="0" w:type="dxa"/>
        <w:tblLayout w:type="autofit"/>
        <w:tblCellMar>
          <w:top w:w="0" w:type="dxa"/>
          <w:left w:w="108" w:type="dxa"/>
          <w:bottom w:w="0" w:type="dxa"/>
          <w:right w:w="108" w:type="dxa"/>
        </w:tblCellMar>
      </w:tblPr>
      <w:tblGrid>
        <w:gridCol w:w="1011"/>
        <w:gridCol w:w="2627"/>
        <w:gridCol w:w="1832"/>
        <w:gridCol w:w="1767"/>
        <w:gridCol w:w="2163"/>
      </w:tblGrid>
      <w:tr>
        <w:tblPrEx>
          <w:tblCellMar>
            <w:top w:w="0" w:type="dxa"/>
            <w:left w:w="108" w:type="dxa"/>
            <w:bottom w:w="0" w:type="dxa"/>
            <w:right w:w="108" w:type="dxa"/>
          </w:tblCellMar>
        </w:tblPrEx>
        <w:trPr>
          <w:trHeight w:val="567" w:hRule="exact"/>
        </w:trPr>
        <w:tc>
          <w:tcPr>
            <w:tcW w:w="5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372"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val="en-US" w:eastAsia="zh-CN"/>
              </w:rPr>
              <w:t>2025年度优抚双拥工作“八一”采购慰问品项目</w:t>
            </w:r>
            <w:r>
              <w:rPr>
                <w:rFonts w:hint="eastAsia" w:ascii="仿宋_GB2312" w:hAnsi="仿宋_GB2312" w:eastAsia="仿宋_GB2312" w:cs="仿宋_GB2312"/>
                <w:kern w:val="0"/>
                <w:sz w:val="24"/>
              </w:rPr>
              <w:t>　</w:t>
            </w:r>
          </w:p>
        </w:tc>
        <w:tc>
          <w:tcPr>
            <w:tcW w:w="938"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5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244500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53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372"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eastAsia="仿宋_GB2312" w:cs="仿宋_GB2312"/>
                <w:b/>
                <w:bCs/>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福保街道退役军人服务站</w:t>
            </w:r>
          </w:p>
        </w:tc>
        <w:tc>
          <w:tcPr>
            <w:tcW w:w="938"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5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陈明杨、谭建平</w:t>
            </w:r>
          </w:p>
        </w:tc>
      </w:tr>
      <w:tr>
        <w:tblPrEx>
          <w:tblCellMar>
            <w:top w:w="0" w:type="dxa"/>
            <w:left w:w="108" w:type="dxa"/>
            <w:bottom w:w="0" w:type="dxa"/>
            <w:right w:w="108" w:type="dxa"/>
          </w:tblCellMar>
        </w:tblPrEx>
        <w:trPr>
          <w:trHeight w:val="240" w:hRule="atLeast"/>
        </w:trPr>
        <w:tc>
          <w:tcPr>
            <w:tcW w:w="53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40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7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09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680" w:hRule="atLeast"/>
        </w:trPr>
        <w:tc>
          <w:tcPr>
            <w:tcW w:w="53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462"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根据《福田区202</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年度优抚工作实施方案》</w:t>
            </w:r>
            <w:r>
              <w:rPr>
                <w:rFonts w:hint="eastAsia" w:ascii="仿宋_GB2312" w:hAnsi="仿宋_GB2312" w:eastAsia="仿宋_GB2312" w:cs="仿宋_GB2312"/>
                <w:kern w:val="0"/>
                <w:sz w:val="24"/>
                <w:lang w:eastAsia="zh-CN"/>
              </w:rPr>
              <w:t>要求</w:t>
            </w:r>
            <w:r>
              <w:rPr>
                <w:rFonts w:hint="eastAsia" w:ascii="仿宋_GB2312" w:hAnsi="仿宋_GB2312" w:eastAsia="仿宋_GB2312" w:cs="仿宋_GB2312"/>
                <w:kern w:val="0"/>
                <w:sz w:val="24"/>
              </w:rPr>
              <w:t>,为进一步提升优抚工作质量，增强辖区服务对象获得感、满意度</w:t>
            </w:r>
            <w:r>
              <w:rPr>
                <w:rFonts w:hint="eastAsia" w:ascii="仿宋_GB2312" w:hAnsi="仿宋_GB2312" w:eastAsia="仿宋_GB2312" w:cs="仿宋_GB2312"/>
                <w:kern w:val="0"/>
                <w:sz w:val="24"/>
                <w:lang w:eastAsia="zh-CN"/>
              </w:rPr>
              <w:t>，拟于八一期间采购慰问品一批对辖区优抚对象及辖区驻军单位开展慰问活动。</w:t>
            </w:r>
          </w:p>
        </w:tc>
      </w:tr>
      <w:tr>
        <w:tblPrEx>
          <w:tblCellMar>
            <w:top w:w="0" w:type="dxa"/>
            <w:left w:w="108" w:type="dxa"/>
            <w:bottom w:w="0" w:type="dxa"/>
            <w:right w:w="108" w:type="dxa"/>
          </w:tblCellMar>
        </w:tblPrEx>
        <w:trPr>
          <w:trHeight w:val="712" w:hRule="atLeast"/>
        </w:trPr>
        <w:tc>
          <w:tcPr>
            <w:tcW w:w="537"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462"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项目</w:t>
            </w:r>
            <w:r>
              <w:rPr>
                <w:rFonts w:hint="eastAsia" w:ascii="仿宋_GB2312" w:hAnsi="仿宋_GB2312" w:eastAsia="仿宋_GB2312" w:cs="仿宋_GB2312"/>
                <w:color w:val="000000"/>
                <w:kern w:val="0"/>
                <w:sz w:val="24"/>
                <w:highlight w:val="none"/>
                <w:lang w:eastAsia="zh-CN"/>
              </w:rPr>
              <w:t>技术</w:t>
            </w:r>
            <w:r>
              <w:rPr>
                <w:rFonts w:hint="eastAsia" w:ascii="仿宋_GB2312" w:hAnsi="仿宋_GB2312" w:eastAsia="仿宋_GB2312" w:cs="仿宋_GB2312"/>
                <w:color w:val="000000"/>
                <w:kern w:val="0"/>
                <w:sz w:val="24"/>
                <w:highlight w:val="none"/>
              </w:rPr>
              <w:t>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2010"/>
              <w:gridCol w:w="960"/>
              <w:gridCol w:w="663"/>
              <w:gridCol w:w="972"/>
              <w:gridCol w:w="1124"/>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8" w:hRule="atLeast"/>
              </w:trPr>
              <w:tc>
                <w:tcPr>
                  <w:tcW w:w="524" w:type="dxa"/>
                  <w:vAlign w:val="center"/>
                </w:tcPr>
                <w:p>
                  <w:pPr>
                    <w:pStyle w:val="2"/>
                    <w:jc w:val="center"/>
                    <w:rPr>
                      <w:rFonts w:hint="eastAsia" w:ascii="宋体" w:hAnsi="宋体" w:eastAsia="宋体" w:cs="Times New Roman"/>
                      <w:b/>
                      <w:kern w:val="44"/>
                      <w:sz w:val="24"/>
                      <w:szCs w:val="24"/>
                      <w:vertAlign w:val="baseline"/>
                      <w:lang w:val="en-US" w:eastAsia="zh-CN" w:bidi="ar-SA"/>
                    </w:rPr>
                  </w:pPr>
                  <w:r>
                    <w:rPr>
                      <w:rFonts w:hint="eastAsia" w:ascii="仿宋_GB2312" w:hAnsi="仿宋_GB2312" w:eastAsia="仿宋_GB2312" w:cs="仿宋_GB2312"/>
                      <w:b w:val="0"/>
                      <w:kern w:val="2"/>
                      <w:sz w:val="24"/>
                      <w:szCs w:val="24"/>
                      <w:lang w:val="en-US" w:eastAsia="zh-CN" w:bidi="ar-SA"/>
                    </w:rPr>
                    <w:t>序号</w:t>
                  </w:r>
                </w:p>
              </w:tc>
              <w:tc>
                <w:tcPr>
                  <w:tcW w:w="2010"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货物名称</w:t>
                  </w:r>
                </w:p>
              </w:tc>
              <w:tc>
                <w:tcPr>
                  <w:tcW w:w="960"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预估</w:t>
                  </w:r>
                </w:p>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数量</w:t>
                  </w:r>
                </w:p>
              </w:tc>
              <w:tc>
                <w:tcPr>
                  <w:tcW w:w="663"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单位</w:t>
                  </w:r>
                </w:p>
              </w:tc>
              <w:tc>
                <w:tcPr>
                  <w:tcW w:w="972"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报价要求</w:t>
                  </w:r>
                </w:p>
              </w:tc>
              <w:tc>
                <w:tcPr>
                  <w:tcW w:w="1124"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预算金额（元）</w:t>
                  </w:r>
                </w:p>
              </w:tc>
              <w:tc>
                <w:tcPr>
                  <w:tcW w:w="1636"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524" w:type="dxa"/>
                  <w:vAlign w:val="center"/>
                </w:tcPr>
                <w:p>
                  <w:pPr>
                    <w:pStyle w:val="2"/>
                    <w:jc w:val="center"/>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1</w:t>
                  </w:r>
                </w:p>
              </w:tc>
              <w:tc>
                <w:tcPr>
                  <w:tcW w:w="2010"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八一慰问品（含米、食物油、农副食品、扶贫产品）</w:t>
                  </w:r>
                </w:p>
              </w:tc>
              <w:tc>
                <w:tcPr>
                  <w:tcW w:w="960" w:type="dxa"/>
                  <w:vAlign w:val="center"/>
                </w:tcPr>
                <w:p>
                  <w:pPr>
                    <w:pStyle w:val="2"/>
                    <w:jc w:val="center"/>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489</w:t>
                  </w:r>
                </w:p>
              </w:tc>
              <w:tc>
                <w:tcPr>
                  <w:tcW w:w="663"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份</w:t>
                  </w:r>
                </w:p>
              </w:tc>
              <w:tc>
                <w:tcPr>
                  <w:tcW w:w="972" w:type="dxa"/>
                  <w:vAlign w:val="center"/>
                </w:tcPr>
                <w:p>
                  <w:pPr>
                    <w:pStyle w:val="2"/>
                    <w:jc w:val="center"/>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500元/人</w:t>
                  </w:r>
                </w:p>
              </w:tc>
              <w:tc>
                <w:tcPr>
                  <w:tcW w:w="1124" w:type="dxa"/>
                  <w:vAlign w:val="center"/>
                </w:tcPr>
                <w:p>
                  <w:pPr>
                    <w:pStyle w:val="2"/>
                    <w:jc w:val="center"/>
                    <w:rPr>
                      <w:rFonts w:hint="default"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244500</w:t>
                  </w:r>
                </w:p>
              </w:tc>
              <w:tc>
                <w:tcPr>
                  <w:tcW w:w="1636" w:type="dxa"/>
                  <w:vAlign w:val="center"/>
                </w:tcPr>
                <w:p>
                  <w:pPr>
                    <w:pStyle w:val="2"/>
                    <w:jc w:val="center"/>
                    <w:rPr>
                      <w:rFonts w:hint="eastAsia" w:ascii="仿宋_GB2312" w:hAnsi="仿宋_GB2312" w:eastAsia="仿宋_GB2312" w:cs="仿宋_GB2312"/>
                      <w:b w:val="0"/>
                      <w:kern w:val="2"/>
                      <w:sz w:val="24"/>
                      <w:szCs w:val="24"/>
                      <w:lang w:val="en-US" w:eastAsia="zh-CN" w:bidi="ar-SA"/>
                    </w:rPr>
                  </w:pPr>
                  <w:r>
                    <w:rPr>
                      <w:rFonts w:hint="eastAsia" w:ascii="仿宋_GB2312" w:hAnsi="仿宋_GB2312" w:eastAsia="仿宋_GB2312" w:cs="仿宋_GB2312"/>
                      <w:b w:val="0"/>
                      <w:kern w:val="2"/>
                      <w:sz w:val="24"/>
                      <w:szCs w:val="24"/>
                      <w:lang w:val="en-US" w:eastAsia="zh-CN" w:bidi="ar-SA"/>
                    </w:rPr>
                    <w:t>购买数量以实际合同签订为准。</w:t>
                  </w:r>
                </w:p>
              </w:tc>
            </w:tr>
          </w:tbl>
          <w:p>
            <w:pPr>
              <w:widowControl/>
              <w:spacing w:line="240" w:lineRule="auto"/>
              <w:ind w:firstLine="0" w:firstLineChars="0"/>
              <w:jc w:val="left"/>
              <w:rPr>
                <w:rFonts w:ascii="仿宋_GB2312" w:hAnsi="仿宋_GB2312" w:eastAsia="仿宋_GB2312" w:cs="仿宋_GB2312"/>
                <w:kern w:val="0"/>
                <w:sz w:val="24"/>
              </w:rPr>
            </w:pP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1.服务期限：自合同签订之日起至202</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lang w:val="en-US" w:eastAsia="zh-CN"/>
              </w:rPr>
              <w:t>8</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8</w:t>
            </w:r>
            <w:r>
              <w:rPr>
                <w:rFonts w:hint="eastAsia" w:ascii="仿宋_GB2312" w:hAnsi="仿宋_GB2312" w:eastAsia="仿宋_GB2312" w:cs="仿宋_GB2312"/>
                <w:kern w:val="0"/>
                <w:sz w:val="24"/>
              </w:rPr>
              <w:t>日前</w:t>
            </w:r>
          </w:p>
          <w:p>
            <w:pPr>
              <w:widowControl/>
              <w:spacing w:line="240" w:lineRule="auto"/>
              <w:ind w:firstLine="0" w:firstLineChars="0"/>
              <w:jc w:val="left"/>
            </w:pP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.付款方式：</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一次性付款：项目验收合格后，中标供应商提供符合规定的发票后，街道办一次性支付合同总额100%。</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.报价要求：</w:t>
            </w:r>
            <w:r>
              <w:rPr>
                <w:rFonts w:hint="eastAsia" w:ascii="仿宋_GB2312" w:hAnsi="仿宋_GB2312" w:eastAsia="仿宋_GB2312" w:cs="仿宋_GB2312"/>
                <w:kern w:val="0"/>
                <w:sz w:val="24"/>
                <w:lang w:eastAsia="zh-CN"/>
              </w:rPr>
              <w:t>慰问品按每份</w:t>
            </w:r>
            <w:r>
              <w:rPr>
                <w:rFonts w:hint="eastAsia" w:ascii="仿宋_GB2312" w:hAnsi="仿宋_GB2312" w:eastAsia="仿宋_GB2312" w:cs="仿宋_GB2312"/>
                <w:kern w:val="0"/>
                <w:sz w:val="24"/>
                <w:lang w:val="en-US" w:eastAsia="zh-CN"/>
              </w:rPr>
              <w:t>500元内报价，共采购489份，要求</w:t>
            </w:r>
            <w:r>
              <w:rPr>
                <w:rFonts w:hint="eastAsia" w:ascii="仿宋_GB2312" w:hAnsi="仿宋_GB2312" w:eastAsia="仿宋_GB2312" w:cs="仿宋_GB2312"/>
                <w:kern w:val="0"/>
                <w:sz w:val="24"/>
                <w:lang w:eastAsia="zh-CN"/>
              </w:rPr>
              <w:t>在预算价格内</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b/>
                <w:bCs/>
                <w:kern w:val="0"/>
                <w:sz w:val="24"/>
                <w:lang w:val="en-US" w:eastAsia="zh-CN"/>
              </w:rPr>
              <w:t>备注：最终合同签订价格以我单位聘请的第三方审计价格为准。</w:t>
            </w:r>
          </w:p>
        </w:tc>
      </w:tr>
      <w:tr>
        <w:tblPrEx>
          <w:tblCellMar>
            <w:top w:w="0" w:type="dxa"/>
            <w:left w:w="108" w:type="dxa"/>
            <w:bottom w:w="0" w:type="dxa"/>
            <w:right w:w="108" w:type="dxa"/>
          </w:tblCellMar>
        </w:tblPrEx>
        <w:trPr>
          <w:trHeight w:val="2676" w:hRule="atLeast"/>
        </w:trPr>
        <w:tc>
          <w:tcPr>
            <w:tcW w:w="537"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462"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537"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462"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1.营业执照或</w:t>
            </w:r>
            <w:r>
              <w:rPr>
                <w:rFonts w:hint="eastAsia" w:ascii="仿宋_GB2312" w:hAnsi="仿宋_GB2312" w:eastAsia="仿宋_GB2312" w:cs="仿宋_GB2312"/>
                <w:kern w:val="0"/>
                <w:sz w:val="24"/>
                <w:lang w:eastAsia="zh-CN"/>
              </w:rPr>
              <w:t>经营范围</w:t>
            </w:r>
            <w:r>
              <w:rPr>
                <w:rFonts w:hint="eastAsia" w:ascii="仿宋_GB2312" w:hAnsi="仿宋_GB2312" w:eastAsia="仿宋_GB2312" w:cs="仿宋_GB2312"/>
                <w:kern w:val="0"/>
                <w:sz w:val="24"/>
              </w:rPr>
              <w:t>等</w:t>
            </w:r>
            <w:r>
              <w:rPr>
                <w:rFonts w:hint="eastAsia" w:ascii="仿宋_GB2312" w:hAnsi="仿宋_GB2312" w:eastAsia="仿宋_GB2312" w:cs="仿宋_GB2312"/>
                <w:kern w:val="0"/>
                <w:sz w:val="24"/>
                <w:lang w:eastAsia="zh-CN"/>
              </w:rPr>
              <w:t>相关资质</w:t>
            </w:r>
            <w:r>
              <w:rPr>
                <w:rFonts w:hint="eastAsia" w:ascii="仿宋_GB2312" w:hAnsi="仿宋_GB2312" w:eastAsia="仿宋_GB2312" w:cs="仿宋_GB2312"/>
                <w:kern w:val="0"/>
                <w:sz w:val="24"/>
              </w:rPr>
              <w:t>证明资料</w:t>
            </w:r>
            <w:r>
              <w:rPr>
                <w:rFonts w:hint="eastAsia" w:ascii="仿宋_GB2312" w:hAnsi="仿宋_GB2312" w:eastAsia="仿宋_GB2312" w:cs="仿宋_GB2312"/>
                <w:kern w:val="0"/>
                <w:sz w:val="24"/>
                <w:lang w:eastAsia="zh-CN"/>
              </w:rPr>
              <w:t>。</w:t>
            </w:r>
          </w:p>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eastAsia="zh-CN"/>
              </w:rPr>
              <w:t>投标报价文件（须写详实内容：包括但不限于价格、服务项目、内容、服务人数等）。</w:t>
            </w:r>
          </w:p>
          <w:p>
            <w:pPr>
              <w:widowControl/>
              <w:spacing w:line="240" w:lineRule="auto"/>
              <w:ind w:firstLine="0" w:firstLineChars="0"/>
              <w:jc w:val="left"/>
              <w:rPr>
                <w:rFonts w:hint="default" w:ascii="仿宋_GB2312" w:hAnsi="仿宋_GB2312" w:eastAsia="仿宋_GB2312" w:cs="仿宋_GB2312"/>
                <w:b/>
                <w:bCs/>
                <w:kern w:val="0"/>
                <w:sz w:val="24"/>
                <w:lang w:val="en-US" w:eastAsia="zh-CN"/>
              </w:rPr>
            </w:pPr>
            <w:r>
              <w:rPr>
                <w:rFonts w:hint="eastAsia" w:ascii="仿宋_GB2312" w:hAnsi="仿宋_GB2312" w:eastAsia="仿宋_GB2312" w:cs="仿宋_GB2312"/>
                <w:b/>
                <w:bCs/>
                <w:kern w:val="0"/>
                <w:sz w:val="24"/>
                <w:lang w:val="en-US" w:eastAsia="zh-CN"/>
              </w:rPr>
              <w:t>3.加盖公章的《供应商基本情况表》必填（详见附件2）</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w:t>
            </w:r>
            <w:r>
              <w:rPr>
                <w:rFonts w:hint="eastAsia" w:ascii="仿宋_GB2312" w:hAnsi="仿宋_GB2312" w:eastAsia="仿宋_GB2312" w:cs="仿宋_GB2312"/>
                <w:kern w:val="0"/>
                <w:sz w:val="24"/>
                <w:lang w:eastAsia="zh-CN"/>
              </w:rPr>
              <w:t>对此类项目的运营提供详细服务方案</w:t>
            </w:r>
            <w:r>
              <w:rPr>
                <w:rFonts w:hint="eastAsia" w:ascii="仿宋_GB2312" w:hAnsi="仿宋_GB2312" w:eastAsia="仿宋_GB2312" w:cs="仿宋_GB2312"/>
                <w:kern w:val="0"/>
                <w:sz w:val="24"/>
              </w:rPr>
              <w:t>。</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5.公司详细简介。</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6.项目相关案例、业绩等。</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7.近三年内无行贿记录、无重大违法经营记录的声明和不存在处于被禁止参与政府采购活动限制期内情形的声明函（声明函格式自拟）。</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8.</w:t>
            </w:r>
            <w:bookmarkStart w:id="0" w:name="_GoBack"/>
            <w:bookmarkEnd w:id="0"/>
            <w:r>
              <w:rPr>
                <w:rFonts w:hint="eastAsia" w:ascii="仿宋_GB2312" w:hAnsi="仿宋_GB2312" w:eastAsia="仿宋_GB2312" w:cs="仿宋_GB2312"/>
                <w:kern w:val="0"/>
                <w:sz w:val="24"/>
                <w:lang w:val="en-US" w:eastAsia="zh-CN"/>
              </w:rPr>
              <w:t>可提现投标人综合实力及运营管理能力的其他资料</w:t>
            </w:r>
          </w:p>
          <w:p>
            <w:pPr>
              <w:widowControl/>
              <w:spacing w:line="240" w:lineRule="auto"/>
              <w:ind w:firstLine="0" w:firstLineChars="0"/>
              <w:jc w:val="left"/>
              <w:rPr>
                <w:rFonts w:hint="eastAsia" w:ascii="仿宋_GB2312" w:hAnsi="仿宋_GB2312" w:eastAsia="仿宋_GB2312" w:cs="仿宋_GB2312"/>
                <w:kern w:val="0"/>
                <w:sz w:val="24"/>
                <w:lang w:val="en-US" w:eastAsia="zh-CN"/>
              </w:rPr>
            </w:pPr>
          </w:p>
          <w:p>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投标文件需要有投标文件封面</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以上</w:t>
            </w:r>
            <w:r>
              <w:rPr>
                <w:rFonts w:hint="eastAsia" w:ascii="仿宋_GB2312" w:hAnsi="仿宋_GB2312" w:eastAsia="仿宋_GB2312" w:cs="仿宋_GB2312"/>
                <w:b/>
                <w:bCs/>
                <w:kern w:val="0"/>
                <w:sz w:val="24"/>
                <w:lang w:val="en-US" w:eastAsia="zh-CN"/>
              </w:rPr>
              <w:t>文件均需每页加盖公章</w:t>
            </w:r>
            <w:r>
              <w:rPr>
                <w:rFonts w:hint="eastAsia" w:ascii="仿宋_GB2312" w:hAnsi="仿宋_GB2312" w:eastAsia="仿宋_GB2312" w:cs="仿宋_GB2312"/>
                <w:kern w:val="0"/>
                <w:sz w:val="24"/>
                <w:lang w:val="en-US" w:eastAsia="zh-CN"/>
              </w:rPr>
              <w:t>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3OGE4YzAyMmMyN2ZlNjViNWY5MzA1Nzc2OWMyODEifQ=="/>
  </w:docVars>
  <w:rsids>
    <w:rsidRoot w:val="194B399D"/>
    <w:rsid w:val="00AC2D62"/>
    <w:rsid w:val="091C13C7"/>
    <w:rsid w:val="0A4669B5"/>
    <w:rsid w:val="0CC779D3"/>
    <w:rsid w:val="0E707544"/>
    <w:rsid w:val="11312983"/>
    <w:rsid w:val="14C24AD9"/>
    <w:rsid w:val="14CC0AB3"/>
    <w:rsid w:val="16FD5CF5"/>
    <w:rsid w:val="172C00A3"/>
    <w:rsid w:val="18926457"/>
    <w:rsid w:val="18B761FE"/>
    <w:rsid w:val="194B399D"/>
    <w:rsid w:val="1AF3636A"/>
    <w:rsid w:val="1CD203FA"/>
    <w:rsid w:val="1D1041D7"/>
    <w:rsid w:val="20E029BA"/>
    <w:rsid w:val="251026CF"/>
    <w:rsid w:val="2CFD7FD2"/>
    <w:rsid w:val="2E544988"/>
    <w:rsid w:val="2ECC6427"/>
    <w:rsid w:val="2FBB6ACC"/>
    <w:rsid w:val="304A7E50"/>
    <w:rsid w:val="334D7C7F"/>
    <w:rsid w:val="340E45C5"/>
    <w:rsid w:val="350C646C"/>
    <w:rsid w:val="3F1434CE"/>
    <w:rsid w:val="40AC2179"/>
    <w:rsid w:val="416451E2"/>
    <w:rsid w:val="447E6A90"/>
    <w:rsid w:val="448B4867"/>
    <w:rsid w:val="47C87B80"/>
    <w:rsid w:val="4E144BA8"/>
    <w:rsid w:val="582604E5"/>
    <w:rsid w:val="587C663C"/>
    <w:rsid w:val="5A771A36"/>
    <w:rsid w:val="5C8F69B7"/>
    <w:rsid w:val="5DD45079"/>
    <w:rsid w:val="5EBA216A"/>
    <w:rsid w:val="5F635D44"/>
    <w:rsid w:val="60432529"/>
    <w:rsid w:val="63CB2A7A"/>
    <w:rsid w:val="6609788A"/>
    <w:rsid w:val="66AD6A92"/>
    <w:rsid w:val="66C374B6"/>
    <w:rsid w:val="6A1555D3"/>
    <w:rsid w:val="6D4E2A16"/>
    <w:rsid w:val="6D57537F"/>
    <w:rsid w:val="6EBC6F96"/>
    <w:rsid w:val="7E97605D"/>
    <w:rsid w:val="7F34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val="0"/>
      <w:spacing w:beforeAutospacing="1" w:afterAutospacing="1" w:line="360" w:lineRule="exact"/>
      <w:jc w:val="left"/>
      <w:outlineLvl w:val="0"/>
    </w:pPr>
    <w:rPr>
      <w:rFonts w:hint="eastAsia" w:ascii="宋体" w:hAnsi="宋体" w:eastAsia="宋体" w:cs="Times New Roman"/>
      <w:b/>
      <w:kern w:val="44"/>
      <w:sz w:val="48"/>
      <w:szCs w:val="48"/>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560" w:lineRule="exact"/>
      <w:ind w:firstLine="420" w:firstLineChars="200"/>
    </w:pPr>
  </w:style>
  <w:style w:type="paragraph" w:styleId="4">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qFormat/>
    <w:uiPriority w:val="0"/>
    <w:rPr>
      <w:vertAlign w:val="superscript"/>
    </w:rPr>
  </w:style>
  <w:style w:type="character" w:customStyle="1" w:styleId="12">
    <w:name w:val="font11"/>
    <w:basedOn w:val="10"/>
    <w:qFormat/>
    <w:uiPriority w:val="0"/>
    <w:rPr>
      <w:rFonts w:hint="eastAsia" w:ascii="仿宋_GB2312" w:eastAsia="仿宋_GB2312" w:cs="仿宋_GB2312"/>
      <w:color w:val="000000"/>
      <w:sz w:val="28"/>
      <w:szCs w:val="28"/>
      <w:u w:val="none"/>
    </w:rPr>
  </w:style>
  <w:style w:type="paragraph" w:customStyle="1" w:styleId="13">
    <w:name w:val="列出段落3"/>
    <w:basedOn w:val="1"/>
    <w:unhideWhenUsed/>
    <w:qFormat/>
    <w:uiPriority w:val="99"/>
    <w:pPr>
      <w:ind w:firstLine="420" w:firstLineChars="200"/>
    </w:pPr>
  </w:style>
  <w:style w:type="paragraph" w:customStyle="1" w:styleId="14">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5">
    <w:name w:val="Other|1"/>
    <w:basedOn w:val="1"/>
    <w:qFormat/>
    <w:uiPriority w:val="0"/>
    <w:rPr>
      <w:rFonts w:ascii="宋体" w:hAnsi="宋体" w:eastAsia="宋体" w:cs="宋体"/>
      <w:sz w:val="20"/>
      <w:szCs w:val="20"/>
      <w:lang w:val="zh-TW" w:eastAsia="zh-TW" w:bidi="zh-TW"/>
    </w:rPr>
  </w:style>
  <w:style w:type="paragraph" w:customStyle="1" w:styleId="16">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869</Words>
  <Characters>899</Characters>
  <Lines>0</Lines>
  <Paragraphs>0</Paragraphs>
  <TotalTime>14</TotalTime>
  <ScaleCrop>false</ScaleCrop>
  <LinksUpToDate>false</LinksUpToDate>
  <CharactersWithSpaces>906</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2023-11-02T01:41:00Z</dcterms:created>
  <dc:creator>lulu</dc:creator>
  <cp:lastModifiedBy>lulu</cp:lastModifiedBy>
  <cp:lastPrinted>2025-06-06T07:59:00Z</cp:lastPrinted>
  <dcterms:modified xsi:type="dcterms:W3CDTF">2025-06-26T02:16:31Z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ED099461D2754239A6A6159C6C639D82</vt:lpwstr>
  </property>
  <property fmtid="{D5CDD505-2E9C-101B-9397-08002B2CF9AE}" pid="4" name="KSOTemplateDocerSaveRecord">
    <vt:lpwstr>eyJoZGlkIjoiN2U3OGE4YzAyMmMyN2ZlNjViNWY5MzA1Nzc2OWMyODEiLCJ1c2VySWQiOiI1MTYwOTU5MjIifQ==</vt:lpwstr>
  </property>
</Properties>
</file>